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rsidRPr="009E4EFF" w14:paraId="6C75B8B8" w14:textId="77777777" w:rsidTr="55A569E0">
        <w:trPr>
          <w:trHeight w:val="1167"/>
        </w:trPr>
        <w:tc>
          <w:tcPr>
            <w:tcW w:w="11536" w:type="dxa"/>
            <w:gridSpan w:val="5"/>
            <w:vAlign w:val="bottom"/>
          </w:tcPr>
          <w:p w14:paraId="521AE2A5" w14:textId="4936F2E3" w:rsidR="001A58E9" w:rsidRPr="009E4EFF" w:rsidRDefault="55A569E0" w:rsidP="385F1ED7">
            <w:pPr>
              <w:pStyle w:val="Title"/>
              <w:rPr>
                <w:rFonts w:ascii="Calibri" w:hAnsi="Calibri" w:cs="Calibri"/>
                <w:color w:val="000000" w:themeColor="text1"/>
              </w:rPr>
            </w:pPr>
            <w:r w:rsidRPr="009E4EFF">
              <w:rPr>
                <w:rFonts w:ascii="Calibri" w:hAnsi="Calibri" w:cs="Calibri"/>
                <w:color w:val="000000" w:themeColor="text1"/>
              </w:rPr>
              <w:t>Activity plan</w:t>
            </w:r>
          </w:p>
        </w:tc>
      </w:tr>
      <w:tr w:rsidR="001A58E9" w:rsidRPr="009E4EFF" w14:paraId="53E70AF1" w14:textId="77777777" w:rsidTr="55A569E0">
        <w:trPr>
          <w:trHeight w:val="864"/>
        </w:trPr>
        <w:tc>
          <w:tcPr>
            <w:tcW w:w="11536" w:type="dxa"/>
            <w:gridSpan w:val="5"/>
            <w:tcBorders>
              <w:bottom w:val="single" w:sz="18" w:space="0" w:color="FEDE00" w:themeColor="accent2"/>
            </w:tcBorders>
            <w:vAlign w:val="bottom"/>
          </w:tcPr>
          <w:p w14:paraId="7B3C5071" w14:textId="62B1F497" w:rsidR="001A58E9" w:rsidRPr="009E4EFF" w:rsidRDefault="565DB857" w:rsidP="001960E4">
            <w:pPr>
              <w:pStyle w:val="Heading1"/>
              <w:rPr>
                <w:rFonts w:ascii="Calibri" w:hAnsi="Calibri" w:cs="Calibri"/>
              </w:rPr>
            </w:pPr>
            <w:r w:rsidRPr="009E4EFF">
              <w:rPr>
                <w:rFonts w:ascii="Calibri" w:hAnsi="Calibri" w:cs="Calibri"/>
              </w:rPr>
              <w:t>ACTIVITY PLAN</w:t>
            </w:r>
          </w:p>
        </w:tc>
      </w:tr>
      <w:tr w:rsidR="001A58E9" w:rsidRPr="009E4EFF"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9E4EFF" w:rsidRDefault="001A58E9" w:rsidP="001A58E9">
            <w:pPr>
              <w:rPr>
                <w:rFonts w:ascii="Calibri" w:hAnsi="Calibri" w:cs="Calibri"/>
              </w:rPr>
            </w:pPr>
          </w:p>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9E4EFF"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45B2FC80" w:rsidR="00E219DC" w:rsidRPr="009E4EFF" w:rsidRDefault="7A438639" w:rsidP="385F1ED7">
            <w:pPr>
              <w:pStyle w:val="Heading2"/>
              <w:rPr>
                <w:rFonts w:ascii="Calibri" w:hAnsi="Calibri" w:cs="Calibri"/>
              </w:rPr>
            </w:pPr>
            <w:r w:rsidRPr="009E4EFF">
              <w:rPr>
                <w:rFonts w:ascii="Calibri" w:eastAsia="Calibri" w:hAnsi="Calibri" w:cs="Calibri"/>
                <w:b/>
                <w:bCs/>
                <w:sz w:val="21"/>
                <w:szCs w:val="21"/>
              </w:rPr>
              <w:t>Theme</w:t>
            </w:r>
          </w:p>
        </w:tc>
        <w:tc>
          <w:tcPr>
            <w:tcW w:w="4181" w:type="dxa"/>
          </w:tcPr>
          <w:p w14:paraId="1D3538F2" w14:textId="67BC89C8" w:rsidR="00E219DC" w:rsidRPr="009E4EFF" w:rsidRDefault="4F0B2FE3" w:rsidP="385F1ED7">
            <w:pPr>
              <w:pStyle w:val="Heading2"/>
              <w:rPr>
                <w:rFonts w:ascii="Calibri" w:hAnsi="Calibri" w:cs="Calibri"/>
              </w:rPr>
            </w:pPr>
            <w:r w:rsidRPr="009E4EFF">
              <w:rPr>
                <w:rFonts w:ascii="Calibri" w:eastAsia="Calibri" w:hAnsi="Calibri" w:cs="Calibri"/>
                <w:b/>
                <w:bCs/>
                <w:sz w:val="21"/>
                <w:szCs w:val="21"/>
              </w:rPr>
              <w:t>Subtopic</w:t>
            </w:r>
          </w:p>
        </w:tc>
        <w:tc>
          <w:tcPr>
            <w:tcW w:w="4197" w:type="dxa"/>
          </w:tcPr>
          <w:p w14:paraId="4FFC795B" w14:textId="4E4BC0E7" w:rsidR="385F1ED7" w:rsidRPr="009E4EFF" w:rsidRDefault="385F1ED7" w:rsidP="385F1ED7">
            <w:pPr>
              <w:spacing w:after="180" w:line="274" w:lineRule="auto"/>
              <w:rPr>
                <w:rFonts w:ascii="Calibri" w:hAnsi="Calibri" w:cs="Calibri"/>
              </w:rPr>
            </w:pPr>
            <w:r w:rsidRPr="008B2648">
              <w:rPr>
                <w:rFonts w:ascii="Calibri" w:eastAsia="Calibri" w:hAnsi="Calibri" w:cs="Calibri"/>
                <w:b/>
                <w:bCs/>
                <w:color w:val="FFFFFF" w:themeColor="background1"/>
                <w:sz w:val="21"/>
                <w:szCs w:val="21"/>
              </w:rPr>
              <w:t>Activity Title</w:t>
            </w:r>
          </w:p>
        </w:tc>
      </w:tr>
      <w:tr w:rsidR="00E219DC" w:rsidRPr="009E4EFF" w14:paraId="382663CD" w14:textId="77777777" w:rsidTr="385F1ED7">
        <w:trPr>
          <w:trHeight w:val="331"/>
        </w:trPr>
        <w:tc>
          <w:tcPr>
            <w:tcW w:w="3142" w:type="dxa"/>
          </w:tcPr>
          <w:p w14:paraId="75C79CBD" w14:textId="40DE2F12" w:rsidR="00E219DC" w:rsidRPr="00F62742" w:rsidRDefault="00C9234A" w:rsidP="007C4293">
            <w:pPr>
              <w:rPr>
                <w:rFonts w:ascii="Calibri" w:hAnsi="Calibri" w:cs="Calibri"/>
                <w:sz w:val="21"/>
                <w:szCs w:val="21"/>
              </w:rPr>
            </w:pPr>
            <w:r>
              <w:rPr>
                <w:rFonts w:ascii="Calibri" w:eastAsia="Times New Roman" w:hAnsi="Calibri" w:cs="Calibri"/>
                <w:kern w:val="0"/>
                <w:sz w:val="21"/>
                <w:szCs w:val="21"/>
              </w:rPr>
              <w:t>1</w:t>
            </w:r>
            <w:r w:rsidR="00F62742">
              <w:rPr>
                <w:rFonts w:ascii="Calibri" w:eastAsia="Times New Roman" w:hAnsi="Calibri" w:cs="Calibri"/>
                <w:kern w:val="0"/>
                <w:sz w:val="21"/>
                <w:szCs w:val="21"/>
              </w:rPr>
              <w:t xml:space="preserve">. </w:t>
            </w:r>
            <w:r w:rsidRPr="00C9234A">
              <w:rPr>
                <w:rFonts w:ascii="Calibri" w:eastAsia="Times New Roman" w:hAnsi="Calibri" w:cs="Calibri"/>
                <w:kern w:val="0"/>
                <w:sz w:val="21"/>
                <w:szCs w:val="21"/>
              </w:rPr>
              <w:t>Environmental Awareness and Conservation</w:t>
            </w:r>
          </w:p>
        </w:tc>
        <w:tc>
          <w:tcPr>
            <w:tcW w:w="4181" w:type="dxa"/>
          </w:tcPr>
          <w:p w14:paraId="05D4F0B4" w14:textId="4E93F808" w:rsidR="00E219DC" w:rsidRPr="00F62742" w:rsidRDefault="00C9234A" w:rsidP="385F1ED7">
            <w:pPr>
              <w:rPr>
                <w:rFonts w:ascii="Calibri" w:eastAsia="Franklin Gothic Book" w:hAnsi="Calibri" w:cs="Calibri"/>
                <w:sz w:val="21"/>
                <w:szCs w:val="21"/>
              </w:rPr>
            </w:pPr>
            <w:r>
              <w:rPr>
                <w:rFonts w:ascii="Calibri" w:eastAsia="Times New Roman" w:hAnsi="Calibri" w:cs="Calibri"/>
                <w:kern w:val="0"/>
                <w:sz w:val="21"/>
                <w:szCs w:val="21"/>
              </w:rPr>
              <w:t>1.1</w:t>
            </w:r>
            <w:r w:rsidR="00F012B8">
              <w:rPr>
                <w:rFonts w:ascii="Calibri" w:eastAsia="Times New Roman" w:hAnsi="Calibri" w:cs="Calibri"/>
                <w:kern w:val="0"/>
                <w:sz w:val="21"/>
                <w:szCs w:val="21"/>
              </w:rPr>
              <w:t>.</w:t>
            </w:r>
            <w:r>
              <w:rPr>
                <w:rFonts w:ascii="Calibri" w:eastAsia="Times New Roman" w:hAnsi="Calibri" w:cs="Calibri"/>
                <w:kern w:val="0"/>
                <w:sz w:val="21"/>
                <w:szCs w:val="21"/>
              </w:rPr>
              <w:t xml:space="preserve"> </w:t>
            </w:r>
            <w:r w:rsidRPr="00C9234A">
              <w:rPr>
                <w:rFonts w:ascii="Calibri" w:eastAsia="Times New Roman" w:hAnsi="Calibri" w:cs="Calibri"/>
                <w:kern w:val="0"/>
                <w:sz w:val="21"/>
                <w:szCs w:val="21"/>
              </w:rPr>
              <w:t>Biodiversity and Ecosystems </w:t>
            </w:r>
          </w:p>
        </w:tc>
        <w:tc>
          <w:tcPr>
            <w:tcW w:w="4197" w:type="dxa"/>
          </w:tcPr>
          <w:p w14:paraId="067D010B" w14:textId="056F33FD" w:rsidR="385F1ED7" w:rsidRPr="00F62742" w:rsidRDefault="00C9234A" w:rsidP="00EA4D07">
            <w:pPr>
              <w:spacing w:before="100" w:beforeAutospacing="1" w:after="0"/>
              <w:rPr>
                <w:rFonts w:ascii="Calibri" w:hAnsi="Calibri" w:cs="Calibri"/>
                <w:sz w:val="21"/>
                <w:szCs w:val="21"/>
              </w:rPr>
            </w:pPr>
            <w:r w:rsidRPr="00C9234A">
              <w:rPr>
                <w:rFonts w:ascii="Calibri" w:hAnsi="Calibri" w:cs="Calibri"/>
                <w:sz w:val="21"/>
                <w:szCs w:val="21"/>
              </w:rPr>
              <w:t>Math models for biodiversity and ecosystems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9E4EFF"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6C97166E" w:rsidR="00825C42" w:rsidRPr="009E4EFF" w:rsidRDefault="55A569E0" w:rsidP="001960E4">
            <w:pPr>
              <w:pStyle w:val="Heading1"/>
              <w:rPr>
                <w:rFonts w:ascii="Calibri" w:hAnsi="Calibri" w:cs="Calibri"/>
              </w:rPr>
            </w:pPr>
            <w:r w:rsidRPr="009E4EFF">
              <w:rPr>
                <w:rFonts w:ascii="Calibri" w:eastAsia="Calibri" w:hAnsi="Calibri" w:cs="Calibri"/>
                <w:sz w:val="21"/>
                <w:szCs w:val="21"/>
              </w:rPr>
              <w:t>Introduction part (or activity overview)</w:t>
            </w:r>
          </w:p>
        </w:tc>
      </w:tr>
      <w:tr w:rsidR="00825C42" w:rsidRPr="009E4EFF"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9E4EFF" w:rsidRDefault="00825C42" w:rsidP="00BE6ACF">
            <w:pPr>
              <w:rPr>
                <w:rFonts w:ascii="Calibri" w:hAnsi="Calibri" w:cs="Calibri"/>
              </w:rPr>
            </w:pPr>
          </w:p>
        </w:tc>
      </w:tr>
    </w:tbl>
    <w:tbl>
      <w:tblPr>
        <w:tblStyle w:val="StatusReportTable"/>
        <w:tblW w:w="11520" w:type="dxa"/>
        <w:tblLook w:val="04A0" w:firstRow="1" w:lastRow="0" w:firstColumn="1" w:lastColumn="0" w:noHBand="0" w:noVBand="1"/>
        <w:tblDescription w:val="Header layout table"/>
      </w:tblPr>
      <w:tblGrid>
        <w:gridCol w:w="3119"/>
        <w:gridCol w:w="8401"/>
      </w:tblGrid>
      <w:tr w:rsidR="008A2200" w:rsidRPr="009E4EFF"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9E4EFF" w:rsidRDefault="008A2200" w:rsidP="001A58E9">
            <w:pPr>
              <w:pStyle w:val="Heading2"/>
              <w:rPr>
                <w:rFonts w:ascii="Calibri" w:hAnsi="Calibri" w:cs="Calibri"/>
              </w:rPr>
            </w:pPr>
          </w:p>
        </w:tc>
      </w:tr>
      <w:tr w:rsidR="008A2200" w:rsidRPr="00F62742" w14:paraId="73852FB8" w14:textId="77777777" w:rsidTr="00B41273">
        <w:trPr>
          <w:trHeight w:val="993"/>
        </w:trPr>
        <w:tc>
          <w:tcPr>
            <w:tcW w:w="3119" w:type="dxa"/>
          </w:tcPr>
          <w:p w14:paraId="75B6FACE" w14:textId="0FE2D213"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Introduction part (or activity overview)</w:t>
            </w:r>
          </w:p>
        </w:tc>
        <w:tc>
          <w:tcPr>
            <w:tcW w:w="8401" w:type="dxa"/>
          </w:tcPr>
          <w:p w14:paraId="584AE181" w14:textId="49C310A1" w:rsidR="007C4293" w:rsidRPr="00AF7E62" w:rsidRDefault="00510C2C" w:rsidP="00AF7E62">
            <w:pPr>
              <w:shd w:val="clear" w:color="auto" w:fill="E5EAEE" w:themeFill="accent1" w:themeFillTint="33"/>
              <w:spacing w:after="180" w:line="274" w:lineRule="auto"/>
              <w:ind w:left="-20" w:right="-20"/>
              <w:jc w:val="both"/>
              <w:rPr>
                <w:rFonts w:ascii="Calibri" w:hAnsi="Calibri" w:cs="Calibri"/>
                <w:sz w:val="21"/>
                <w:szCs w:val="21"/>
                <w:lang w:val="mk-MK"/>
              </w:rPr>
            </w:pPr>
            <w:r>
              <w:rPr>
                <w:rFonts w:ascii="Calibri" w:eastAsia="Calibri" w:hAnsi="Calibri" w:cs="Calibri"/>
                <w:sz w:val="21"/>
                <w:szCs w:val="21"/>
              </w:rPr>
              <w:t>The purpose of this activity with its tasks is for students to get familiar with the mathematical models and formulas that provide an analysis of the diversity index and the relationships in an ecosystem. Based on the calculations of abundance, species richness and diversity</w:t>
            </w:r>
            <w:r w:rsidR="00AF7E62">
              <w:rPr>
                <w:rFonts w:ascii="Calibri" w:eastAsia="Calibri" w:hAnsi="Calibri" w:cs="Calibri"/>
                <w:sz w:val="21"/>
                <w:szCs w:val="21"/>
              </w:rPr>
              <w:t>, as well as the interpretation of diversity indices</w:t>
            </w:r>
            <w:r w:rsidR="002A27EB">
              <w:rPr>
                <w:rFonts w:ascii="Calibri" w:eastAsia="Calibri" w:hAnsi="Calibri" w:cs="Calibri"/>
                <w:sz w:val="21"/>
                <w:szCs w:val="21"/>
              </w:rPr>
              <w:t xml:space="preserve"> </w:t>
            </w:r>
            <w:r w:rsidR="00AF7E62">
              <w:rPr>
                <w:rFonts w:ascii="Calibri" w:eastAsia="Calibri" w:hAnsi="Calibri" w:cs="Calibri"/>
                <w:sz w:val="21"/>
                <w:szCs w:val="21"/>
              </w:rPr>
              <w:t>(several types), students should draw conclusions about particular ecosystem(s) or communities. Main idea is to understand the meaning of biodiversity on this planet, and to be more aware of endangered species.</w:t>
            </w:r>
          </w:p>
        </w:tc>
      </w:tr>
      <w:tr w:rsidR="005901FE" w:rsidRPr="00F62742" w14:paraId="49AAB676" w14:textId="77777777" w:rsidTr="00B41273">
        <w:trPr>
          <w:trHeight w:val="366"/>
        </w:trPr>
        <w:tc>
          <w:tcPr>
            <w:tcW w:w="3119" w:type="dxa"/>
          </w:tcPr>
          <w:p w14:paraId="15F5E65D" w14:textId="1104C7ED" w:rsidR="005901FE" w:rsidRPr="00F62742" w:rsidRDefault="005901FE" w:rsidP="008D3626">
            <w:pPr>
              <w:spacing w:after="180" w:line="274" w:lineRule="auto"/>
              <w:rPr>
                <w:rFonts w:ascii="Calibri" w:eastAsia="Calibri" w:hAnsi="Calibri" w:cs="Calibri"/>
                <w:b/>
                <w:bCs/>
                <w:sz w:val="21"/>
                <w:szCs w:val="21"/>
              </w:rPr>
            </w:pPr>
            <w:r w:rsidRPr="00F62742">
              <w:rPr>
                <w:rFonts w:ascii="Calibri" w:eastAsia="Calibri" w:hAnsi="Calibri" w:cs="Calibri"/>
                <w:b/>
                <w:bCs/>
                <w:sz w:val="21"/>
                <w:szCs w:val="21"/>
              </w:rPr>
              <w:t>SETTING</w:t>
            </w:r>
          </w:p>
        </w:tc>
        <w:tc>
          <w:tcPr>
            <w:tcW w:w="8401" w:type="dxa"/>
          </w:tcPr>
          <w:p w14:paraId="15932979" w14:textId="6F3D7AD6" w:rsidR="005901FE" w:rsidRPr="00F62742" w:rsidRDefault="005901FE" w:rsidP="385F1ED7">
            <w:pPr>
              <w:spacing w:after="180" w:line="274" w:lineRule="auto"/>
              <w:ind w:left="-20" w:right="-20"/>
              <w:rPr>
                <w:rFonts w:ascii="Calibri" w:eastAsia="Calibri" w:hAnsi="Calibri" w:cs="Calibri"/>
                <w:sz w:val="21"/>
                <w:szCs w:val="21"/>
              </w:rPr>
            </w:pPr>
            <w:r w:rsidRPr="00F62742">
              <w:rPr>
                <w:rFonts w:ascii="Calibri" w:eastAsia="Calibri" w:hAnsi="Calibri" w:cs="Calibri"/>
                <w:sz w:val="21"/>
                <w:szCs w:val="21"/>
              </w:rPr>
              <w:t>Classroom</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F627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175A9DE4" w:rsidR="00825C42" w:rsidRPr="00F62742" w:rsidRDefault="45EE63E2" w:rsidP="001960E4">
            <w:pPr>
              <w:pStyle w:val="Heading1"/>
              <w:rPr>
                <w:rFonts w:ascii="Calibri" w:hAnsi="Calibri" w:cs="Calibri"/>
                <w:sz w:val="21"/>
                <w:szCs w:val="21"/>
              </w:rPr>
            </w:pPr>
            <w:r w:rsidRPr="00F62742">
              <w:rPr>
                <w:rFonts w:ascii="Calibri" w:eastAsia="Calibri" w:hAnsi="Calibri" w:cs="Calibri"/>
                <w:bCs/>
                <w:sz w:val="21"/>
                <w:szCs w:val="21"/>
              </w:rPr>
              <w:t>Materials Needed</w:t>
            </w:r>
          </w:p>
        </w:tc>
      </w:tr>
      <w:tr w:rsidR="00825C42" w:rsidRPr="00F627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F62742" w:rsidRDefault="00825C42" w:rsidP="00BE6ACF">
            <w:pPr>
              <w:rPr>
                <w:rFonts w:ascii="Calibri" w:hAnsi="Calibri" w:cs="Calibri"/>
                <w:sz w:val="21"/>
                <w:szCs w:val="21"/>
              </w:rPr>
            </w:pPr>
          </w:p>
        </w:tc>
      </w:tr>
    </w:tbl>
    <w:tbl>
      <w:tblPr>
        <w:tblStyle w:val="StatusReportTable"/>
        <w:tblW w:w="11520" w:type="dxa"/>
        <w:tblLook w:val="04A0" w:firstRow="1" w:lastRow="0" w:firstColumn="1" w:lastColumn="0" w:noHBand="0" w:noVBand="1"/>
        <w:tblDescription w:val="Header layout table"/>
      </w:tblPr>
      <w:tblGrid>
        <w:gridCol w:w="3119"/>
        <w:gridCol w:w="8401"/>
      </w:tblGrid>
      <w:tr w:rsidR="00EC1F4E" w:rsidRPr="00F62742"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F62742" w:rsidRDefault="00EC1F4E" w:rsidP="001A58E9">
            <w:pPr>
              <w:pStyle w:val="Heading2"/>
              <w:rPr>
                <w:rFonts w:ascii="Calibri" w:hAnsi="Calibri" w:cs="Calibri"/>
                <w:sz w:val="21"/>
                <w:szCs w:val="21"/>
              </w:rPr>
            </w:pPr>
          </w:p>
        </w:tc>
      </w:tr>
      <w:tr w:rsidR="00EC1F4E" w:rsidRPr="00F62742" w14:paraId="237AB4C7" w14:textId="77777777" w:rsidTr="00B41273">
        <w:trPr>
          <w:trHeight w:val="993"/>
        </w:trPr>
        <w:tc>
          <w:tcPr>
            <w:tcW w:w="3119" w:type="dxa"/>
          </w:tcPr>
          <w:p w14:paraId="1650035C" w14:textId="0DEE186A"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Materials Needed</w:t>
            </w:r>
          </w:p>
        </w:tc>
        <w:tc>
          <w:tcPr>
            <w:tcW w:w="8401" w:type="dxa"/>
          </w:tcPr>
          <w:p w14:paraId="2F7EBC5E" w14:textId="330778A3" w:rsidR="00EC1F4E" w:rsidRPr="00B67DFB" w:rsidRDefault="00E57CF0" w:rsidP="00B67DFB">
            <w:pPr>
              <w:pStyle w:val="ListParagraph"/>
              <w:numPr>
                <w:ilvl w:val="0"/>
                <w:numId w:val="21"/>
              </w:numPr>
              <w:rPr>
                <w:rFonts w:ascii="Calibri" w:hAnsi="Calibri" w:cs="Calibri"/>
                <w:b/>
                <w:bCs/>
                <w:sz w:val="21"/>
                <w:szCs w:val="21"/>
              </w:rPr>
            </w:pPr>
            <w:r w:rsidRPr="00B67DFB">
              <w:rPr>
                <w:rFonts w:ascii="Calibri" w:hAnsi="Calibri" w:cs="Calibri"/>
                <w:sz w:val="21"/>
                <w:szCs w:val="21"/>
              </w:rPr>
              <w:t xml:space="preserve">Computer (phone or tablet can be used to </w:t>
            </w:r>
            <w:r w:rsidR="008E73FB" w:rsidRPr="00B67DFB">
              <w:rPr>
                <w:rFonts w:ascii="Calibri" w:hAnsi="Calibri" w:cs="Calibri"/>
                <w:sz w:val="21"/>
                <w:szCs w:val="21"/>
              </w:rPr>
              <w:t>watch the videos</w:t>
            </w:r>
            <w:r w:rsidRPr="00B67DFB">
              <w:rPr>
                <w:rFonts w:ascii="Calibri" w:hAnsi="Calibri" w:cs="Calibri"/>
                <w:sz w:val="21"/>
                <w:szCs w:val="21"/>
              </w:rPr>
              <w:t xml:space="preserve">, to do some calculations), </w:t>
            </w:r>
            <w:r w:rsidR="00AF6568" w:rsidRPr="00B67DFB">
              <w:rPr>
                <w:rFonts w:ascii="Calibri" w:hAnsi="Calibri" w:cs="Calibri"/>
                <w:sz w:val="21"/>
                <w:szCs w:val="21"/>
              </w:rPr>
              <w:t>notebooks</w:t>
            </w:r>
            <w:r w:rsidRPr="00B67DFB">
              <w:rPr>
                <w:rFonts w:ascii="Calibri" w:hAnsi="Calibri" w:cs="Calibri"/>
                <w:sz w:val="21"/>
                <w:szCs w:val="21"/>
              </w:rPr>
              <w:t xml:space="preserve">, </w:t>
            </w:r>
            <w:r w:rsidR="008E73FB" w:rsidRPr="00B67DFB">
              <w:rPr>
                <w:rFonts w:ascii="Calibri" w:hAnsi="Calibri" w:cs="Calibri"/>
                <w:sz w:val="21"/>
                <w:szCs w:val="21"/>
              </w:rPr>
              <w:t>pe</w:t>
            </w:r>
            <w:r w:rsidR="00AF6568" w:rsidRPr="00B67DFB">
              <w:rPr>
                <w:rFonts w:ascii="Calibri" w:hAnsi="Calibri" w:cs="Calibri"/>
                <w:sz w:val="21"/>
                <w:szCs w:val="21"/>
              </w:rPr>
              <w:t>ns, calculators</w:t>
            </w:r>
            <w:r w:rsidR="001C743D" w:rsidRPr="00B67DFB">
              <w:rPr>
                <w:rFonts w:ascii="Calibri" w:hAnsi="Calibri" w:cs="Calibri"/>
                <w:sz w:val="21"/>
                <w:szCs w:val="21"/>
              </w:rPr>
              <w:t xml:space="preserve">, A3 format of paper, paints or markers, stickers, styrofoam, different objects, </w:t>
            </w:r>
            <w:r w:rsidR="00DF17F0" w:rsidRPr="00B67DFB">
              <w:rPr>
                <w:rFonts w:ascii="Calibri" w:hAnsi="Calibri" w:cs="Calibri"/>
                <w:sz w:val="21"/>
                <w:szCs w:val="21"/>
              </w:rPr>
              <w:t xml:space="preserve">push </w:t>
            </w:r>
            <w:r w:rsidR="00DF17F0" w:rsidRPr="00B67DFB">
              <w:rPr>
                <w:rFonts w:ascii="Calibri" w:hAnsi="Calibri" w:cs="Calibri"/>
                <w:sz w:val="21"/>
                <w:szCs w:val="21"/>
                <w:lang w:val="en-GB"/>
              </w:rPr>
              <w:t>pins in different colours.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F62742" w14:paraId="3381D542" w14:textId="77777777" w:rsidTr="008D3626">
        <w:trPr>
          <w:trHeight w:val="432"/>
        </w:trPr>
        <w:tc>
          <w:tcPr>
            <w:tcW w:w="11536" w:type="dxa"/>
            <w:tcBorders>
              <w:bottom w:val="single" w:sz="18" w:space="0" w:color="FEDE00" w:themeColor="accent2"/>
            </w:tcBorders>
            <w:shd w:val="clear" w:color="auto" w:fill="auto"/>
            <w:vAlign w:val="bottom"/>
          </w:tcPr>
          <w:p w14:paraId="52A8DF0D" w14:textId="6EFF1CC2" w:rsidR="00825C42" w:rsidRPr="00F62742" w:rsidRDefault="00825C42" w:rsidP="001960E4">
            <w:pPr>
              <w:pStyle w:val="Heading1"/>
              <w:rPr>
                <w:rFonts w:ascii="Calibri" w:hAnsi="Calibri" w:cs="Calibri"/>
                <w:sz w:val="21"/>
                <w:szCs w:val="21"/>
              </w:rPr>
            </w:pPr>
          </w:p>
        </w:tc>
      </w:tr>
      <w:tr w:rsidR="00825C42" w:rsidRPr="00F627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F62742" w:rsidRDefault="00825C42" w:rsidP="00BE6ACF">
            <w:pPr>
              <w:rPr>
                <w:rFonts w:ascii="Calibri" w:hAnsi="Calibri" w:cs="Calibri"/>
                <w:sz w:val="21"/>
                <w:szCs w:val="21"/>
              </w:rPr>
            </w:pPr>
          </w:p>
        </w:tc>
      </w:tr>
    </w:tbl>
    <w:tbl>
      <w:tblPr>
        <w:tblStyle w:val="StatusReportTable"/>
        <w:tblW w:w="11520" w:type="dxa"/>
        <w:tblLayout w:type="fixed"/>
        <w:tblLook w:val="04A0" w:firstRow="1" w:lastRow="0" w:firstColumn="1" w:lastColumn="0" w:noHBand="0" w:noVBand="1"/>
        <w:tblDescription w:val="Header layout table"/>
      </w:tblPr>
      <w:tblGrid>
        <w:gridCol w:w="3119"/>
        <w:gridCol w:w="8056"/>
        <w:gridCol w:w="345"/>
      </w:tblGrid>
      <w:tr w:rsidR="00B83AB0" w:rsidRPr="00F62742" w14:paraId="4EF02B32" w14:textId="77777777" w:rsidTr="00B41273">
        <w:trPr>
          <w:cnfStyle w:val="100000000000" w:firstRow="1" w:lastRow="0" w:firstColumn="0" w:lastColumn="0" w:oddVBand="0" w:evenVBand="0" w:oddHBand="0" w:evenHBand="0" w:firstRowFirstColumn="0" w:firstRowLastColumn="0" w:lastRowFirstColumn="0" w:lastRowLastColumn="0"/>
          <w:trHeight w:val="331"/>
        </w:trPr>
        <w:tc>
          <w:tcPr>
            <w:tcW w:w="3119" w:type="dxa"/>
          </w:tcPr>
          <w:p w14:paraId="3DC49765" w14:textId="418C394E" w:rsidR="00B83AB0" w:rsidRPr="00F62742" w:rsidRDefault="00B83AB0" w:rsidP="001A58E9">
            <w:pPr>
              <w:pStyle w:val="Heading2"/>
              <w:rPr>
                <w:rFonts w:ascii="Calibri" w:hAnsi="Calibri" w:cs="Calibri"/>
                <w:sz w:val="21"/>
                <w:szCs w:val="21"/>
              </w:rPr>
            </w:pPr>
          </w:p>
        </w:tc>
        <w:tc>
          <w:tcPr>
            <w:tcW w:w="8056" w:type="dxa"/>
          </w:tcPr>
          <w:p w14:paraId="39F0CD91" w14:textId="7655BE76" w:rsidR="00B83AB0" w:rsidRPr="00F62742" w:rsidRDefault="00B83AB0" w:rsidP="001A58E9">
            <w:pPr>
              <w:pStyle w:val="Heading2"/>
              <w:rPr>
                <w:rFonts w:ascii="Calibri" w:hAnsi="Calibri" w:cs="Calibri"/>
                <w:sz w:val="21"/>
                <w:szCs w:val="21"/>
              </w:rPr>
            </w:pPr>
          </w:p>
        </w:tc>
        <w:tc>
          <w:tcPr>
            <w:tcW w:w="345" w:type="dxa"/>
          </w:tcPr>
          <w:p w14:paraId="660AFF47" w14:textId="31F4A41F" w:rsidR="00B83AB0" w:rsidRPr="00F62742" w:rsidRDefault="00B83AB0" w:rsidP="001A58E9">
            <w:pPr>
              <w:pStyle w:val="Heading2"/>
              <w:rPr>
                <w:rFonts w:ascii="Calibri" w:hAnsi="Calibri" w:cs="Calibri"/>
                <w:sz w:val="21"/>
                <w:szCs w:val="21"/>
              </w:rPr>
            </w:pPr>
          </w:p>
        </w:tc>
      </w:tr>
      <w:tr w:rsidR="00B83AB0" w:rsidRPr="00F62742" w14:paraId="6B5C7FB9" w14:textId="77777777" w:rsidTr="00B41273">
        <w:trPr>
          <w:trHeight w:val="331"/>
        </w:trPr>
        <w:tc>
          <w:tcPr>
            <w:tcW w:w="3119" w:type="dxa"/>
          </w:tcPr>
          <w:p w14:paraId="51B86520" w14:textId="60B37543"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Learning Outcomes</w:t>
            </w:r>
          </w:p>
        </w:tc>
        <w:tc>
          <w:tcPr>
            <w:tcW w:w="8056" w:type="dxa"/>
          </w:tcPr>
          <w:p w14:paraId="516282C8" w14:textId="3017259B" w:rsidR="00571DBE" w:rsidRPr="00851F7F" w:rsidRDefault="00851F7F" w:rsidP="00851F7F">
            <w:pPr>
              <w:pStyle w:val="ListParagraph"/>
              <w:numPr>
                <w:ilvl w:val="0"/>
                <w:numId w:val="21"/>
              </w:numPr>
              <w:jc w:val="both"/>
              <w:rPr>
                <w:rFonts w:ascii="Calibri" w:hAnsi="Calibri" w:cs="Calibri"/>
                <w:sz w:val="21"/>
                <w:szCs w:val="21"/>
              </w:rPr>
            </w:pPr>
            <w:r w:rsidRPr="00CD521B">
              <w:rPr>
                <w:rFonts w:ascii="Calibri" w:hAnsi="Calibri" w:cs="Calibri"/>
                <w:sz w:val="21"/>
                <w:szCs w:val="21"/>
              </w:rPr>
              <w:t>D</w:t>
            </w:r>
            <w:r>
              <w:rPr>
                <w:rFonts w:ascii="Calibri" w:hAnsi="Calibri" w:cs="Calibri"/>
                <w:sz w:val="21"/>
                <w:szCs w:val="21"/>
              </w:rPr>
              <w:t>e</w:t>
            </w:r>
            <w:r w:rsidRPr="00CD521B">
              <w:rPr>
                <w:rFonts w:ascii="Calibri" w:hAnsi="Calibri" w:cs="Calibri"/>
                <w:sz w:val="21"/>
                <w:szCs w:val="21"/>
              </w:rPr>
              <w:t>velop a greater awareness</w:t>
            </w:r>
            <w:r w:rsidR="007D43EF">
              <w:rPr>
                <w:rFonts w:ascii="Calibri" w:hAnsi="Calibri" w:cs="Calibri"/>
                <w:sz w:val="21"/>
                <w:szCs w:val="21"/>
              </w:rPr>
              <w:t xml:space="preserve"> for disrupting diversity by disrupting ecology in an environment.</w:t>
            </w:r>
          </w:p>
          <w:p w14:paraId="21EC7521" w14:textId="022F51D0" w:rsidR="003D1119" w:rsidRPr="00CD521B" w:rsidRDefault="003D1119" w:rsidP="00CD521B">
            <w:pPr>
              <w:pStyle w:val="ListParagraph"/>
              <w:numPr>
                <w:ilvl w:val="0"/>
                <w:numId w:val="21"/>
              </w:numPr>
              <w:jc w:val="both"/>
              <w:rPr>
                <w:rFonts w:ascii="Calibri" w:hAnsi="Calibri" w:cs="Calibri"/>
                <w:sz w:val="21"/>
                <w:szCs w:val="21"/>
              </w:rPr>
            </w:pPr>
            <w:r w:rsidRPr="00CD521B">
              <w:rPr>
                <w:rFonts w:ascii="Calibri" w:hAnsi="Calibri" w:cs="Calibri"/>
                <w:sz w:val="21"/>
                <w:szCs w:val="21"/>
              </w:rPr>
              <w:t>Learn about the different</w:t>
            </w:r>
            <w:r w:rsidR="00851F7F">
              <w:rPr>
                <w:rFonts w:ascii="Calibri" w:hAnsi="Calibri" w:cs="Calibri"/>
                <w:sz w:val="21"/>
                <w:szCs w:val="21"/>
              </w:rPr>
              <w:t xml:space="preserve"> formulas for calculating diversity indices</w:t>
            </w:r>
            <w:r w:rsidRPr="00CD521B">
              <w:rPr>
                <w:rFonts w:ascii="Calibri" w:hAnsi="Calibri" w:cs="Calibri"/>
                <w:sz w:val="21"/>
                <w:szCs w:val="21"/>
              </w:rPr>
              <w:t>.</w:t>
            </w:r>
          </w:p>
          <w:p w14:paraId="07563B13" w14:textId="200E15E7" w:rsidR="003D1119" w:rsidRPr="00CD521B" w:rsidRDefault="00851F7F" w:rsidP="00CD521B">
            <w:pPr>
              <w:pStyle w:val="ListParagraph"/>
              <w:numPr>
                <w:ilvl w:val="0"/>
                <w:numId w:val="21"/>
              </w:numPr>
              <w:jc w:val="both"/>
              <w:rPr>
                <w:rFonts w:ascii="Calibri" w:hAnsi="Calibri" w:cs="Calibri"/>
                <w:sz w:val="21"/>
                <w:szCs w:val="21"/>
              </w:rPr>
            </w:pPr>
            <w:r>
              <w:rPr>
                <w:rFonts w:ascii="Calibri" w:hAnsi="Calibri" w:cs="Calibri"/>
                <w:sz w:val="21"/>
                <w:szCs w:val="21"/>
              </w:rPr>
              <w:t>M</w:t>
            </w:r>
            <w:r w:rsidR="003D1119" w:rsidRPr="00CD521B">
              <w:rPr>
                <w:rFonts w:ascii="Calibri" w:hAnsi="Calibri" w:cs="Calibri"/>
                <w:sz w:val="21"/>
                <w:szCs w:val="21"/>
              </w:rPr>
              <w:t xml:space="preserve">ake calculations </w:t>
            </w:r>
            <w:r>
              <w:rPr>
                <w:rFonts w:ascii="Calibri" w:hAnsi="Calibri" w:cs="Calibri"/>
                <w:sz w:val="21"/>
                <w:szCs w:val="21"/>
              </w:rPr>
              <w:t>and interpret different scenarios for different ecosystems.</w:t>
            </w:r>
          </w:p>
          <w:p w14:paraId="31BDD38A" w14:textId="2C72A3C2" w:rsidR="003D1119" w:rsidRPr="00CD521B" w:rsidRDefault="009806DF" w:rsidP="00CD521B">
            <w:pPr>
              <w:pStyle w:val="ListParagraph"/>
              <w:numPr>
                <w:ilvl w:val="0"/>
                <w:numId w:val="21"/>
              </w:numPr>
              <w:jc w:val="both"/>
              <w:rPr>
                <w:rFonts w:ascii="Calibri" w:hAnsi="Calibri" w:cs="Calibri"/>
                <w:sz w:val="21"/>
                <w:szCs w:val="21"/>
              </w:rPr>
            </w:pPr>
            <w:r>
              <w:rPr>
                <w:rFonts w:ascii="Calibri" w:hAnsi="Calibri" w:cs="Calibri"/>
                <w:sz w:val="21"/>
                <w:szCs w:val="21"/>
              </w:rPr>
              <w:t>Acquisition of computer skills for statistical data processing</w:t>
            </w:r>
            <w:r w:rsidR="00FC48D7">
              <w:rPr>
                <w:rFonts w:ascii="Calibri" w:hAnsi="Calibri" w:cs="Calibri"/>
                <w:sz w:val="21"/>
                <w:szCs w:val="21"/>
              </w:rPr>
              <w:t>.</w:t>
            </w:r>
          </w:p>
          <w:p w14:paraId="4FB7EB20" w14:textId="58B34FC9" w:rsidR="00581F33" w:rsidRPr="00581F33" w:rsidRDefault="00581F33" w:rsidP="00C81ABA">
            <w:pPr>
              <w:ind w:left="48"/>
              <w:jc w:val="both"/>
            </w:pPr>
          </w:p>
        </w:tc>
        <w:tc>
          <w:tcPr>
            <w:tcW w:w="345" w:type="dxa"/>
          </w:tcPr>
          <w:p w14:paraId="48EA9B81" w14:textId="77777777" w:rsidR="00B83AB0" w:rsidRPr="00F62742" w:rsidRDefault="00B83AB0" w:rsidP="0013652A">
            <w:pPr>
              <w:rPr>
                <w:rFonts w:ascii="Calibri" w:hAnsi="Calibri" w:cs="Calibri"/>
                <w:b/>
                <w:sz w:val="21"/>
                <w:szCs w:val="21"/>
              </w:rPr>
            </w:pPr>
          </w:p>
        </w:tc>
      </w:tr>
      <w:tr w:rsidR="00FF7EBE" w:rsidRPr="00F62742" w14:paraId="0F277B82" w14:textId="77777777" w:rsidTr="00B41273">
        <w:trPr>
          <w:trHeight w:val="331"/>
        </w:trPr>
        <w:tc>
          <w:tcPr>
            <w:tcW w:w="3119" w:type="dxa"/>
          </w:tcPr>
          <w:p w14:paraId="60A72399" w14:textId="7DD9EFBF"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Activity Contents</w:t>
            </w:r>
          </w:p>
        </w:tc>
        <w:tc>
          <w:tcPr>
            <w:tcW w:w="8056" w:type="dxa"/>
          </w:tcPr>
          <w:p w14:paraId="0005F816" w14:textId="3C98B050" w:rsidR="00C81ABA" w:rsidRPr="00C81ABA" w:rsidRDefault="00C81ABA" w:rsidP="00C81ABA">
            <w:pPr>
              <w:spacing w:before="100" w:beforeAutospacing="1" w:after="0"/>
              <w:rPr>
                <w:rFonts w:ascii="Calibri" w:eastAsia="Times New Roman" w:hAnsi="Calibri" w:cs="Calibri"/>
                <w:b/>
                <w:bCs/>
                <w:kern w:val="0"/>
                <w:sz w:val="21"/>
                <w:szCs w:val="21"/>
              </w:rPr>
            </w:pPr>
            <w:r>
              <w:rPr>
                <w:rFonts w:ascii="Calibri" w:hAnsi="Calibri" w:cs="Calibri"/>
                <w:b/>
                <w:sz w:val="21"/>
                <w:szCs w:val="21"/>
              </w:rPr>
              <w:t xml:space="preserve">Activity: </w:t>
            </w:r>
            <w:r w:rsidR="00B67DFB" w:rsidRPr="00B67DFB">
              <w:rPr>
                <w:rFonts w:ascii="Calibri" w:hAnsi="Calibri" w:cs="Calibri"/>
                <w:b/>
                <w:bCs/>
                <w:sz w:val="21"/>
                <w:szCs w:val="21"/>
              </w:rPr>
              <w:t>Math models for biodiversity and ecosystems</w:t>
            </w:r>
          </w:p>
          <w:p w14:paraId="62DD5D8D" w14:textId="2FC18BEB" w:rsidR="00AC62FE" w:rsidRDefault="00C81ABA" w:rsidP="00CD521B">
            <w:pPr>
              <w:shd w:val="clear" w:color="auto" w:fill="E5EAEE" w:themeFill="accent1" w:themeFillTint="33"/>
              <w:jc w:val="both"/>
              <w:rPr>
                <w:rFonts w:ascii="Calibri" w:hAnsi="Calibri" w:cs="Calibri"/>
                <w:bCs/>
                <w:sz w:val="21"/>
                <w:szCs w:val="21"/>
              </w:rPr>
            </w:pPr>
            <w:r>
              <w:rPr>
                <w:rFonts w:ascii="Calibri" w:hAnsi="Calibri" w:cs="Calibri"/>
                <w:b/>
                <w:sz w:val="21"/>
                <w:szCs w:val="21"/>
              </w:rPr>
              <w:t>Theoretical Part</w:t>
            </w:r>
            <w:r w:rsidR="008D3626">
              <w:rPr>
                <w:rFonts w:ascii="Calibri" w:hAnsi="Calibri" w:cs="Calibri"/>
                <w:sz w:val="21"/>
                <w:szCs w:val="21"/>
              </w:rPr>
              <w:t xml:space="preserve"> </w:t>
            </w:r>
            <w:r w:rsidR="008D3626" w:rsidRPr="002C4A36">
              <w:rPr>
                <w:rFonts w:ascii="Calibri" w:hAnsi="Calibri" w:cs="Calibri"/>
                <w:b/>
                <w:bCs/>
                <w:sz w:val="21"/>
                <w:szCs w:val="21"/>
              </w:rPr>
              <w:t>(D</w:t>
            </w:r>
            <w:r w:rsidR="00AC62FE" w:rsidRPr="002C4A36">
              <w:rPr>
                <w:rFonts w:ascii="Calibri" w:hAnsi="Calibri" w:cs="Calibri"/>
                <w:b/>
                <w:bCs/>
                <w:sz w:val="21"/>
                <w:szCs w:val="21"/>
              </w:rPr>
              <w:t>uration:</w:t>
            </w:r>
            <w:r w:rsidR="003D1119">
              <w:rPr>
                <w:rFonts w:ascii="Calibri" w:hAnsi="Calibri" w:cs="Calibri"/>
                <w:b/>
                <w:bCs/>
                <w:sz w:val="21"/>
                <w:szCs w:val="21"/>
              </w:rPr>
              <w:t xml:space="preserve"> </w:t>
            </w:r>
            <w:r w:rsidR="00DC3F65">
              <w:rPr>
                <w:rFonts w:ascii="Calibri" w:hAnsi="Calibri" w:cs="Calibri"/>
                <w:b/>
                <w:bCs/>
                <w:sz w:val="21"/>
                <w:szCs w:val="21"/>
              </w:rPr>
              <w:t>45</w:t>
            </w:r>
            <w:r w:rsidRPr="002C4A36">
              <w:rPr>
                <w:rFonts w:ascii="Calibri" w:hAnsi="Calibri" w:cs="Calibri"/>
                <w:b/>
                <w:bCs/>
                <w:sz w:val="21"/>
                <w:szCs w:val="21"/>
              </w:rPr>
              <w:t xml:space="preserve"> minutes)</w:t>
            </w:r>
            <w:r w:rsidR="002C4A36">
              <w:rPr>
                <w:rFonts w:ascii="Calibri" w:hAnsi="Calibri" w:cs="Calibri"/>
                <w:bCs/>
                <w:sz w:val="21"/>
                <w:szCs w:val="21"/>
              </w:rPr>
              <w:t xml:space="preserve">: </w:t>
            </w:r>
            <w:r w:rsidR="00DC3F65">
              <w:rPr>
                <w:rFonts w:ascii="Calibri" w:hAnsi="Calibri" w:cs="Calibri"/>
                <w:bCs/>
                <w:sz w:val="21"/>
                <w:szCs w:val="21"/>
              </w:rPr>
              <w:t xml:space="preserve">What is biodiversity? Can you explain how one ecosystem is more diverse than other? Share opinion about examples of more and less </w:t>
            </w:r>
            <w:r w:rsidR="00DC3F65">
              <w:rPr>
                <w:rFonts w:ascii="Calibri" w:hAnsi="Calibri" w:cs="Calibri"/>
                <w:bCs/>
                <w:sz w:val="21"/>
                <w:szCs w:val="21"/>
              </w:rPr>
              <w:lastRenderedPageBreak/>
              <w:t>diverse</w:t>
            </w:r>
            <w:r w:rsidR="00105434">
              <w:rPr>
                <w:rFonts w:ascii="Calibri" w:hAnsi="Calibri" w:cs="Calibri"/>
                <w:bCs/>
                <w:sz w:val="21"/>
                <w:szCs w:val="21"/>
              </w:rPr>
              <w:t xml:space="preserve"> ecosystems? Instructions for work in MS Excel to do the calculations easier and faster.</w:t>
            </w:r>
            <w:r w:rsidR="00510129">
              <w:rPr>
                <w:rFonts w:ascii="Calibri" w:hAnsi="Calibri" w:cs="Calibri"/>
                <w:bCs/>
                <w:sz w:val="21"/>
                <w:szCs w:val="21"/>
              </w:rPr>
              <w:t xml:space="preserve"> Information about math models and formulas </w:t>
            </w:r>
            <w:r w:rsidR="00207143">
              <w:rPr>
                <w:rFonts w:ascii="Calibri" w:hAnsi="Calibri" w:cs="Calibri"/>
                <w:bCs/>
                <w:sz w:val="21"/>
                <w:szCs w:val="21"/>
              </w:rPr>
              <w:t>for these diversity indices.</w:t>
            </w:r>
          </w:p>
          <w:p w14:paraId="7A49C9D5" w14:textId="073A3A15" w:rsidR="00AF4EEC" w:rsidRDefault="004569A3" w:rsidP="00AF4EEC">
            <w:pPr>
              <w:jc w:val="both"/>
              <w:rPr>
                <w:rFonts w:ascii="Calibri" w:hAnsi="Calibri" w:cs="Calibri"/>
                <w:bCs/>
                <w:sz w:val="21"/>
                <w:szCs w:val="21"/>
              </w:rPr>
            </w:pPr>
            <w:r w:rsidRPr="00C77CAC">
              <w:rPr>
                <w:rFonts w:ascii="Calibri" w:hAnsi="Calibri" w:cs="Calibri"/>
                <w:bCs/>
                <w:noProof/>
                <w:sz w:val="21"/>
                <w:szCs w:val="21"/>
                <w:shd w:val="clear" w:color="auto" w:fill="FFFFFF" w:themeFill="background1"/>
              </w:rPr>
              <w:drawing>
                <wp:inline distT="0" distB="0" distL="0" distR="0" wp14:anchorId="5FD2F25F" wp14:editId="25CB598F">
                  <wp:extent cx="4962675" cy="2757869"/>
                  <wp:effectExtent l="0" t="0" r="9525" b="4445"/>
                  <wp:docPr id="17500249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024995" name="Picture 1750024995"/>
                          <pic:cNvPicPr/>
                        </pic:nvPicPr>
                        <pic:blipFill rotWithShape="1">
                          <a:blip r:embed="rId10"/>
                          <a:srcRect r="1583" b="2534"/>
                          <a:stretch/>
                        </pic:blipFill>
                        <pic:spPr bwMode="auto">
                          <a:xfrm>
                            <a:off x="0" y="0"/>
                            <a:ext cx="4968910" cy="2761334"/>
                          </a:xfrm>
                          <a:prstGeom prst="rect">
                            <a:avLst/>
                          </a:prstGeom>
                          <a:ln>
                            <a:noFill/>
                          </a:ln>
                          <a:extLst>
                            <a:ext uri="{53640926-AAD7-44D8-BBD7-CCE9431645EC}">
                              <a14:shadowObscured xmlns:a14="http://schemas.microsoft.com/office/drawing/2010/main"/>
                            </a:ext>
                          </a:extLst>
                        </pic:spPr>
                      </pic:pic>
                    </a:graphicData>
                  </a:graphic>
                </wp:inline>
              </w:drawing>
            </w:r>
          </w:p>
          <w:p w14:paraId="35C8352A" w14:textId="5929A90B" w:rsidR="004569A3" w:rsidRDefault="004569A3" w:rsidP="00AF4EEC">
            <w:pPr>
              <w:jc w:val="both"/>
              <w:rPr>
                <w:rFonts w:ascii="Calibri" w:hAnsi="Calibri" w:cs="Calibri"/>
                <w:sz w:val="21"/>
                <w:szCs w:val="21"/>
              </w:rPr>
            </w:pPr>
            <w:r>
              <w:rPr>
                <w:rFonts w:ascii="Calibri" w:hAnsi="Calibri" w:cs="Calibri"/>
                <w:noProof/>
                <w:sz w:val="21"/>
                <w:szCs w:val="21"/>
              </w:rPr>
              <w:drawing>
                <wp:inline distT="0" distB="0" distL="0" distR="0" wp14:anchorId="2E46E942" wp14:editId="25635D5C">
                  <wp:extent cx="4962525" cy="2785703"/>
                  <wp:effectExtent l="0" t="0" r="0" b="0"/>
                  <wp:docPr id="14848846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884603" name="Picture 1484884603"/>
                          <pic:cNvPicPr/>
                        </pic:nvPicPr>
                        <pic:blipFill rotWithShape="1">
                          <a:blip r:embed="rId11"/>
                          <a:srcRect l="1002" t="2187" r="7476" b="2524"/>
                          <a:stretch/>
                        </pic:blipFill>
                        <pic:spPr bwMode="auto">
                          <a:xfrm>
                            <a:off x="0" y="0"/>
                            <a:ext cx="4986223" cy="2799006"/>
                          </a:xfrm>
                          <a:prstGeom prst="rect">
                            <a:avLst/>
                          </a:prstGeom>
                          <a:ln>
                            <a:noFill/>
                          </a:ln>
                          <a:extLst>
                            <a:ext uri="{53640926-AAD7-44D8-BBD7-CCE9431645EC}">
                              <a14:shadowObscured xmlns:a14="http://schemas.microsoft.com/office/drawing/2010/main"/>
                            </a:ext>
                          </a:extLst>
                        </pic:spPr>
                      </pic:pic>
                    </a:graphicData>
                  </a:graphic>
                </wp:inline>
              </w:drawing>
            </w:r>
          </w:p>
          <w:p w14:paraId="13A38A43" w14:textId="77777777" w:rsidR="004569A3" w:rsidRDefault="004569A3" w:rsidP="00AF4EEC">
            <w:pPr>
              <w:jc w:val="both"/>
              <w:rPr>
                <w:rFonts w:ascii="Calibri" w:hAnsi="Calibri" w:cs="Calibri"/>
                <w:sz w:val="21"/>
                <w:szCs w:val="21"/>
              </w:rPr>
            </w:pPr>
          </w:p>
          <w:p w14:paraId="122EADDF" w14:textId="4798317B" w:rsidR="004569A3" w:rsidRPr="00A07743" w:rsidRDefault="004569A3" w:rsidP="00AF4EEC">
            <w:pPr>
              <w:jc w:val="both"/>
              <w:rPr>
                <w:rFonts w:ascii="Calibri" w:hAnsi="Calibri" w:cs="Calibri"/>
                <w:sz w:val="21"/>
                <w:szCs w:val="21"/>
              </w:rPr>
            </w:pPr>
            <w:r>
              <w:rPr>
                <w:rFonts w:ascii="Calibri" w:hAnsi="Calibri" w:cs="Calibri"/>
                <w:noProof/>
                <w:sz w:val="21"/>
                <w:szCs w:val="21"/>
              </w:rPr>
              <w:drawing>
                <wp:inline distT="0" distB="0" distL="0" distR="0" wp14:anchorId="3DF54138" wp14:editId="2AC95F5E">
                  <wp:extent cx="4978400" cy="1490467"/>
                  <wp:effectExtent l="0" t="0" r="0" b="0"/>
                  <wp:docPr id="14865290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529030" name="Picture 1486529030"/>
                          <pic:cNvPicPr/>
                        </pic:nvPicPr>
                        <pic:blipFill rotWithShape="1">
                          <a:blip r:embed="rId12"/>
                          <a:srcRect t="4392"/>
                          <a:stretch/>
                        </pic:blipFill>
                        <pic:spPr bwMode="auto">
                          <a:xfrm>
                            <a:off x="0" y="0"/>
                            <a:ext cx="4978400" cy="1490467"/>
                          </a:xfrm>
                          <a:prstGeom prst="rect">
                            <a:avLst/>
                          </a:prstGeom>
                          <a:ln>
                            <a:noFill/>
                          </a:ln>
                          <a:extLst>
                            <a:ext uri="{53640926-AAD7-44D8-BBD7-CCE9431645EC}">
                              <a14:shadowObscured xmlns:a14="http://schemas.microsoft.com/office/drawing/2010/main"/>
                            </a:ext>
                          </a:extLst>
                        </pic:spPr>
                      </pic:pic>
                    </a:graphicData>
                  </a:graphic>
                </wp:inline>
              </w:drawing>
            </w:r>
          </w:p>
          <w:p w14:paraId="76593ADB" w14:textId="792F5BB9" w:rsidR="00AC62FE" w:rsidRDefault="00D34288" w:rsidP="00D34288">
            <w:pPr>
              <w:shd w:val="clear" w:color="auto" w:fill="E5EAEE" w:themeFill="accent1" w:themeFillTint="33"/>
              <w:rPr>
                <w:rFonts w:ascii="Calibri" w:hAnsi="Calibri" w:cs="Calibri"/>
                <w:sz w:val="21"/>
                <w:szCs w:val="21"/>
                <w:lang w:val="en-GB"/>
              </w:rPr>
            </w:pPr>
            <w:r>
              <w:rPr>
                <w:rFonts w:ascii="Calibri" w:hAnsi="Calibri" w:cs="Calibri"/>
                <w:sz w:val="21"/>
                <w:szCs w:val="21"/>
              </w:rPr>
              <w:t>Short videos on this topic</w:t>
            </w:r>
            <w:r>
              <w:rPr>
                <w:rFonts w:ascii="Calibri" w:hAnsi="Calibri" w:cs="Calibri"/>
                <w:sz w:val="21"/>
                <w:szCs w:val="21"/>
                <w:lang w:val="en-GB"/>
              </w:rPr>
              <w:t>:</w:t>
            </w:r>
          </w:p>
          <w:p w14:paraId="500E1714" w14:textId="3B2CE921" w:rsidR="00A07743" w:rsidRDefault="00000000" w:rsidP="00D34288">
            <w:pPr>
              <w:shd w:val="clear" w:color="auto" w:fill="E5EAEE" w:themeFill="accent1" w:themeFillTint="33"/>
              <w:rPr>
                <w:rFonts w:ascii="Calibri" w:hAnsi="Calibri" w:cs="Calibri"/>
                <w:sz w:val="21"/>
                <w:szCs w:val="21"/>
                <w:lang w:val="en-GB"/>
              </w:rPr>
            </w:pPr>
            <w:hyperlink r:id="rId13" w:history="1">
              <w:r w:rsidR="00A07743" w:rsidRPr="0037403B">
                <w:rPr>
                  <w:rStyle w:val="Hyperlink"/>
                  <w:rFonts w:ascii="Calibri" w:hAnsi="Calibri" w:cs="Calibri"/>
                  <w:sz w:val="21"/>
                  <w:szCs w:val="21"/>
                  <w:lang w:val="en-GB"/>
                </w:rPr>
                <w:t>https://www.youtube.com/watch?v=GK_vRtHJZu4</w:t>
              </w:r>
            </w:hyperlink>
            <w:r w:rsidR="00A07743">
              <w:rPr>
                <w:rFonts w:ascii="Calibri" w:hAnsi="Calibri" w:cs="Calibri"/>
                <w:sz w:val="21"/>
                <w:szCs w:val="21"/>
                <w:lang w:val="en-GB"/>
              </w:rPr>
              <w:t xml:space="preserve"> (Duration: </w:t>
            </w:r>
            <w:r w:rsidR="004932B9">
              <w:rPr>
                <w:rFonts w:ascii="Calibri" w:hAnsi="Calibri" w:cs="Calibri"/>
                <w:sz w:val="21"/>
                <w:szCs w:val="21"/>
                <w:lang w:val="en-GB"/>
              </w:rPr>
              <w:t>4:18)</w:t>
            </w:r>
          </w:p>
          <w:p w14:paraId="0708A6E5" w14:textId="118019A4" w:rsidR="00D34288" w:rsidRDefault="00000000" w:rsidP="00D34288">
            <w:pPr>
              <w:shd w:val="clear" w:color="auto" w:fill="E5EAEE" w:themeFill="accent1" w:themeFillTint="33"/>
              <w:rPr>
                <w:rFonts w:ascii="Calibri" w:hAnsi="Calibri" w:cs="Calibri"/>
                <w:sz w:val="21"/>
                <w:szCs w:val="21"/>
                <w:lang w:val="en-GB"/>
              </w:rPr>
            </w:pPr>
            <w:hyperlink r:id="rId14" w:history="1">
              <w:r w:rsidR="00D34288" w:rsidRPr="0037403B">
                <w:rPr>
                  <w:rStyle w:val="Hyperlink"/>
                  <w:rFonts w:ascii="Calibri" w:hAnsi="Calibri" w:cs="Calibri"/>
                  <w:sz w:val="21"/>
                  <w:szCs w:val="21"/>
                  <w:lang w:val="en-GB"/>
                </w:rPr>
                <w:t>https://www.youtube.com/watch?v=ghhZClDRK_g</w:t>
              </w:r>
            </w:hyperlink>
            <w:r w:rsidR="00D34288">
              <w:rPr>
                <w:rFonts w:ascii="Calibri" w:hAnsi="Calibri" w:cs="Calibri"/>
                <w:sz w:val="21"/>
                <w:szCs w:val="21"/>
                <w:lang w:val="en-GB"/>
              </w:rPr>
              <w:t xml:space="preserve"> (Duration: 3:37 </w:t>
            </w:r>
            <w:r w:rsidR="004932B9">
              <w:rPr>
                <w:rFonts w:ascii="Calibri" w:hAnsi="Calibri" w:cs="Calibri"/>
                <w:sz w:val="21"/>
                <w:szCs w:val="21"/>
                <w:lang w:val="en-GB"/>
              </w:rPr>
              <w:t>-</w:t>
            </w:r>
            <w:r w:rsidR="00D34288">
              <w:rPr>
                <w:rFonts w:ascii="Calibri" w:hAnsi="Calibri" w:cs="Calibri"/>
                <w:sz w:val="21"/>
                <w:szCs w:val="21"/>
                <w:lang w:val="en-GB"/>
              </w:rPr>
              <w:t xml:space="preserve"> 4:22)</w:t>
            </w:r>
          </w:p>
          <w:p w14:paraId="74FBB241" w14:textId="0F7C9AA6" w:rsidR="00D34288" w:rsidRPr="00D34288" w:rsidRDefault="00D34288" w:rsidP="00D34288">
            <w:pPr>
              <w:shd w:val="clear" w:color="auto" w:fill="E5EAEE" w:themeFill="accent1" w:themeFillTint="33"/>
              <w:rPr>
                <w:rFonts w:ascii="Calibri" w:hAnsi="Calibri" w:cs="Calibri"/>
                <w:sz w:val="21"/>
                <w:szCs w:val="21"/>
                <w:lang w:val="en-GB"/>
              </w:rPr>
            </w:pPr>
            <w:r>
              <w:rPr>
                <w:rFonts w:ascii="Calibri" w:hAnsi="Calibri" w:cs="Calibri"/>
                <w:sz w:val="21"/>
                <w:szCs w:val="21"/>
                <w:lang w:val="en-GB"/>
              </w:rPr>
              <w:t xml:space="preserve">Overview: Why is this topic important? </w:t>
            </w:r>
          </w:p>
          <w:p w14:paraId="28A5F5B8" w14:textId="2E20672F" w:rsidR="00FA2CA8" w:rsidRDefault="00C81ABA" w:rsidP="004E02A6">
            <w:pPr>
              <w:jc w:val="both"/>
              <w:rPr>
                <w:rFonts w:ascii="Calibri" w:hAnsi="Calibri" w:cs="Calibri"/>
                <w:shd w:val="clear" w:color="auto" w:fill="FFFFFF"/>
                <w:lang w:val="en-GB"/>
              </w:rPr>
            </w:pPr>
            <w:r>
              <w:rPr>
                <w:rFonts w:ascii="Calibri" w:hAnsi="Calibri" w:cs="Calibri"/>
                <w:b/>
                <w:bCs/>
                <w:sz w:val="21"/>
                <w:szCs w:val="21"/>
              </w:rPr>
              <w:t>Task</w:t>
            </w:r>
            <w:r w:rsidR="008D3626">
              <w:rPr>
                <w:rFonts w:ascii="Calibri" w:hAnsi="Calibri" w:cs="Calibri"/>
                <w:b/>
                <w:bCs/>
                <w:sz w:val="21"/>
                <w:szCs w:val="21"/>
              </w:rPr>
              <w:t xml:space="preserve"> </w:t>
            </w:r>
            <w:r w:rsidR="00AC62FE" w:rsidRPr="0064464E">
              <w:rPr>
                <w:rFonts w:ascii="Calibri" w:hAnsi="Calibri" w:cs="Calibri"/>
                <w:b/>
                <w:bCs/>
                <w:sz w:val="21"/>
                <w:szCs w:val="21"/>
              </w:rPr>
              <w:t xml:space="preserve">1 </w:t>
            </w:r>
            <w:r w:rsidRPr="0064464E">
              <w:rPr>
                <w:rFonts w:ascii="Calibri" w:hAnsi="Calibri" w:cs="Calibri"/>
                <w:b/>
                <w:bCs/>
                <w:sz w:val="21"/>
                <w:szCs w:val="21"/>
              </w:rPr>
              <w:t>(</w:t>
            </w:r>
            <w:r>
              <w:rPr>
                <w:rFonts w:ascii="Calibri" w:hAnsi="Calibri" w:cs="Calibri"/>
                <w:b/>
                <w:bCs/>
                <w:sz w:val="21"/>
                <w:szCs w:val="21"/>
              </w:rPr>
              <w:t>Duration</w:t>
            </w:r>
            <w:r>
              <w:rPr>
                <w:rFonts w:ascii="Calibri" w:hAnsi="Calibri" w:cs="Calibri"/>
                <w:b/>
                <w:bCs/>
                <w:sz w:val="21"/>
                <w:szCs w:val="21"/>
                <w:lang w:val="en-GB"/>
              </w:rPr>
              <w:t>:</w:t>
            </w:r>
            <w:r>
              <w:rPr>
                <w:rFonts w:ascii="Calibri" w:hAnsi="Calibri" w:cs="Calibri"/>
                <w:b/>
                <w:bCs/>
                <w:sz w:val="21"/>
                <w:szCs w:val="21"/>
              </w:rPr>
              <w:t xml:space="preserve"> </w:t>
            </w:r>
            <w:r w:rsidR="00A07743">
              <w:rPr>
                <w:rFonts w:ascii="Calibri" w:hAnsi="Calibri" w:cs="Calibri"/>
                <w:b/>
                <w:bCs/>
                <w:sz w:val="21"/>
                <w:szCs w:val="21"/>
              </w:rPr>
              <w:t>3</w:t>
            </w:r>
            <w:r>
              <w:rPr>
                <w:rFonts w:ascii="Calibri" w:hAnsi="Calibri" w:cs="Calibri"/>
                <w:b/>
                <w:bCs/>
                <w:sz w:val="21"/>
                <w:szCs w:val="21"/>
              </w:rPr>
              <w:t>0</w:t>
            </w:r>
            <w:r w:rsidRPr="0064464E">
              <w:rPr>
                <w:rFonts w:ascii="Calibri" w:hAnsi="Calibri" w:cs="Calibri"/>
                <w:b/>
                <w:bCs/>
                <w:sz w:val="21"/>
                <w:szCs w:val="21"/>
              </w:rPr>
              <w:t xml:space="preserve"> minutes)</w:t>
            </w:r>
            <w:r>
              <w:rPr>
                <w:rFonts w:ascii="Calibri" w:hAnsi="Calibri" w:cs="Calibri"/>
                <w:b/>
                <w:bCs/>
                <w:sz w:val="21"/>
                <w:szCs w:val="21"/>
              </w:rPr>
              <w:t xml:space="preserve"> </w:t>
            </w:r>
          </w:p>
          <w:p w14:paraId="2FB77B5A" w14:textId="5723DC1A" w:rsidR="00B451F1" w:rsidRDefault="00DD2EEC" w:rsidP="00DD2EEC">
            <w:pPr>
              <w:shd w:val="clear" w:color="auto" w:fill="E5EAEE" w:themeFill="accent1" w:themeFillTint="33"/>
              <w:jc w:val="both"/>
              <w:rPr>
                <w:rFonts w:ascii="Calibri" w:hAnsi="Calibri" w:cs="Calibri"/>
                <w:sz w:val="21"/>
                <w:szCs w:val="21"/>
              </w:rPr>
            </w:pPr>
            <w:r>
              <w:rPr>
                <w:rFonts w:ascii="Calibri" w:hAnsi="Calibri" w:cs="Calibri"/>
                <w:sz w:val="21"/>
                <w:szCs w:val="21"/>
              </w:rPr>
              <w:lastRenderedPageBreak/>
              <w:t>The students are given task of making two ecosystems in which they will use various objects as species or on 2 A3 sheet they will draw species of plants or animals, or even more creatively they will use stickers or styrofoam push pins as substitution for different species.</w:t>
            </w:r>
          </w:p>
          <w:p w14:paraId="74B365D8" w14:textId="24A61917" w:rsidR="00DD2EEC" w:rsidRDefault="00C46A9A" w:rsidP="00DD2EEC">
            <w:pPr>
              <w:shd w:val="clear" w:color="auto" w:fill="E5EAEE" w:themeFill="accent1" w:themeFillTint="33"/>
              <w:jc w:val="both"/>
              <w:rPr>
                <w:rFonts w:ascii="Calibri" w:hAnsi="Calibri" w:cs="Calibri"/>
                <w:sz w:val="21"/>
                <w:szCs w:val="21"/>
              </w:rPr>
            </w:pPr>
            <w:r>
              <w:rPr>
                <w:rFonts w:ascii="Calibri" w:hAnsi="Calibri" w:cs="Calibri"/>
                <w:sz w:val="21"/>
                <w:szCs w:val="21"/>
              </w:rPr>
              <w:t>Students can work individually or in pairs.</w:t>
            </w:r>
          </w:p>
          <w:p w14:paraId="6410676B" w14:textId="59AAF351" w:rsidR="00990901" w:rsidRDefault="00990901" w:rsidP="00DD2EEC">
            <w:pPr>
              <w:shd w:val="clear" w:color="auto" w:fill="E5EAEE" w:themeFill="accent1" w:themeFillTint="33"/>
              <w:jc w:val="both"/>
              <w:rPr>
                <w:rFonts w:ascii="Calibri" w:hAnsi="Calibri" w:cs="Calibri"/>
                <w:sz w:val="21"/>
                <w:szCs w:val="21"/>
              </w:rPr>
            </w:pPr>
            <w:r>
              <w:rPr>
                <w:rFonts w:ascii="Calibri" w:hAnsi="Calibri" w:cs="Calibri"/>
                <w:sz w:val="21"/>
                <w:szCs w:val="21"/>
              </w:rPr>
              <w:t>(If they work in pairs one students will create Ecosystem A and the other Ecosystem B and after that compare the indices for each ecosystem and make short discussion about it)</w:t>
            </w:r>
          </w:p>
          <w:p w14:paraId="2FEA79DC" w14:textId="77777777" w:rsidR="00C46A9A" w:rsidRPr="00DD2EEC" w:rsidRDefault="00C46A9A" w:rsidP="00DD2EEC">
            <w:pPr>
              <w:shd w:val="clear" w:color="auto" w:fill="E5EAEE" w:themeFill="accent1" w:themeFillTint="33"/>
              <w:jc w:val="both"/>
              <w:rPr>
                <w:rFonts w:ascii="Calibri" w:hAnsi="Calibri" w:cs="Calibri"/>
                <w:sz w:val="21"/>
                <w:szCs w:val="21"/>
              </w:rPr>
            </w:pPr>
          </w:p>
          <w:p w14:paraId="05564111" w14:textId="6806D25E" w:rsidR="00A07743" w:rsidRPr="00AE60BB" w:rsidRDefault="00A07743" w:rsidP="00323CB0">
            <w:pPr>
              <w:shd w:val="clear" w:color="auto" w:fill="E5EAEE" w:themeFill="accent1" w:themeFillTint="33"/>
              <w:rPr>
                <w:rFonts w:ascii="Calibri" w:hAnsi="Calibri" w:cs="Calibri"/>
                <w:b/>
                <w:bCs/>
                <w:sz w:val="21"/>
                <w:szCs w:val="21"/>
              </w:rPr>
            </w:pPr>
            <w:r w:rsidRPr="00AE60BB">
              <w:rPr>
                <w:rFonts w:ascii="Calibri" w:hAnsi="Calibri" w:cs="Calibri"/>
                <w:b/>
                <w:bCs/>
                <w:sz w:val="21"/>
                <w:szCs w:val="21"/>
              </w:rPr>
              <w:t xml:space="preserve">Task 2 (Duration: </w:t>
            </w:r>
            <w:r w:rsidR="00B43AE9">
              <w:rPr>
                <w:rFonts w:ascii="Calibri" w:hAnsi="Calibri" w:cs="Calibri"/>
                <w:b/>
                <w:bCs/>
                <w:sz w:val="21"/>
                <w:szCs w:val="21"/>
              </w:rPr>
              <w:t>40</w:t>
            </w:r>
            <w:r w:rsidRPr="00AE60BB">
              <w:rPr>
                <w:rFonts w:ascii="Calibri" w:hAnsi="Calibri" w:cs="Calibri"/>
                <w:b/>
                <w:bCs/>
                <w:sz w:val="21"/>
                <w:szCs w:val="21"/>
              </w:rPr>
              <w:t xml:space="preserve"> minutes) </w:t>
            </w:r>
          </w:p>
          <w:p w14:paraId="0DADE7ED" w14:textId="6A5AF22A" w:rsidR="00D22CE7" w:rsidRDefault="005747FF" w:rsidP="005360EB">
            <w:pPr>
              <w:shd w:val="clear" w:color="auto" w:fill="E5EAEE" w:themeFill="accent1" w:themeFillTint="33"/>
              <w:jc w:val="both"/>
              <w:rPr>
                <w:rFonts w:ascii="Calibri" w:hAnsi="Calibri" w:cs="Calibri"/>
                <w:sz w:val="21"/>
                <w:szCs w:val="21"/>
              </w:rPr>
            </w:pPr>
            <w:r>
              <w:rPr>
                <w:rFonts w:ascii="Calibri" w:hAnsi="Calibri" w:cs="Calibri"/>
                <w:sz w:val="21"/>
                <w:szCs w:val="21"/>
              </w:rPr>
              <w:t>In MS Excel students enter the data from the A3 paper or styrofoam models</w:t>
            </w:r>
            <w:r w:rsidR="00B43AE9">
              <w:rPr>
                <w:rFonts w:ascii="Calibri" w:hAnsi="Calibri" w:cs="Calibri"/>
                <w:sz w:val="21"/>
                <w:szCs w:val="21"/>
              </w:rPr>
              <w:t xml:space="preserve"> and they calculate the indices. After that make conclusions about the ecosystems and compare the calculated values with the theory. Presentation of each task activity.</w:t>
            </w:r>
          </w:p>
          <w:p w14:paraId="72A5F40C" w14:textId="77777777" w:rsidR="00D22CE7" w:rsidRDefault="00D22CE7" w:rsidP="00323CB0">
            <w:pPr>
              <w:shd w:val="clear" w:color="auto" w:fill="E5EAEE" w:themeFill="accent1" w:themeFillTint="33"/>
              <w:rPr>
                <w:rFonts w:ascii="Calibri" w:hAnsi="Calibri" w:cs="Calibri"/>
                <w:sz w:val="21"/>
                <w:szCs w:val="21"/>
              </w:rPr>
            </w:pPr>
            <w:r>
              <w:rPr>
                <w:rFonts w:ascii="Calibri" w:hAnsi="Calibri" w:cs="Calibri"/>
                <w:sz w:val="21"/>
                <w:szCs w:val="21"/>
              </w:rPr>
              <w:t>Short videos for this task:</w:t>
            </w:r>
          </w:p>
          <w:p w14:paraId="61DD3441" w14:textId="7E2A9A65" w:rsidR="00AE60BB" w:rsidRDefault="00000000" w:rsidP="00323CB0">
            <w:pPr>
              <w:shd w:val="clear" w:color="auto" w:fill="E5EAEE" w:themeFill="accent1" w:themeFillTint="33"/>
              <w:rPr>
                <w:rFonts w:ascii="Calibri" w:hAnsi="Calibri" w:cs="Calibri"/>
                <w:bCs/>
                <w:sz w:val="21"/>
                <w:szCs w:val="21"/>
              </w:rPr>
            </w:pPr>
            <w:hyperlink r:id="rId15" w:history="1">
              <w:r w:rsidR="00D22CE7" w:rsidRPr="0037403B">
                <w:rPr>
                  <w:rStyle w:val="Hyperlink"/>
                  <w:rFonts w:ascii="Calibri" w:hAnsi="Calibri" w:cs="Calibri"/>
                  <w:bCs/>
                  <w:sz w:val="21"/>
                  <w:szCs w:val="21"/>
                </w:rPr>
                <w:t>https://www.youtube.com/watch?v=7DOuku8876I</w:t>
              </w:r>
            </w:hyperlink>
            <w:r w:rsidR="00D22CE7">
              <w:rPr>
                <w:rFonts w:ascii="Calibri" w:hAnsi="Calibri" w:cs="Calibri"/>
                <w:bCs/>
                <w:sz w:val="21"/>
                <w:szCs w:val="21"/>
              </w:rPr>
              <w:t xml:space="preserve"> (Duration: 2:08 – 4:07)</w:t>
            </w:r>
          </w:p>
          <w:p w14:paraId="30B164E9" w14:textId="68791D29" w:rsidR="00D22CE7" w:rsidRDefault="00D22CE7" w:rsidP="00323CB0">
            <w:pPr>
              <w:shd w:val="clear" w:color="auto" w:fill="E5EAEE" w:themeFill="accent1" w:themeFillTint="33"/>
              <w:rPr>
                <w:rFonts w:ascii="Calibri" w:hAnsi="Calibri" w:cs="Calibri"/>
                <w:bCs/>
                <w:sz w:val="21"/>
                <w:szCs w:val="21"/>
              </w:rPr>
            </w:pPr>
            <w:r>
              <w:rPr>
                <w:rFonts w:ascii="Calibri" w:hAnsi="Calibri" w:cs="Calibri"/>
                <w:bCs/>
                <w:sz w:val="21"/>
                <w:szCs w:val="21"/>
              </w:rPr>
              <w:t>Overview: Calculations for the Simpson’s Reciprocal In</w:t>
            </w:r>
            <w:r w:rsidR="00AE60BB">
              <w:rPr>
                <w:rFonts w:ascii="Calibri" w:hAnsi="Calibri" w:cs="Calibri"/>
                <w:bCs/>
                <w:sz w:val="21"/>
                <w:szCs w:val="21"/>
              </w:rPr>
              <w:t>dices</w:t>
            </w:r>
            <w:r>
              <w:rPr>
                <w:rFonts w:ascii="Calibri" w:hAnsi="Calibri" w:cs="Calibri"/>
                <w:bCs/>
                <w:sz w:val="21"/>
                <w:szCs w:val="21"/>
              </w:rPr>
              <w:t>.</w:t>
            </w:r>
          </w:p>
          <w:p w14:paraId="0978F3E0" w14:textId="0E0025DA" w:rsidR="00AE60BB" w:rsidRDefault="00000000" w:rsidP="00323CB0">
            <w:pPr>
              <w:shd w:val="clear" w:color="auto" w:fill="E5EAEE" w:themeFill="accent1" w:themeFillTint="33"/>
              <w:rPr>
                <w:rFonts w:ascii="Calibri" w:hAnsi="Calibri" w:cs="Calibri"/>
                <w:bCs/>
                <w:sz w:val="21"/>
                <w:szCs w:val="21"/>
              </w:rPr>
            </w:pPr>
            <w:hyperlink r:id="rId16" w:history="1">
              <w:r w:rsidR="00AE60BB" w:rsidRPr="0037403B">
                <w:rPr>
                  <w:rStyle w:val="Hyperlink"/>
                  <w:rFonts w:ascii="Calibri" w:hAnsi="Calibri" w:cs="Calibri"/>
                  <w:bCs/>
                  <w:sz w:val="21"/>
                  <w:szCs w:val="21"/>
                </w:rPr>
                <w:t>https://www.youtube.com/watch?v=esBAg3Hu4WE</w:t>
              </w:r>
            </w:hyperlink>
            <w:r w:rsidR="00AE60BB">
              <w:rPr>
                <w:rFonts w:ascii="Calibri" w:hAnsi="Calibri" w:cs="Calibri"/>
                <w:bCs/>
                <w:sz w:val="21"/>
                <w:szCs w:val="21"/>
              </w:rPr>
              <w:t xml:space="preserve"> (Duration: 4:15 – 5:50)</w:t>
            </w:r>
          </w:p>
          <w:p w14:paraId="6A23953E" w14:textId="7F537054" w:rsidR="00AE60BB" w:rsidRDefault="00AE60BB" w:rsidP="00323CB0">
            <w:pPr>
              <w:shd w:val="clear" w:color="auto" w:fill="E5EAEE" w:themeFill="accent1" w:themeFillTint="33"/>
              <w:rPr>
                <w:rFonts w:ascii="Calibri" w:hAnsi="Calibri" w:cs="Calibri"/>
                <w:bCs/>
                <w:sz w:val="21"/>
                <w:szCs w:val="21"/>
              </w:rPr>
            </w:pPr>
            <w:r>
              <w:rPr>
                <w:rFonts w:ascii="Calibri" w:hAnsi="Calibri" w:cs="Calibri"/>
                <w:bCs/>
                <w:sz w:val="21"/>
                <w:szCs w:val="21"/>
              </w:rPr>
              <w:t>Overview: Calculations for the Simpson’s Diversity Indices.</w:t>
            </w:r>
          </w:p>
          <w:p w14:paraId="45E10BC0" w14:textId="6C3FAB07" w:rsidR="00AE60BB" w:rsidRDefault="00000000" w:rsidP="00323CB0">
            <w:pPr>
              <w:shd w:val="clear" w:color="auto" w:fill="E5EAEE" w:themeFill="accent1" w:themeFillTint="33"/>
              <w:rPr>
                <w:rFonts w:ascii="Calibri" w:hAnsi="Calibri" w:cs="Calibri"/>
                <w:bCs/>
                <w:sz w:val="21"/>
                <w:szCs w:val="21"/>
              </w:rPr>
            </w:pPr>
            <w:hyperlink r:id="rId17" w:history="1">
              <w:r w:rsidR="00AE60BB" w:rsidRPr="0037403B">
                <w:rPr>
                  <w:rStyle w:val="Hyperlink"/>
                  <w:rFonts w:ascii="Calibri" w:hAnsi="Calibri" w:cs="Calibri"/>
                  <w:bCs/>
                  <w:sz w:val="21"/>
                  <w:szCs w:val="21"/>
                </w:rPr>
                <w:t>https://www.youtube.com/watch?v=fjxWGZGzePk</w:t>
              </w:r>
            </w:hyperlink>
            <w:r w:rsidR="00B43AE9">
              <w:rPr>
                <w:rFonts w:ascii="Calibri" w:hAnsi="Calibri" w:cs="Calibri"/>
                <w:bCs/>
                <w:sz w:val="21"/>
                <w:szCs w:val="21"/>
              </w:rPr>
              <w:t xml:space="preserve"> (Duration: 16:45 – 22:00)</w:t>
            </w:r>
          </w:p>
          <w:p w14:paraId="0529839B" w14:textId="096099DF" w:rsidR="00AE60BB" w:rsidRDefault="00AE60BB" w:rsidP="00323CB0">
            <w:pPr>
              <w:shd w:val="clear" w:color="auto" w:fill="E5EAEE" w:themeFill="accent1" w:themeFillTint="33"/>
              <w:rPr>
                <w:rFonts w:ascii="Calibri" w:hAnsi="Calibri" w:cs="Calibri"/>
                <w:bCs/>
                <w:sz w:val="21"/>
                <w:szCs w:val="21"/>
              </w:rPr>
            </w:pPr>
            <w:r>
              <w:rPr>
                <w:rFonts w:ascii="Calibri" w:hAnsi="Calibri" w:cs="Calibri"/>
                <w:bCs/>
                <w:sz w:val="21"/>
                <w:szCs w:val="21"/>
              </w:rPr>
              <w:t>Overview: Calculations for Similarity Indices.</w:t>
            </w:r>
          </w:p>
          <w:p w14:paraId="26A90507" w14:textId="758A0188" w:rsidR="00AE60BB" w:rsidRDefault="00000000" w:rsidP="00323CB0">
            <w:pPr>
              <w:shd w:val="clear" w:color="auto" w:fill="E5EAEE" w:themeFill="accent1" w:themeFillTint="33"/>
              <w:rPr>
                <w:rFonts w:ascii="Calibri" w:hAnsi="Calibri" w:cs="Calibri"/>
                <w:bCs/>
                <w:sz w:val="21"/>
                <w:szCs w:val="21"/>
              </w:rPr>
            </w:pPr>
            <w:hyperlink r:id="rId18" w:history="1">
              <w:r w:rsidR="00B43AE9" w:rsidRPr="0037403B">
                <w:rPr>
                  <w:rStyle w:val="Hyperlink"/>
                  <w:rFonts w:ascii="Calibri" w:hAnsi="Calibri" w:cs="Calibri"/>
                  <w:bCs/>
                  <w:sz w:val="21"/>
                  <w:szCs w:val="21"/>
                </w:rPr>
                <w:t>https://www.youtube.com/watch?v=ghhZClDRK_g</w:t>
              </w:r>
            </w:hyperlink>
            <w:r w:rsidR="00B43AE9">
              <w:rPr>
                <w:rFonts w:ascii="Calibri" w:hAnsi="Calibri" w:cs="Calibri"/>
                <w:bCs/>
                <w:sz w:val="21"/>
                <w:szCs w:val="21"/>
              </w:rPr>
              <w:t xml:space="preserve"> (Duration: 1:36 - 2:42)</w:t>
            </w:r>
          </w:p>
          <w:p w14:paraId="31BFABCD" w14:textId="77777777" w:rsidR="00D22CE7" w:rsidRDefault="00B43AE9" w:rsidP="00323CB0">
            <w:pPr>
              <w:shd w:val="clear" w:color="auto" w:fill="E5EAEE" w:themeFill="accent1" w:themeFillTint="33"/>
              <w:rPr>
                <w:rFonts w:ascii="Calibri" w:hAnsi="Calibri" w:cs="Calibri"/>
                <w:bCs/>
                <w:sz w:val="21"/>
                <w:szCs w:val="21"/>
              </w:rPr>
            </w:pPr>
            <w:r>
              <w:rPr>
                <w:rFonts w:ascii="Calibri" w:hAnsi="Calibri" w:cs="Calibri"/>
                <w:bCs/>
                <w:sz w:val="21"/>
                <w:szCs w:val="21"/>
              </w:rPr>
              <w:t>Overview: Calculations for Shannon Diversity Indices.</w:t>
            </w:r>
          </w:p>
          <w:p w14:paraId="7A4B7E21" w14:textId="53287AB9" w:rsidR="00F820E9" w:rsidRPr="00B451F1" w:rsidRDefault="00F820E9" w:rsidP="00323CB0">
            <w:pPr>
              <w:shd w:val="clear" w:color="auto" w:fill="E5EAEE" w:themeFill="accent1" w:themeFillTint="33"/>
              <w:rPr>
                <w:rFonts w:ascii="Calibri" w:hAnsi="Calibri" w:cs="Calibri"/>
                <w:bCs/>
                <w:sz w:val="21"/>
                <w:szCs w:val="21"/>
              </w:rPr>
            </w:pPr>
          </w:p>
        </w:tc>
        <w:tc>
          <w:tcPr>
            <w:tcW w:w="345" w:type="dxa"/>
          </w:tcPr>
          <w:p w14:paraId="159BA577" w14:textId="77777777" w:rsidR="00FF7EBE" w:rsidRPr="00F62742" w:rsidRDefault="00FF7EBE" w:rsidP="0013652A">
            <w:pPr>
              <w:rPr>
                <w:rFonts w:ascii="Calibri" w:hAnsi="Calibri" w:cs="Calibri"/>
                <w:b/>
                <w:sz w:val="21"/>
                <w:szCs w:val="21"/>
              </w:rPr>
            </w:pPr>
          </w:p>
        </w:tc>
      </w:tr>
      <w:tr w:rsidR="0010334A" w:rsidRPr="00F62742" w14:paraId="09BD8F33" w14:textId="77777777" w:rsidTr="00B41273">
        <w:trPr>
          <w:trHeight w:val="331"/>
        </w:trPr>
        <w:tc>
          <w:tcPr>
            <w:tcW w:w="3119" w:type="dxa"/>
          </w:tcPr>
          <w:p w14:paraId="2FCCF79A" w14:textId="62BE54D2"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lastRenderedPageBreak/>
              <w:t>Assessments</w:t>
            </w:r>
          </w:p>
        </w:tc>
        <w:tc>
          <w:tcPr>
            <w:tcW w:w="8056" w:type="dxa"/>
          </w:tcPr>
          <w:p w14:paraId="2D74CF6F" w14:textId="77777777" w:rsidR="0010334A" w:rsidRPr="00F62742" w:rsidRDefault="0010334A" w:rsidP="0010334A">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The teacher evaluates the students' work and achievements through:</w:t>
            </w:r>
          </w:p>
          <w:p w14:paraId="7546AF16"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Verbal feedback during class;</w:t>
            </w:r>
          </w:p>
          <w:p w14:paraId="33B7D00F"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Conversation with/among students;</w:t>
            </w:r>
          </w:p>
          <w:p w14:paraId="2DB5AD09" w14:textId="6593C028"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Monitoring of students during individual work</w:t>
            </w:r>
            <w:r w:rsidR="00343F83">
              <w:rPr>
                <w:rFonts w:ascii="Calibri" w:eastAsia="Times New Roman" w:hAnsi="Calibri" w:cs="Calibri"/>
                <w:color w:val="202124"/>
                <w:sz w:val="21"/>
                <w:szCs w:val="21"/>
              </w:rPr>
              <w:t>;</w:t>
            </w:r>
          </w:p>
          <w:p w14:paraId="2DBC0717" w14:textId="56267F41"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lang w:val="mk-MK" w:eastAsia="mk-MK"/>
              </w:rPr>
            </w:pPr>
            <w:r w:rsidRPr="00F62742">
              <w:rPr>
                <w:rFonts w:ascii="Calibri" w:eastAsia="Times New Roman" w:hAnsi="Calibri" w:cs="Calibri"/>
                <w:color w:val="202124"/>
                <w:sz w:val="21"/>
                <w:szCs w:val="21"/>
                <w:lang w:val="mk-MK" w:eastAsia="mk-MK"/>
              </w:rPr>
              <w:t>Observation</w:t>
            </w:r>
            <w:r w:rsidRPr="00F62742">
              <w:rPr>
                <w:rFonts w:ascii="Calibri" w:eastAsia="Times New Roman" w:hAnsi="Calibri" w:cs="Calibri"/>
                <w:color w:val="202124"/>
                <w:sz w:val="21"/>
                <w:szCs w:val="21"/>
                <w:lang w:val="en" w:eastAsia="mk-MK"/>
              </w:rPr>
              <w:t xml:space="preserve"> the individual contribution of each student when working in groups</w:t>
            </w:r>
            <w:r w:rsidR="00343F83">
              <w:rPr>
                <w:rFonts w:ascii="Calibri" w:eastAsia="Times New Roman" w:hAnsi="Calibri" w:cs="Calibri"/>
                <w:color w:val="202124"/>
                <w:sz w:val="21"/>
                <w:szCs w:val="21"/>
                <w:lang w:val="en" w:eastAsia="mk-MK"/>
              </w:rPr>
              <w:t>;</w:t>
            </w:r>
          </w:p>
          <w:p w14:paraId="6A51E41D" w14:textId="703FAEEC" w:rsidR="009A3BFC" w:rsidRPr="004403AA" w:rsidRDefault="0010334A" w:rsidP="004403A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lang w:val="mk-MK" w:eastAsia="mk-MK"/>
              </w:rPr>
            </w:pPr>
            <w:r w:rsidRPr="00F62742">
              <w:rPr>
                <w:rFonts w:ascii="Calibri" w:eastAsia="Times New Roman" w:hAnsi="Calibri" w:cs="Calibri"/>
                <w:color w:val="202124"/>
                <w:sz w:val="21"/>
                <w:szCs w:val="21"/>
              </w:rPr>
              <w:t xml:space="preserve">Evaluation of students' </w:t>
            </w:r>
            <w:r w:rsidR="004403AA">
              <w:rPr>
                <w:rFonts w:ascii="Calibri" w:eastAsia="Times New Roman" w:hAnsi="Calibri" w:cs="Calibri"/>
                <w:color w:val="202124"/>
                <w:sz w:val="21"/>
                <w:szCs w:val="21"/>
              </w:rPr>
              <w:t xml:space="preserve">work and creation of </w:t>
            </w:r>
            <w:r w:rsidR="00217E6A">
              <w:rPr>
                <w:rFonts w:ascii="Calibri" w:eastAsia="Times New Roman" w:hAnsi="Calibri" w:cs="Calibri"/>
                <w:color w:val="202124"/>
                <w:sz w:val="21"/>
                <w:szCs w:val="21"/>
              </w:rPr>
              <w:t>an ecosystem with calculated diversity index</w:t>
            </w:r>
            <w:r w:rsidR="00343F83">
              <w:rPr>
                <w:rFonts w:ascii="Calibri" w:eastAsia="Times New Roman" w:hAnsi="Calibri" w:cs="Calibri"/>
                <w:color w:val="202124"/>
                <w:sz w:val="21"/>
                <w:szCs w:val="21"/>
              </w:rPr>
              <w:t>;</w:t>
            </w:r>
          </w:p>
          <w:p w14:paraId="280F2509" w14:textId="2B0887EF" w:rsidR="0010334A" w:rsidRPr="00184ACE" w:rsidRDefault="0010334A" w:rsidP="00184ACE">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hAnsi="Calibri" w:cs="Calibri"/>
                <w:sz w:val="21"/>
                <w:szCs w:val="21"/>
              </w:rPr>
            </w:pPr>
            <w:r w:rsidRPr="00184ACE">
              <w:rPr>
                <w:rFonts w:ascii="Calibri" w:hAnsi="Calibri" w:cs="Calibri"/>
                <w:sz w:val="21"/>
                <w:szCs w:val="21"/>
              </w:rPr>
              <w:t>The final score is evaluated with a grade. It is possible to involve all students in the class in the assessment</w:t>
            </w:r>
            <w:r w:rsidR="00E138A8" w:rsidRPr="00184ACE">
              <w:rPr>
                <w:rFonts w:ascii="Calibri" w:hAnsi="Calibri" w:cs="Calibri"/>
                <w:sz w:val="21"/>
                <w:szCs w:val="21"/>
              </w:rPr>
              <w:t>. Each student self-assesses his contribution to the work</w:t>
            </w:r>
            <w:r w:rsidRPr="00184ACE">
              <w:rPr>
                <w:rFonts w:ascii="Calibri" w:hAnsi="Calibri" w:cs="Calibri"/>
                <w:sz w:val="21"/>
                <w:szCs w:val="21"/>
              </w:rPr>
              <w:t>.</w:t>
            </w:r>
            <w:r w:rsidR="00E26788" w:rsidRPr="00184ACE">
              <w:rPr>
                <w:rFonts w:ascii="Calibri" w:hAnsi="Calibri" w:cs="Calibri"/>
                <w:sz w:val="21"/>
                <w:szCs w:val="21"/>
              </w:rPr>
              <w:t xml:space="preserve"> </w:t>
            </w:r>
          </w:p>
        </w:tc>
        <w:tc>
          <w:tcPr>
            <w:tcW w:w="345" w:type="dxa"/>
          </w:tcPr>
          <w:p w14:paraId="145E8914" w14:textId="77777777" w:rsidR="0010334A" w:rsidRPr="00F62742" w:rsidRDefault="0010334A" w:rsidP="0010334A">
            <w:pPr>
              <w:rPr>
                <w:rFonts w:ascii="Calibri" w:hAnsi="Calibri" w:cs="Calibri"/>
                <w:b/>
                <w:sz w:val="21"/>
                <w:szCs w:val="21"/>
              </w:rPr>
            </w:pPr>
          </w:p>
        </w:tc>
      </w:tr>
      <w:tr w:rsidR="0010334A" w:rsidRPr="00F62742" w14:paraId="7E6DAFA6" w14:textId="77777777" w:rsidTr="0027014A">
        <w:trPr>
          <w:trHeight w:val="668"/>
        </w:trPr>
        <w:tc>
          <w:tcPr>
            <w:tcW w:w="3119" w:type="dxa"/>
          </w:tcPr>
          <w:p w14:paraId="1A49C3C1" w14:textId="54FBDD9D"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Key Competences</w:t>
            </w:r>
          </w:p>
          <w:p w14:paraId="4462D525" w14:textId="5A41DEEB"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 xml:space="preserve"> </w:t>
            </w:r>
          </w:p>
        </w:tc>
        <w:tc>
          <w:tcPr>
            <w:tcW w:w="8056" w:type="dxa"/>
          </w:tcPr>
          <w:p w14:paraId="77DCCD87" w14:textId="77777777" w:rsidR="0010334A" w:rsidRDefault="0010334A" w:rsidP="009B512B">
            <w:pPr>
              <w:pStyle w:val="ListParagraph"/>
              <w:numPr>
                <w:ilvl w:val="0"/>
                <w:numId w:val="19"/>
              </w:numPr>
              <w:spacing w:after="180" w:line="274" w:lineRule="auto"/>
              <w:ind w:left="748" w:right="-20"/>
              <w:rPr>
                <w:rFonts w:ascii="Calibri" w:eastAsiaTheme="minorEastAsia" w:hAnsi="Calibri" w:cs="Calibri"/>
                <w:sz w:val="21"/>
                <w:szCs w:val="21"/>
                <w:lang w:val="lt-LT"/>
              </w:rPr>
            </w:pPr>
            <w:r w:rsidRPr="0064464E">
              <w:rPr>
                <w:rFonts w:ascii="Calibri" w:eastAsiaTheme="minorEastAsia" w:hAnsi="Calibri" w:cs="Calibri"/>
                <w:sz w:val="21"/>
                <w:szCs w:val="21"/>
                <w:lang w:val="lt-LT"/>
              </w:rPr>
              <w:t>Cognitive competence</w:t>
            </w:r>
          </w:p>
          <w:p w14:paraId="2B0810A0" w14:textId="0227D154" w:rsidR="009B512B" w:rsidRPr="009B512B" w:rsidRDefault="009B512B" w:rsidP="009B512B">
            <w:pPr>
              <w:pStyle w:val="ListParagraph"/>
              <w:numPr>
                <w:ilvl w:val="0"/>
                <w:numId w:val="19"/>
              </w:numPr>
              <w:spacing w:after="180" w:line="274" w:lineRule="auto"/>
              <w:ind w:left="748" w:right="-20"/>
              <w:rPr>
                <w:rFonts w:ascii="Calibri" w:eastAsiaTheme="minorEastAsia" w:hAnsi="Calibri" w:cs="Calibri"/>
                <w:sz w:val="21"/>
                <w:szCs w:val="21"/>
                <w:lang w:val="lt-LT"/>
              </w:rPr>
            </w:pPr>
            <w:r>
              <w:rPr>
                <w:rFonts w:ascii="Calibri" w:eastAsiaTheme="minorEastAsia" w:hAnsi="Calibri" w:cs="Calibri"/>
                <w:sz w:val="21"/>
                <w:szCs w:val="21"/>
                <w:lang w:val="lt-LT"/>
              </w:rPr>
              <w:t>IT competence</w:t>
            </w:r>
          </w:p>
        </w:tc>
        <w:tc>
          <w:tcPr>
            <w:tcW w:w="345" w:type="dxa"/>
          </w:tcPr>
          <w:p w14:paraId="00C47D78" w14:textId="52B550B5" w:rsidR="0010334A" w:rsidRPr="00F62742" w:rsidRDefault="0010334A" w:rsidP="0010334A">
            <w:pPr>
              <w:rPr>
                <w:rFonts w:ascii="Calibri" w:hAnsi="Calibri" w:cs="Calibri"/>
                <w:b/>
                <w:bCs/>
                <w:sz w:val="21"/>
                <w:szCs w:val="21"/>
              </w:rPr>
            </w:pPr>
          </w:p>
        </w:tc>
      </w:tr>
      <w:tr w:rsidR="0010334A" w:rsidRPr="00F62742" w14:paraId="736E04EB" w14:textId="77777777" w:rsidTr="00B41273">
        <w:trPr>
          <w:trHeight w:val="331"/>
        </w:trPr>
        <w:tc>
          <w:tcPr>
            <w:tcW w:w="3119" w:type="dxa"/>
          </w:tcPr>
          <w:p w14:paraId="7289390F" w14:textId="302FF2D6"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Connections with Eco STEAM</w:t>
            </w:r>
          </w:p>
        </w:tc>
        <w:tc>
          <w:tcPr>
            <w:tcW w:w="8056" w:type="dxa"/>
          </w:tcPr>
          <w:p w14:paraId="07B78EBA" w14:textId="08C77F3B" w:rsidR="0010334A" w:rsidRPr="00955D04" w:rsidRDefault="0010334A" w:rsidP="0064464E">
            <w:pPr>
              <w:pStyle w:val="HTMLPreformatted"/>
              <w:shd w:val="clear" w:color="auto" w:fill="E5EAEE" w:themeFill="accent1" w:themeFillTint="33"/>
              <w:spacing w:line="276" w:lineRule="auto"/>
              <w:rPr>
                <w:rStyle w:val="y2iqfc"/>
                <w:rFonts w:ascii="Calibri" w:hAnsi="Calibri" w:cs="Calibri"/>
                <w:b/>
                <w:sz w:val="21"/>
                <w:szCs w:val="21"/>
              </w:rPr>
            </w:pPr>
            <w:r w:rsidRPr="0064464E">
              <w:rPr>
                <w:rStyle w:val="y2iqfc"/>
                <w:rFonts w:ascii="Calibri" w:hAnsi="Calibri" w:cs="Calibri"/>
                <w:b/>
                <w:color w:val="00B050"/>
                <w:sz w:val="21"/>
                <w:szCs w:val="21"/>
              </w:rPr>
              <w:t>Eco</w:t>
            </w:r>
            <w:r w:rsidRPr="00F62742">
              <w:rPr>
                <w:rStyle w:val="y2iqfc"/>
                <w:rFonts w:ascii="Calibri" w:hAnsi="Calibri" w:cs="Calibri"/>
                <w:b/>
                <w:sz w:val="21"/>
                <w:szCs w:val="21"/>
              </w:rPr>
              <w:t>:</w:t>
            </w:r>
            <w:r w:rsidRPr="00F62742">
              <w:rPr>
                <w:rFonts w:ascii="Calibri" w:hAnsi="Calibri" w:cs="Calibri"/>
                <w:sz w:val="21"/>
                <w:szCs w:val="21"/>
              </w:rPr>
              <w:t xml:space="preserve"> </w:t>
            </w:r>
            <w:r w:rsidR="00955D04">
              <w:rPr>
                <w:rFonts w:ascii="Calibri" w:hAnsi="Calibri" w:cs="Calibri"/>
                <w:sz w:val="21"/>
                <w:szCs w:val="21"/>
              </w:rPr>
              <w:t>Understanding that ecology directly affects all species, especially endemic ones.</w:t>
            </w:r>
          </w:p>
          <w:p w14:paraId="37563E4E" w14:textId="37180BA1" w:rsidR="00A80EEE" w:rsidRDefault="0010334A" w:rsidP="0064464E">
            <w:pPr>
              <w:pStyle w:val="HTMLPreformatted"/>
              <w:shd w:val="clear" w:color="auto" w:fill="E5EAEE" w:themeFill="accent1" w:themeFillTint="33"/>
              <w:spacing w:line="276" w:lineRule="auto"/>
              <w:rPr>
                <w:rFonts w:ascii="Calibri" w:hAnsi="Calibri" w:cs="Calibri"/>
                <w:color w:val="202124"/>
                <w:sz w:val="21"/>
                <w:szCs w:val="21"/>
                <w:lang w:val="en"/>
              </w:rPr>
            </w:pPr>
            <w:r w:rsidRPr="0064464E">
              <w:rPr>
                <w:rStyle w:val="y2iqfc"/>
                <w:rFonts w:ascii="Calibri" w:hAnsi="Calibri" w:cs="Calibri"/>
                <w:b/>
                <w:sz w:val="21"/>
                <w:szCs w:val="21"/>
              </w:rPr>
              <w:t>S</w:t>
            </w:r>
            <w:r w:rsidRPr="00F62742">
              <w:rPr>
                <w:rStyle w:val="y2iqfc"/>
                <w:rFonts w:ascii="Calibri" w:hAnsi="Calibri" w:cs="Calibri"/>
                <w:color w:val="202124"/>
                <w:sz w:val="21"/>
                <w:szCs w:val="21"/>
              </w:rPr>
              <w:t xml:space="preserve">cience: </w:t>
            </w:r>
            <w:r w:rsidRPr="00F62742">
              <w:rPr>
                <w:rFonts w:ascii="Calibri" w:hAnsi="Calibri" w:cs="Calibri"/>
                <w:color w:val="202124"/>
                <w:sz w:val="21"/>
                <w:szCs w:val="21"/>
                <w:lang w:val="en"/>
              </w:rPr>
              <w:t xml:space="preserve"> </w:t>
            </w:r>
            <w:r w:rsidR="009711EE">
              <w:rPr>
                <w:rFonts w:ascii="Calibri" w:hAnsi="Calibri" w:cs="Calibri"/>
                <w:color w:val="202124"/>
                <w:sz w:val="21"/>
                <w:szCs w:val="21"/>
                <w:lang w:val="en"/>
              </w:rPr>
              <w:t xml:space="preserve">Knowledge of </w:t>
            </w:r>
            <w:r w:rsidR="00955D04">
              <w:rPr>
                <w:rFonts w:ascii="Calibri" w:hAnsi="Calibri" w:cs="Calibri"/>
                <w:color w:val="202124"/>
                <w:sz w:val="21"/>
                <w:szCs w:val="21"/>
                <w:lang w:val="en"/>
              </w:rPr>
              <w:t>biology and ecology in biology for rate of biodiversity in an ecosystem.</w:t>
            </w:r>
          </w:p>
          <w:p w14:paraId="37BCE311" w14:textId="1181ECB8" w:rsidR="0010334A" w:rsidRPr="00F62742" w:rsidRDefault="0010334A" w:rsidP="0064464E">
            <w:pPr>
              <w:pStyle w:val="HTMLPreformatted"/>
              <w:shd w:val="clear" w:color="auto" w:fill="E5EAEE" w:themeFill="accent1" w:themeFillTint="33"/>
              <w:spacing w:line="276" w:lineRule="auto"/>
              <w:rPr>
                <w:rFonts w:ascii="Calibri" w:hAnsi="Calibri" w:cs="Calibri"/>
                <w:color w:val="202124"/>
                <w:sz w:val="21"/>
                <w:szCs w:val="21"/>
                <w:lang w:val="mk-MK"/>
              </w:rPr>
            </w:pPr>
            <w:r w:rsidRPr="0064464E">
              <w:rPr>
                <w:rStyle w:val="y2iqfc"/>
                <w:rFonts w:ascii="Calibri" w:hAnsi="Calibri" w:cs="Calibri"/>
                <w:b/>
                <w:sz w:val="21"/>
                <w:szCs w:val="21"/>
              </w:rPr>
              <w:t>T</w:t>
            </w:r>
            <w:r w:rsidRPr="00F62742">
              <w:rPr>
                <w:rStyle w:val="y2iqfc"/>
                <w:rFonts w:ascii="Calibri" w:hAnsi="Calibri" w:cs="Calibri"/>
                <w:color w:val="202124"/>
                <w:sz w:val="21"/>
                <w:szCs w:val="21"/>
              </w:rPr>
              <w:t xml:space="preserve">echnology: </w:t>
            </w:r>
            <w:r w:rsidR="00955D04">
              <w:rPr>
                <w:rStyle w:val="y2iqfc"/>
                <w:rFonts w:ascii="Calibri" w:hAnsi="Calibri" w:cs="Calibri"/>
                <w:color w:val="202124"/>
                <w:sz w:val="21"/>
                <w:szCs w:val="21"/>
              </w:rPr>
              <w:t>Use of MS Excel to calculate the indices.</w:t>
            </w:r>
          </w:p>
          <w:p w14:paraId="4C5B57E0" w14:textId="316DF20B" w:rsidR="0010334A" w:rsidRPr="004E02A6" w:rsidRDefault="0010334A" w:rsidP="0064464E">
            <w:pPr>
              <w:pStyle w:val="HTMLPreformatted"/>
              <w:shd w:val="clear" w:color="auto" w:fill="E5EAEE" w:themeFill="accent1" w:themeFillTint="33"/>
              <w:spacing w:line="276" w:lineRule="auto"/>
              <w:rPr>
                <w:rFonts w:ascii="Calibri" w:hAnsi="Calibri" w:cs="Calibri"/>
                <w:sz w:val="21"/>
                <w:szCs w:val="21"/>
                <w:lang w:val="en-GB" w:eastAsia="mk-MK"/>
              </w:rPr>
            </w:pPr>
            <w:r w:rsidRPr="0064464E">
              <w:rPr>
                <w:rStyle w:val="y2iqfc"/>
                <w:rFonts w:ascii="Calibri" w:hAnsi="Calibri" w:cs="Calibri"/>
                <w:b/>
                <w:sz w:val="21"/>
                <w:szCs w:val="21"/>
              </w:rPr>
              <w:t>E</w:t>
            </w:r>
            <w:r w:rsidRPr="00F62742">
              <w:rPr>
                <w:rStyle w:val="y2iqfc"/>
                <w:rFonts w:ascii="Calibri" w:hAnsi="Calibri" w:cs="Calibri"/>
                <w:color w:val="202124"/>
                <w:sz w:val="21"/>
                <w:szCs w:val="21"/>
              </w:rPr>
              <w:t>ngineering</w:t>
            </w:r>
            <w:r w:rsidR="009770B9">
              <w:rPr>
                <w:rStyle w:val="y2iqfc"/>
                <w:rFonts w:ascii="Calibri" w:hAnsi="Calibri" w:cs="Calibri"/>
                <w:color w:val="202124"/>
                <w:sz w:val="21"/>
                <w:szCs w:val="21"/>
              </w:rPr>
              <w:t xml:space="preserve">: </w:t>
            </w:r>
            <w:r w:rsidR="0020296B">
              <w:rPr>
                <w:rStyle w:val="y2iqfc"/>
                <w:rFonts w:ascii="Calibri" w:hAnsi="Calibri" w:cs="Calibri"/>
                <w:color w:val="202124"/>
                <w:sz w:val="21"/>
                <w:szCs w:val="21"/>
                <w:lang w:val="en-GB"/>
              </w:rPr>
              <w:t>Through ecosystem engineering and new applied concepts to improve the management in one community.</w:t>
            </w:r>
          </w:p>
          <w:p w14:paraId="2B5E96CD" w14:textId="2AAABDA2" w:rsidR="0010334A" w:rsidRPr="00955D04" w:rsidRDefault="0010334A" w:rsidP="0064464E">
            <w:pPr>
              <w:pStyle w:val="HTMLPreformatted"/>
              <w:shd w:val="clear" w:color="auto" w:fill="E5EAEE" w:themeFill="accent1" w:themeFillTint="33"/>
              <w:spacing w:line="276" w:lineRule="auto"/>
              <w:rPr>
                <w:rFonts w:ascii="Calibri" w:hAnsi="Calibri" w:cs="Calibri"/>
                <w:color w:val="202124"/>
                <w:sz w:val="21"/>
                <w:szCs w:val="21"/>
                <w:lang w:val="mk-MK" w:eastAsia="mk-MK"/>
              </w:rPr>
            </w:pPr>
            <w:r w:rsidRPr="0064464E">
              <w:rPr>
                <w:rStyle w:val="y2iqfc"/>
                <w:rFonts w:ascii="Calibri" w:hAnsi="Calibri" w:cs="Calibri"/>
                <w:b/>
                <w:sz w:val="21"/>
                <w:szCs w:val="21"/>
              </w:rPr>
              <w:t>A</w:t>
            </w:r>
            <w:r w:rsidRPr="00F62742">
              <w:rPr>
                <w:rStyle w:val="y2iqfc"/>
                <w:rFonts w:ascii="Calibri" w:hAnsi="Calibri" w:cs="Calibri"/>
                <w:color w:val="202124"/>
                <w:sz w:val="21"/>
                <w:szCs w:val="21"/>
              </w:rPr>
              <w:t>rt:</w:t>
            </w:r>
            <w:r w:rsidR="004569A3">
              <w:rPr>
                <w:rStyle w:val="y2iqfc"/>
                <w:rFonts w:ascii="Calibri" w:hAnsi="Calibri" w:cs="Calibri"/>
                <w:color w:val="202124"/>
                <w:sz w:val="21"/>
                <w:szCs w:val="21"/>
              </w:rPr>
              <w:t xml:space="preserve"> Creation</w:t>
            </w:r>
            <w:r w:rsidR="00955D04">
              <w:rPr>
                <w:rStyle w:val="y2iqfc"/>
                <w:rFonts w:ascii="Calibri" w:hAnsi="Calibri" w:cs="Calibri"/>
                <w:color w:val="202124"/>
                <w:sz w:val="21"/>
                <w:szCs w:val="21"/>
                <w:lang w:val="mk-MK"/>
              </w:rPr>
              <w:t xml:space="preserve"> </w:t>
            </w:r>
            <w:r w:rsidR="00955D04">
              <w:rPr>
                <w:rStyle w:val="y2iqfc"/>
                <w:rFonts w:ascii="Calibri" w:hAnsi="Calibri" w:cs="Calibri"/>
                <w:color w:val="202124"/>
                <w:sz w:val="21"/>
                <w:szCs w:val="21"/>
              </w:rPr>
              <w:t>of two models of ecosystem with the same number of organisms (at least 10) on paper using drawings or illustrations (maybe some stickers), a styrofoam model on which are placed more of the same or different objects.</w:t>
            </w:r>
          </w:p>
          <w:p w14:paraId="7F7D4D2D" w14:textId="589F2CEB" w:rsidR="0010334A" w:rsidRPr="00F62742" w:rsidRDefault="0010334A" w:rsidP="0064464E">
            <w:pPr>
              <w:pStyle w:val="HTMLPreformatted"/>
              <w:shd w:val="clear" w:color="auto" w:fill="E5EAEE" w:themeFill="accent1" w:themeFillTint="33"/>
              <w:spacing w:line="276" w:lineRule="auto"/>
              <w:rPr>
                <w:rFonts w:ascii="Calibri" w:hAnsi="Calibri" w:cs="Calibri"/>
                <w:sz w:val="21"/>
                <w:szCs w:val="21"/>
                <w:lang w:val="mk-MK"/>
              </w:rPr>
            </w:pPr>
            <w:r w:rsidRPr="0064464E">
              <w:rPr>
                <w:rStyle w:val="y2iqfc"/>
                <w:rFonts w:ascii="Calibri" w:hAnsi="Calibri" w:cs="Calibri"/>
                <w:b/>
                <w:sz w:val="21"/>
                <w:szCs w:val="21"/>
              </w:rPr>
              <w:t>M</w:t>
            </w:r>
            <w:r w:rsidRPr="00F62742">
              <w:rPr>
                <w:rStyle w:val="y2iqfc"/>
                <w:rFonts w:ascii="Calibri" w:hAnsi="Calibri" w:cs="Calibri"/>
                <w:color w:val="202124"/>
                <w:sz w:val="21"/>
                <w:szCs w:val="21"/>
              </w:rPr>
              <w:t xml:space="preserve">ath: </w:t>
            </w:r>
            <w:r w:rsidR="004403AA">
              <w:rPr>
                <w:rStyle w:val="y2iqfc"/>
                <w:rFonts w:ascii="Calibri" w:hAnsi="Calibri" w:cs="Calibri"/>
                <w:color w:val="202124"/>
                <w:sz w:val="21"/>
                <w:szCs w:val="21"/>
              </w:rPr>
              <w:t xml:space="preserve">Mathematical </w:t>
            </w:r>
            <w:r w:rsidR="009B512B">
              <w:rPr>
                <w:rStyle w:val="y2iqfc"/>
                <w:rFonts w:ascii="Calibri" w:hAnsi="Calibri" w:cs="Calibri"/>
                <w:color w:val="202124"/>
                <w:sz w:val="21"/>
                <w:szCs w:val="21"/>
              </w:rPr>
              <w:t>calculations and statistical tables for evaluating the diversity indices.</w:t>
            </w:r>
          </w:p>
        </w:tc>
        <w:tc>
          <w:tcPr>
            <w:tcW w:w="345" w:type="dxa"/>
          </w:tcPr>
          <w:p w14:paraId="188CCDA6" w14:textId="2738CDC2" w:rsidR="0010334A" w:rsidRPr="00F62742" w:rsidRDefault="0010334A" w:rsidP="0010334A">
            <w:pPr>
              <w:rPr>
                <w:rFonts w:ascii="Calibri" w:hAnsi="Calibri" w:cs="Calibri"/>
                <w:b/>
                <w:bCs/>
                <w:sz w:val="21"/>
                <w:szCs w:val="21"/>
              </w:rPr>
            </w:pPr>
          </w:p>
        </w:tc>
      </w:tr>
      <w:tr w:rsidR="0010334A" w:rsidRPr="00F62742" w14:paraId="01C40A73" w14:textId="77777777" w:rsidTr="00B41273">
        <w:trPr>
          <w:trHeight w:val="331"/>
        </w:trPr>
        <w:tc>
          <w:tcPr>
            <w:tcW w:w="3119" w:type="dxa"/>
          </w:tcPr>
          <w:p w14:paraId="06730347" w14:textId="184AC45A"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References</w:t>
            </w:r>
          </w:p>
        </w:tc>
        <w:tc>
          <w:tcPr>
            <w:tcW w:w="8056" w:type="dxa"/>
          </w:tcPr>
          <w:p w14:paraId="32E5FD6B" w14:textId="3AB546B4" w:rsidR="00D03B45" w:rsidRPr="002A27EB" w:rsidRDefault="00000000" w:rsidP="00DA5E99">
            <w:pPr>
              <w:pStyle w:val="Graphic"/>
              <w:jc w:val="both"/>
              <w:rPr>
                <w:rStyle w:val="Hyperlink"/>
                <w:bCs/>
                <w:noProof w:val="0"/>
                <w:sz w:val="21"/>
                <w:szCs w:val="21"/>
              </w:rPr>
            </w:pPr>
            <w:hyperlink r:id="rId19" w:history="1">
              <w:r w:rsidR="00DA5E99" w:rsidRPr="002A27EB">
                <w:rPr>
                  <w:rStyle w:val="Hyperlink"/>
                  <w:rFonts w:ascii="Calibri" w:hAnsi="Calibri" w:cs="Calibri"/>
                  <w:bCs/>
                  <w:noProof w:val="0"/>
                  <w:sz w:val="21"/>
                  <w:szCs w:val="21"/>
                </w:rPr>
                <w:t>https://www.khanacademy.org/science/ap-biology/ecology-ap/community-ecology/v/simpsons-index-of-diversity</w:t>
              </w:r>
            </w:hyperlink>
          </w:p>
          <w:p w14:paraId="53278B6C" w14:textId="2C53012A" w:rsidR="00D34288" w:rsidRPr="002A27EB" w:rsidRDefault="00000000" w:rsidP="00DA5E99">
            <w:pPr>
              <w:pStyle w:val="Graphic"/>
              <w:jc w:val="both"/>
              <w:rPr>
                <w:rStyle w:val="Hyperlink"/>
                <w:bCs/>
                <w:noProof w:val="0"/>
                <w:sz w:val="21"/>
                <w:szCs w:val="21"/>
              </w:rPr>
            </w:pPr>
            <w:hyperlink r:id="rId20" w:history="1">
              <w:r w:rsidR="00D34288" w:rsidRPr="002A27EB">
                <w:rPr>
                  <w:rStyle w:val="Hyperlink"/>
                  <w:rFonts w:ascii="Calibri" w:hAnsi="Calibri" w:cs="Calibri"/>
                  <w:bCs/>
                  <w:noProof w:val="0"/>
                  <w:sz w:val="21"/>
                  <w:szCs w:val="21"/>
                </w:rPr>
                <w:t>https://www.youtube.com/watch?v=8dYSvo8EqFE</w:t>
              </w:r>
            </w:hyperlink>
          </w:p>
          <w:p w14:paraId="1279618E" w14:textId="4D18C15F" w:rsidR="00D34288" w:rsidRPr="002A27EB" w:rsidRDefault="00000000" w:rsidP="00DA5E99">
            <w:pPr>
              <w:pStyle w:val="Graphic"/>
              <w:jc w:val="both"/>
              <w:rPr>
                <w:rFonts w:ascii="Calibri" w:hAnsi="Calibri" w:cs="Calibri"/>
              </w:rPr>
            </w:pPr>
            <w:hyperlink r:id="rId21" w:history="1">
              <w:r w:rsidR="00D34288" w:rsidRPr="002A27EB">
                <w:rPr>
                  <w:rStyle w:val="Hyperlink"/>
                  <w:rFonts w:ascii="Calibri" w:hAnsi="Calibri" w:cs="Calibri"/>
                  <w:bCs/>
                  <w:noProof w:val="0"/>
                  <w:sz w:val="21"/>
                  <w:szCs w:val="21"/>
                </w:rPr>
                <w:t>https://www.youtube.com/watch?v=GEsGTzOedXw</w:t>
              </w:r>
            </w:hyperlink>
          </w:p>
          <w:p w14:paraId="214D0F2C" w14:textId="77777777" w:rsidR="00D34288" w:rsidRDefault="00D34288" w:rsidP="00DA5E99">
            <w:pPr>
              <w:pStyle w:val="Graphic"/>
              <w:jc w:val="both"/>
            </w:pPr>
          </w:p>
          <w:p w14:paraId="66F6F098" w14:textId="1D476B94" w:rsidR="00DA5E99" w:rsidRPr="00F62742" w:rsidRDefault="00DA5E99" w:rsidP="00DA5E99">
            <w:pPr>
              <w:pStyle w:val="Graphic"/>
              <w:jc w:val="both"/>
            </w:pPr>
          </w:p>
        </w:tc>
        <w:tc>
          <w:tcPr>
            <w:tcW w:w="345" w:type="dxa"/>
          </w:tcPr>
          <w:p w14:paraId="4EE6D6A5" w14:textId="7F2E375E" w:rsidR="0010334A" w:rsidRPr="00F62742" w:rsidRDefault="0010334A" w:rsidP="0010334A">
            <w:pPr>
              <w:rPr>
                <w:rFonts w:ascii="Calibri" w:hAnsi="Calibri" w:cs="Calibri"/>
                <w:b/>
                <w:bCs/>
                <w:sz w:val="21"/>
                <w:szCs w:val="21"/>
              </w:rPr>
            </w:pPr>
          </w:p>
        </w:tc>
      </w:tr>
      <w:tr w:rsidR="0010334A" w:rsidRPr="00F62742" w14:paraId="0732FCA9" w14:textId="77777777" w:rsidTr="00B41273">
        <w:trPr>
          <w:trHeight w:val="331"/>
        </w:trPr>
        <w:tc>
          <w:tcPr>
            <w:tcW w:w="3119" w:type="dxa"/>
          </w:tcPr>
          <w:p w14:paraId="5F2DCFD1" w14:textId="107D9798"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Notes</w:t>
            </w:r>
          </w:p>
        </w:tc>
        <w:tc>
          <w:tcPr>
            <w:tcW w:w="8056" w:type="dxa"/>
          </w:tcPr>
          <w:p w14:paraId="1495889B" w14:textId="7262126F" w:rsidR="0010334A" w:rsidRPr="00343F83" w:rsidRDefault="0010334A" w:rsidP="00D03B45">
            <w:pPr>
              <w:pStyle w:val="Graphic"/>
              <w:jc w:val="both"/>
              <w:rPr>
                <w:rStyle w:val="y2iqfc"/>
                <w:rFonts w:ascii="Calibri" w:eastAsia="Times New Roman" w:hAnsi="Calibri" w:cs="Calibri"/>
                <w:noProof w:val="0"/>
                <w:color w:val="202124"/>
                <w:kern w:val="0"/>
              </w:rPr>
            </w:pPr>
            <w:r w:rsidRPr="002A27EB">
              <w:rPr>
                <w:sz w:val="21"/>
                <w:szCs w:val="21"/>
              </w:rPr>
              <w:t>•</w:t>
            </w:r>
            <w:r w:rsidRPr="00343F83">
              <w:rPr>
                <w:rStyle w:val="y2iqfc"/>
                <w:rFonts w:ascii="Calibri" w:eastAsia="Times New Roman" w:hAnsi="Calibri" w:cs="Calibri"/>
                <w:noProof w:val="0"/>
                <w:color w:val="202124"/>
                <w:kern w:val="0"/>
              </w:rPr>
              <w:t>The activity should be adaptable to different local ecosystems</w:t>
            </w:r>
            <w:r w:rsidR="00D34288" w:rsidRPr="00343F83">
              <w:rPr>
                <w:rStyle w:val="y2iqfc"/>
                <w:rFonts w:ascii="Calibri" w:eastAsia="Times New Roman" w:hAnsi="Calibri" w:cs="Calibri"/>
                <w:noProof w:val="0"/>
                <w:color w:val="202124"/>
                <w:kern w:val="0"/>
              </w:rPr>
              <w:t xml:space="preserve"> and communities.</w:t>
            </w:r>
          </w:p>
          <w:p w14:paraId="2036F0E2" w14:textId="77777777" w:rsidR="00D03B45" w:rsidRPr="00343F83" w:rsidRDefault="0010334A" w:rsidP="00D03B45">
            <w:pPr>
              <w:pStyle w:val="Graphic"/>
              <w:jc w:val="both"/>
              <w:rPr>
                <w:rStyle w:val="y2iqfc"/>
                <w:rFonts w:ascii="Calibri" w:eastAsia="Times New Roman" w:hAnsi="Calibri" w:cs="Calibri"/>
                <w:noProof w:val="0"/>
                <w:color w:val="202124"/>
                <w:kern w:val="0"/>
              </w:rPr>
            </w:pPr>
            <w:r w:rsidRPr="00343F83">
              <w:rPr>
                <w:rStyle w:val="y2iqfc"/>
                <w:rFonts w:ascii="Calibri" w:eastAsia="Times New Roman" w:hAnsi="Calibri" w:cs="Calibri"/>
                <w:noProof w:val="0"/>
                <w:color w:val="202124"/>
                <w:kern w:val="0"/>
              </w:rPr>
              <w:t>•</w:t>
            </w:r>
            <w:r w:rsidR="00E26788" w:rsidRPr="00343F83">
              <w:rPr>
                <w:rStyle w:val="y2iqfc"/>
                <w:rFonts w:ascii="Calibri" w:eastAsia="Times New Roman" w:hAnsi="Calibri" w:cs="Calibri"/>
                <w:noProof w:val="0"/>
                <w:color w:val="202124"/>
                <w:kern w:val="0"/>
              </w:rPr>
              <w:t xml:space="preserve"> </w:t>
            </w:r>
            <w:r w:rsidR="0064464E" w:rsidRPr="00343F83">
              <w:rPr>
                <w:rStyle w:val="y2iqfc"/>
                <w:rFonts w:ascii="Calibri" w:eastAsia="Times New Roman" w:hAnsi="Calibri" w:cs="Calibri"/>
                <w:noProof w:val="0"/>
                <w:color w:val="202124"/>
                <w:kern w:val="0"/>
              </w:rPr>
              <w:t>E</w:t>
            </w:r>
            <w:r w:rsidR="00E26788" w:rsidRPr="00343F83">
              <w:rPr>
                <w:rStyle w:val="y2iqfc"/>
                <w:rFonts w:ascii="Calibri" w:eastAsia="Times New Roman" w:hAnsi="Calibri" w:cs="Calibri"/>
                <w:noProof w:val="0"/>
                <w:color w:val="202124"/>
                <w:kern w:val="0"/>
              </w:rPr>
              <w:t xml:space="preserve">ncouraging </w:t>
            </w:r>
            <w:r w:rsidR="00583708" w:rsidRPr="00343F83">
              <w:rPr>
                <w:rStyle w:val="y2iqfc"/>
                <w:rFonts w:ascii="Calibri" w:eastAsia="Times New Roman" w:hAnsi="Calibri" w:cs="Calibri"/>
                <w:noProof w:val="0"/>
                <w:color w:val="202124"/>
                <w:kern w:val="0"/>
              </w:rPr>
              <w:t xml:space="preserve">students </w:t>
            </w:r>
            <w:r w:rsidR="00D34288" w:rsidRPr="00343F83">
              <w:rPr>
                <w:rStyle w:val="y2iqfc"/>
                <w:rFonts w:ascii="Calibri" w:eastAsia="Times New Roman" w:hAnsi="Calibri" w:cs="Calibri"/>
                <w:noProof w:val="0"/>
                <w:color w:val="202124"/>
                <w:kern w:val="0"/>
              </w:rPr>
              <w:t>to be more aware about the diversity in their surrouning.</w:t>
            </w:r>
          </w:p>
          <w:p w14:paraId="650A3201" w14:textId="2B75451B" w:rsidR="00D34288" w:rsidRPr="00F62742" w:rsidRDefault="00D34288" w:rsidP="00D03B45">
            <w:pPr>
              <w:pStyle w:val="Graphic"/>
              <w:jc w:val="both"/>
              <w:rPr>
                <w:lang w:val="mk-MK"/>
              </w:rPr>
            </w:pPr>
          </w:p>
        </w:tc>
        <w:tc>
          <w:tcPr>
            <w:tcW w:w="345" w:type="dxa"/>
          </w:tcPr>
          <w:p w14:paraId="170B444C" w14:textId="2165413F" w:rsidR="0010334A" w:rsidRPr="00F62742" w:rsidRDefault="0010334A" w:rsidP="0010334A">
            <w:pPr>
              <w:rPr>
                <w:rFonts w:ascii="Calibri" w:hAnsi="Calibri" w:cs="Calibri"/>
                <w:b/>
                <w:bCs/>
                <w:sz w:val="21"/>
                <w:szCs w:val="21"/>
              </w:rPr>
            </w:pPr>
          </w:p>
        </w:tc>
      </w:tr>
    </w:tbl>
    <w:p w14:paraId="2D45EC2C" w14:textId="77777777" w:rsidR="0064464E" w:rsidRDefault="0064464E" w:rsidP="385F1ED7">
      <w:pPr>
        <w:spacing w:after="180" w:line="274" w:lineRule="auto"/>
        <w:rPr>
          <w:rFonts w:ascii="Calibri" w:eastAsia="Calibri" w:hAnsi="Calibri" w:cs="Calibri"/>
          <w:b/>
          <w:bCs/>
          <w:sz w:val="21"/>
          <w:szCs w:val="21"/>
        </w:rPr>
      </w:pPr>
    </w:p>
    <w:p w14:paraId="543328B9" w14:textId="70B36566" w:rsidR="3283FC4B" w:rsidRPr="00F62742" w:rsidRDefault="3283FC4B" w:rsidP="385F1ED7">
      <w:pPr>
        <w:spacing w:after="180" w:line="274" w:lineRule="auto"/>
        <w:rPr>
          <w:rFonts w:ascii="Calibri" w:hAnsi="Calibri" w:cs="Calibri"/>
          <w:sz w:val="21"/>
          <w:szCs w:val="21"/>
        </w:rPr>
      </w:pPr>
      <w:r w:rsidRPr="00F62742">
        <w:rPr>
          <w:rFonts w:ascii="Calibri" w:eastAsia="Calibri" w:hAnsi="Calibri" w:cs="Calibri"/>
          <w:b/>
          <w:bCs/>
          <w:sz w:val="21"/>
          <w:szCs w:val="21"/>
        </w:rPr>
        <w:t>Assessment Table for Web Quest Reports:</w:t>
      </w:r>
    </w:p>
    <w:tbl>
      <w:tblPr>
        <w:tblStyle w:val="GridTable4-Accent1"/>
        <w:tblW w:w="11520" w:type="dxa"/>
        <w:tblLayout w:type="fixed"/>
        <w:tblLook w:val="04A0" w:firstRow="1" w:lastRow="0" w:firstColumn="1" w:lastColumn="0" w:noHBand="0" w:noVBand="1"/>
      </w:tblPr>
      <w:tblGrid>
        <w:gridCol w:w="3840"/>
        <w:gridCol w:w="3840"/>
        <w:gridCol w:w="3840"/>
      </w:tblGrid>
      <w:tr w:rsidR="385F1ED7" w:rsidRPr="00F62742" w14:paraId="0983AD25" w14:textId="77777777" w:rsidTr="00A24E7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4C7E44A1"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sz w:val="21"/>
                <w:szCs w:val="21"/>
              </w:rPr>
              <w:t>Assessment Criteria</w:t>
            </w:r>
          </w:p>
        </w:tc>
        <w:tc>
          <w:tcPr>
            <w:tcW w:w="3840" w:type="dxa"/>
          </w:tcPr>
          <w:p w14:paraId="5E4EBC50" w14:textId="2267E5DD" w:rsidR="385F1ED7" w:rsidRPr="00F6274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Points</w:t>
            </w:r>
          </w:p>
        </w:tc>
        <w:tc>
          <w:tcPr>
            <w:tcW w:w="3840" w:type="dxa"/>
          </w:tcPr>
          <w:p w14:paraId="5B80950B" w14:textId="6DD46FC4" w:rsidR="385F1ED7" w:rsidRPr="00F6274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Comments</w:t>
            </w:r>
          </w:p>
        </w:tc>
      </w:tr>
      <w:tr w:rsidR="385F1ED7" w:rsidRPr="00F62742" w14:paraId="1DA6FBD7" w14:textId="77777777" w:rsidTr="00A24E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E3AA4C" w14:textId="5E1CF010" w:rsidR="385F1ED7" w:rsidRPr="00F62742" w:rsidRDefault="00A24E7B" w:rsidP="385F1ED7">
            <w:pPr>
              <w:spacing w:after="180" w:line="274" w:lineRule="auto"/>
              <w:ind w:left="-20" w:right="-20"/>
              <w:rPr>
                <w:rFonts w:ascii="Calibri" w:hAnsi="Calibri" w:cs="Calibri"/>
                <w:sz w:val="21"/>
                <w:szCs w:val="21"/>
              </w:rPr>
            </w:pPr>
            <w:r>
              <w:rPr>
                <w:rFonts w:ascii="Calibri" w:eastAsia="Calibri" w:hAnsi="Calibri" w:cs="Calibri"/>
                <w:sz w:val="21"/>
                <w:szCs w:val="21"/>
              </w:rPr>
              <w:t xml:space="preserve">Creativity for the </w:t>
            </w:r>
            <w:r w:rsidR="00FC48D7">
              <w:rPr>
                <w:rFonts w:ascii="Calibri" w:eastAsia="Calibri" w:hAnsi="Calibri" w:cs="Calibri"/>
                <w:sz w:val="21"/>
                <w:szCs w:val="21"/>
              </w:rPr>
              <w:t>model of ecosystem</w:t>
            </w:r>
          </w:p>
        </w:tc>
        <w:tc>
          <w:tcPr>
            <w:tcW w:w="3840" w:type="dxa"/>
          </w:tcPr>
          <w:p w14:paraId="0724B179" w14:textId="0562B940"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35C9222D" w14:textId="5B35E735"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F62742" w14:paraId="7CE0B6D1" w14:textId="77777777" w:rsidTr="00A24E7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2FD1ADD" w14:textId="6E42377F" w:rsidR="385F1ED7" w:rsidRPr="00FC48D7" w:rsidRDefault="00FC48D7" w:rsidP="385F1ED7">
            <w:pPr>
              <w:spacing w:after="180" w:line="274" w:lineRule="auto"/>
              <w:ind w:left="-20" w:right="-20"/>
              <w:rPr>
                <w:rFonts w:ascii="Calibri" w:hAnsi="Calibri" w:cs="Calibri"/>
                <w:sz w:val="21"/>
                <w:szCs w:val="21"/>
              </w:rPr>
            </w:pPr>
            <w:r>
              <w:rPr>
                <w:rFonts w:ascii="Calibri" w:hAnsi="Calibri" w:cs="Calibri"/>
                <w:sz w:val="21"/>
                <w:szCs w:val="21"/>
              </w:rPr>
              <w:t>Reliability of numerical data</w:t>
            </w:r>
          </w:p>
        </w:tc>
        <w:tc>
          <w:tcPr>
            <w:tcW w:w="3840" w:type="dxa"/>
          </w:tcPr>
          <w:p w14:paraId="7F9A3ACB" w14:textId="56CDE6DC" w:rsidR="385F1ED7" w:rsidRPr="00F6274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1AAE7EDD" w14:textId="2D1A332D" w:rsidR="385F1ED7" w:rsidRPr="00F62742"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F62742" w14:paraId="1DA0543B" w14:textId="77777777" w:rsidTr="00A24E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8D746C" w14:textId="7097EF62" w:rsidR="385F1ED7" w:rsidRPr="00FC48D7" w:rsidRDefault="00FC48D7" w:rsidP="385F1ED7">
            <w:pPr>
              <w:spacing w:after="180" w:line="274" w:lineRule="auto"/>
              <w:ind w:left="-20" w:right="-20"/>
              <w:rPr>
                <w:rFonts w:ascii="Calibri" w:hAnsi="Calibri" w:cs="Calibri"/>
                <w:sz w:val="21"/>
                <w:szCs w:val="21"/>
              </w:rPr>
            </w:pPr>
            <w:r>
              <w:rPr>
                <w:rFonts w:ascii="Calibri" w:eastAsia="Calibri" w:hAnsi="Calibri" w:cs="Calibri"/>
                <w:sz w:val="21"/>
                <w:szCs w:val="21"/>
              </w:rPr>
              <w:t>Interpretation of the obtained results</w:t>
            </w:r>
          </w:p>
        </w:tc>
        <w:tc>
          <w:tcPr>
            <w:tcW w:w="3840" w:type="dxa"/>
          </w:tcPr>
          <w:p w14:paraId="6E0256E7" w14:textId="09C46780"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79CB2B4D" w14:textId="3DC41F07"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bl>
    <w:p w14:paraId="4B0DE43C" w14:textId="7AAE62B7" w:rsidR="385F1ED7" w:rsidRPr="00A24E7B" w:rsidRDefault="3283FC4B" w:rsidP="00A24E7B">
      <w:pPr>
        <w:spacing w:after="180" w:line="274" w:lineRule="auto"/>
        <w:rPr>
          <w:rFonts w:ascii="Calibri" w:eastAsia="Calibri" w:hAnsi="Calibri" w:cs="Calibri"/>
          <w:b/>
          <w:bCs/>
          <w:sz w:val="21"/>
          <w:szCs w:val="21"/>
        </w:rPr>
      </w:pPr>
      <w:r w:rsidRPr="00F62742">
        <w:rPr>
          <w:rFonts w:ascii="Calibri" w:eastAsia="Calibri" w:hAnsi="Calibri" w:cs="Calibri"/>
          <w:b/>
          <w:bCs/>
          <w:sz w:val="21"/>
          <w:szCs w:val="21"/>
        </w:rPr>
        <w:t xml:space="preserve"> </w:t>
      </w:r>
    </w:p>
    <w:sectPr w:rsidR="385F1ED7" w:rsidRPr="00A24E7B" w:rsidSect="00170553">
      <w:footerReference w:type="default" r:id="rId22"/>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778EF" w14:textId="77777777" w:rsidR="00B252BC" w:rsidRDefault="00B252BC" w:rsidP="00E02929">
      <w:pPr>
        <w:spacing w:after="0"/>
      </w:pPr>
      <w:r>
        <w:separator/>
      </w:r>
    </w:p>
    <w:p w14:paraId="4AB73507" w14:textId="77777777" w:rsidR="00B252BC" w:rsidRDefault="00B252BC"/>
  </w:endnote>
  <w:endnote w:type="continuationSeparator" w:id="0">
    <w:p w14:paraId="74B61E3F" w14:textId="77777777" w:rsidR="00B252BC" w:rsidRDefault="00B252BC" w:rsidP="00E02929">
      <w:pPr>
        <w:spacing w:after="0"/>
      </w:pPr>
      <w:r>
        <w:continuationSeparator/>
      </w:r>
    </w:p>
    <w:p w14:paraId="09B35418" w14:textId="77777777" w:rsidR="00B252BC" w:rsidRDefault="00B25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05BFC6E9"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03B45">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7FFCD" w14:textId="77777777" w:rsidR="00B252BC" w:rsidRDefault="00B252BC" w:rsidP="00E02929">
      <w:pPr>
        <w:spacing w:after="0"/>
      </w:pPr>
      <w:r>
        <w:separator/>
      </w:r>
    </w:p>
    <w:p w14:paraId="2D7D316B" w14:textId="77777777" w:rsidR="00B252BC" w:rsidRDefault="00B252BC"/>
  </w:footnote>
  <w:footnote w:type="continuationSeparator" w:id="0">
    <w:p w14:paraId="6DE1F65F" w14:textId="77777777" w:rsidR="00B252BC" w:rsidRDefault="00B252BC" w:rsidP="00E02929">
      <w:pPr>
        <w:spacing w:after="0"/>
      </w:pPr>
      <w:r>
        <w:continuationSeparator/>
      </w:r>
    </w:p>
    <w:p w14:paraId="10B57B9F" w14:textId="77777777" w:rsidR="00B252BC" w:rsidRDefault="00B252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39742F5"/>
    <w:multiLevelType w:val="hybridMultilevel"/>
    <w:tmpl w:val="AE2AF976"/>
    <w:lvl w:ilvl="0" w:tplc="393E7BCC">
      <w:start w:val="1"/>
      <w:numFmt w:val="bullet"/>
      <w:lvlText w:val="-"/>
      <w:lvlJc w:val="left"/>
      <w:pPr>
        <w:ind w:left="720" w:hanging="360"/>
      </w:pPr>
      <w:rPr>
        <w:rFonts w:ascii="Calibri" w:eastAsiaTheme="minorHAnsi" w:hAnsi="Calibri" w:cs="Calibri" w:hint="default"/>
        <w:b w:val="0"/>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8" w15:restartNumberingAfterBreak="0">
    <w:nsid w:val="149CA3D7"/>
    <w:multiLevelType w:val="hybridMultilevel"/>
    <w:tmpl w:val="E578F34C"/>
    <w:lvl w:ilvl="0" w:tplc="6F92BCCA">
      <w:start w:val="1"/>
      <w:numFmt w:val="bullet"/>
      <w:lvlText w:val=""/>
      <w:lvlJc w:val="left"/>
      <w:pPr>
        <w:ind w:left="720" w:hanging="360"/>
      </w:pPr>
      <w:rPr>
        <w:rFonts w:ascii="Symbol" w:hAnsi="Symbol" w:hint="default"/>
      </w:rPr>
    </w:lvl>
    <w:lvl w:ilvl="1" w:tplc="23D050C6">
      <w:start w:val="1"/>
      <w:numFmt w:val="bullet"/>
      <w:lvlText w:val="o"/>
      <w:lvlJc w:val="left"/>
      <w:pPr>
        <w:ind w:left="1440" w:hanging="360"/>
      </w:pPr>
      <w:rPr>
        <w:rFonts w:ascii="Courier New" w:hAnsi="Courier New" w:hint="default"/>
      </w:rPr>
    </w:lvl>
    <w:lvl w:ilvl="2" w:tplc="24E4A484">
      <w:start w:val="1"/>
      <w:numFmt w:val="bullet"/>
      <w:lvlText w:val=""/>
      <w:lvlJc w:val="left"/>
      <w:pPr>
        <w:ind w:left="2160" w:hanging="360"/>
      </w:pPr>
      <w:rPr>
        <w:rFonts w:ascii="Wingdings" w:hAnsi="Wingdings" w:hint="default"/>
      </w:rPr>
    </w:lvl>
    <w:lvl w:ilvl="3" w:tplc="ED2C5C1E">
      <w:start w:val="1"/>
      <w:numFmt w:val="bullet"/>
      <w:lvlText w:val=""/>
      <w:lvlJc w:val="left"/>
      <w:pPr>
        <w:ind w:left="2880" w:hanging="360"/>
      </w:pPr>
      <w:rPr>
        <w:rFonts w:ascii="Symbol" w:hAnsi="Symbol" w:hint="default"/>
      </w:rPr>
    </w:lvl>
    <w:lvl w:ilvl="4" w:tplc="866660BA">
      <w:start w:val="1"/>
      <w:numFmt w:val="bullet"/>
      <w:lvlText w:val="o"/>
      <w:lvlJc w:val="left"/>
      <w:pPr>
        <w:ind w:left="3600" w:hanging="360"/>
      </w:pPr>
      <w:rPr>
        <w:rFonts w:ascii="Courier New" w:hAnsi="Courier New" w:hint="default"/>
      </w:rPr>
    </w:lvl>
    <w:lvl w:ilvl="5" w:tplc="431E2E90">
      <w:start w:val="1"/>
      <w:numFmt w:val="bullet"/>
      <w:lvlText w:val=""/>
      <w:lvlJc w:val="left"/>
      <w:pPr>
        <w:ind w:left="4320" w:hanging="360"/>
      </w:pPr>
      <w:rPr>
        <w:rFonts w:ascii="Wingdings" w:hAnsi="Wingdings" w:hint="default"/>
      </w:rPr>
    </w:lvl>
    <w:lvl w:ilvl="6" w:tplc="D07A8BBA">
      <w:start w:val="1"/>
      <w:numFmt w:val="bullet"/>
      <w:lvlText w:val=""/>
      <w:lvlJc w:val="left"/>
      <w:pPr>
        <w:ind w:left="5040" w:hanging="360"/>
      </w:pPr>
      <w:rPr>
        <w:rFonts w:ascii="Symbol" w:hAnsi="Symbol" w:hint="default"/>
      </w:rPr>
    </w:lvl>
    <w:lvl w:ilvl="7" w:tplc="0B200732">
      <w:start w:val="1"/>
      <w:numFmt w:val="bullet"/>
      <w:lvlText w:val="o"/>
      <w:lvlJc w:val="left"/>
      <w:pPr>
        <w:ind w:left="5760" w:hanging="360"/>
      </w:pPr>
      <w:rPr>
        <w:rFonts w:ascii="Courier New" w:hAnsi="Courier New" w:hint="default"/>
      </w:rPr>
    </w:lvl>
    <w:lvl w:ilvl="8" w:tplc="5FF8268E">
      <w:start w:val="1"/>
      <w:numFmt w:val="bullet"/>
      <w:lvlText w:val=""/>
      <w:lvlJc w:val="left"/>
      <w:pPr>
        <w:ind w:left="648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2E6635BD"/>
    <w:multiLevelType w:val="hybridMultilevel"/>
    <w:tmpl w:val="5FC44010"/>
    <w:lvl w:ilvl="0" w:tplc="78446918">
      <w:start w:val="1"/>
      <w:numFmt w:val="bullet"/>
      <w:lvlText w:val="-"/>
      <w:lvlJc w:val="left"/>
      <w:pPr>
        <w:ind w:left="408" w:hanging="360"/>
      </w:pPr>
      <w:rPr>
        <w:rFonts w:ascii="Franklin Gothic Book" w:eastAsiaTheme="minorHAnsi" w:hAnsi="Franklin Gothic Book" w:cstheme="minorBidi" w:hint="default"/>
      </w:rPr>
    </w:lvl>
    <w:lvl w:ilvl="1" w:tplc="042F0003" w:tentative="1">
      <w:start w:val="1"/>
      <w:numFmt w:val="bullet"/>
      <w:lvlText w:val="o"/>
      <w:lvlJc w:val="left"/>
      <w:pPr>
        <w:ind w:left="1128" w:hanging="360"/>
      </w:pPr>
      <w:rPr>
        <w:rFonts w:ascii="Courier New" w:hAnsi="Courier New" w:cs="Courier New" w:hint="default"/>
      </w:rPr>
    </w:lvl>
    <w:lvl w:ilvl="2" w:tplc="042F0005" w:tentative="1">
      <w:start w:val="1"/>
      <w:numFmt w:val="bullet"/>
      <w:lvlText w:val=""/>
      <w:lvlJc w:val="left"/>
      <w:pPr>
        <w:ind w:left="1848" w:hanging="360"/>
      </w:pPr>
      <w:rPr>
        <w:rFonts w:ascii="Wingdings" w:hAnsi="Wingdings" w:hint="default"/>
      </w:rPr>
    </w:lvl>
    <w:lvl w:ilvl="3" w:tplc="042F0001" w:tentative="1">
      <w:start w:val="1"/>
      <w:numFmt w:val="bullet"/>
      <w:lvlText w:val=""/>
      <w:lvlJc w:val="left"/>
      <w:pPr>
        <w:ind w:left="2568" w:hanging="360"/>
      </w:pPr>
      <w:rPr>
        <w:rFonts w:ascii="Symbol" w:hAnsi="Symbol" w:hint="default"/>
      </w:rPr>
    </w:lvl>
    <w:lvl w:ilvl="4" w:tplc="042F0003" w:tentative="1">
      <w:start w:val="1"/>
      <w:numFmt w:val="bullet"/>
      <w:lvlText w:val="o"/>
      <w:lvlJc w:val="left"/>
      <w:pPr>
        <w:ind w:left="3288" w:hanging="360"/>
      </w:pPr>
      <w:rPr>
        <w:rFonts w:ascii="Courier New" w:hAnsi="Courier New" w:cs="Courier New" w:hint="default"/>
      </w:rPr>
    </w:lvl>
    <w:lvl w:ilvl="5" w:tplc="042F0005" w:tentative="1">
      <w:start w:val="1"/>
      <w:numFmt w:val="bullet"/>
      <w:lvlText w:val=""/>
      <w:lvlJc w:val="left"/>
      <w:pPr>
        <w:ind w:left="4008" w:hanging="360"/>
      </w:pPr>
      <w:rPr>
        <w:rFonts w:ascii="Wingdings" w:hAnsi="Wingdings" w:hint="default"/>
      </w:rPr>
    </w:lvl>
    <w:lvl w:ilvl="6" w:tplc="042F0001" w:tentative="1">
      <w:start w:val="1"/>
      <w:numFmt w:val="bullet"/>
      <w:lvlText w:val=""/>
      <w:lvlJc w:val="left"/>
      <w:pPr>
        <w:ind w:left="4728" w:hanging="360"/>
      </w:pPr>
      <w:rPr>
        <w:rFonts w:ascii="Symbol" w:hAnsi="Symbol" w:hint="default"/>
      </w:rPr>
    </w:lvl>
    <w:lvl w:ilvl="7" w:tplc="042F0003" w:tentative="1">
      <w:start w:val="1"/>
      <w:numFmt w:val="bullet"/>
      <w:lvlText w:val="o"/>
      <w:lvlJc w:val="left"/>
      <w:pPr>
        <w:ind w:left="5448" w:hanging="360"/>
      </w:pPr>
      <w:rPr>
        <w:rFonts w:ascii="Courier New" w:hAnsi="Courier New" w:cs="Courier New" w:hint="default"/>
      </w:rPr>
    </w:lvl>
    <w:lvl w:ilvl="8" w:tplc="042F0005" w:tentative="1">
      <w:start w:val="1"/>
      <w:numFmt w:val="bullet"/>
      <w:lvlText w:val=""/>
      <w:lvlJc w:val="left"/>
      <w:pPr>
        <w:ind w:left="6168" w:hanging="360"/>
      </w:pPr>
      <w:rPr>
        <w:rFonts w:ascii="Wingdings" w:hAnsi="Wingdings" w:hint="default"/>
      </w:rPr>
    </w:lvl>
  </w:abstractNum>
  <w:abstractNum w:abstractNumId="12" w15:restartNumberingAfterBreak="0">
    <w:nsid w:val="30EB012A"/>
    <w:multiLevelType w:val="hybridMultilevel"/>
    <w:tmpl w:val="234689B8"/>
    <w:lvl w:ilvl="0" w:tplc="EF320412">
      <w:start w:val="1"/>
      <w:numFmt w:val="bullet"/>
      <w:lvlText w:val=""/>
      <w:lvlJc w:val="left"/>
      <w:pPr>
        <w:ind w:left="720" w:hanging="360"/>
      </w:pPr>
      <w:rPr>
        <w:rFonts w:ascii="Symbol" w:hAnsi="Symbol" w:hint="default"/>
      </w:rPr>
    </w:lvl>
    <w:lvl w:ilvl="1" w:tplc="65829CEA">
      <w:start w:val="1"/>
      <w:numFmt w:val="bullet"/>
      <w:lvlText w:val="o"/>
      <w:lvlJc w:val="left"/>
      <w:pPr>
        <w:ind w:left="1440" w:hanging="360"/>
      </w:pPr>
      <w:rPr>
        <w:rFonts w:ascii="Courier New" w:hAnsi="Courier New" w:hint="default"/>
      </w:rPr>
    </w:lvl>
    <w:lvl w:ilvl="2" w:tplc="5616023E">
      <w:start w:val="1"/>
      <w:numFmt w:val="bullet"/>
      <w:lvlText w:val=""/>
      <w:lvlJc w:val="left"/>
      <w:pPr>
        <w:ind w:left="2160" w:hanging="360"/>
      </w:pPr>
      <w:rPr>
        <w:rFonts w:ascii="Wingdings" w:hAnsi="Wingdings" w:hint="default"/>
      </w:rPr>
    </w:lvl>
    <w:lvl w:ilvl="3" w:tplc="7CFE81BE">
      <w:start w:val="1"/>
      <w:numFmt w:val="bullet"/>
      <w:lvlText w:val=""/>
      <w:lvlJc w:val="left"/>
      <w:pPr>
        <w:ind w:left="2880" w:hanging="360"/>
      </w:pPr>
      <w:rPr>
        <w:rFonts w:ascii="Symbol" w:hAnsi="Symbol" w:hint="default"/>
      </w:rPr>
    </w:lvl>
    <w:lvl w:ilvl="4" w:tplc="F312C006">
      <w:start w:val="1"/>
      <w:numFmt w:val="bullet"/>
      <w:lvlText w:val="o"/>
      <w:lvlJc w:val="left"/>
      <w:pPr>
        <w:ind w:left="3600" w:hanging="360"/>
      </w:pPr>
      <w:rPr>
        <w:rFonts w:ascii="Courier New" w:hAnsi="Courier New" w:hint="default"/>
      </w:rPr>
    </w:lvl>
    <w:lvl w:ilvl="5" w:tplc="5CBE6632">
      <w:start w:val="1"/>
      <w:numFmt w:val="bullet"/>
      <w:lvlText w:val=""/>
      <w:lvlJc w:val="left"/>
      <w:pPr>
        <w:ind w:left="4320" w:hanging="360"/>
      </w:pPr>
      <w:rPr>
        <w:rFonts w:ascii="Wingdings" w:hAnsi="Wingdings" w:hint="default"/>
      </w:rPr>
    </w:lvl>
    <w:lvl w:ilvl="6" w:tplc="06040720">
      <w:start w:val="1"/>
      <w:numFmt w:val="bullet"/>
      <w:lvlText w:val=""/>
      <w:lvlJc w:val="left"/>
      <w:pPr>
        <w:ind w:left="5040" w:hanging="360"/>
      </w:pPr>
      <w:rPr>
        <w:rFonts w:ascii="Symbol" w:hAnsi="Symbol" w:hint="default"/>
      </w:rPr>
    </w:lvl>
    <w:lvl w:ilvl="7" w:tplc="CB5410BE">
      <w:start w:val="1"/>
      <w:numFmt w:val="bullet"/>
      <w:lvlText w:val="o"/>
      <w:lvlJc w:val="left"/>
      <w:pPr>
        <w:ind w:left="5760" w:hanging="360"/>
      </w:pPr>
      <w:rPr>
        <w:rFonts w:ascii="Courier New" w:hAnsi="Courier New" w:hint="default"/>
      </w:rPr>
    </w:lvl>
    <w:lvl w:ilvl="8" w:tplc="96B647E6">
      <w:start w:val="1"/>
      <w:numFmt w:val="bullet"/>
      <w:lvlText w:val=""/>
      <w:lvlJc w:val="left"/>
      <w:pPr>
        <w:ind w:left="6480" w:hanging="360"/>
      </w:pPr>
      <w:rPr>
        <w:rFonts w:ascii="Wingdings" w:hAnsi="Wingdings" w:hint="default"/>
      </w:rPr>
    </w:lvl>
  </w:abstractNum>
  <w:abstractNum w:abstractNumId="13" w15:restartNumberingAfterBreak="0">
    <w:nsid w:val="4D0C0531"/>
    <w:multiLevelType w:val="hybridMultilevel"/>
    <w:tmpl w:val="9D4AB8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392F9D"/>
    <w:multiLevelType w:val="hybridMultilevel"/>
    <w:tmpl w:val="3212433E"/>
    <w:lvl w:ilvl="0" w:tplc="042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9" w15:restartNumberingAfterBreak="0">
    <w:nsid w:val="6A6A33C5"/>
    <w:multiLevelType w:val="multilevel"/>
    <w:tmpl w:val="6A6A33C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A6844A9"/>
    <w:multiLevelType w:val="hybridMultilevel"/>
    <w:tmpl w:val="7C5E9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D3594C0"/>
    <w:multiLevelType w:val="hybridMultilevel"/>
    <w:tmpl w:val="A0406162"/>
    <w:lvl w:ilvl="0" w:tplc="6892006A">
      <w:start w:val="1"/>
      <w:numFmt w:val="bullet"/>
      <w:lvlText w:val="-"/>
      <w:lvlJc w:val="left"/>
      <w:pPr>
        <w:ind w:left="720" w:hanging="360"/>
      </w:pPr>
      <w:rPr>
        <w:rFonts w:ascii="Calibri" w:hAnsi="Calibri" w:hint="default"/>
      </w:rPr>
    </w:lvl>
    <w:lvl w:ilvl="1" w:tplc="2EB8B6AA">
      <w:start w:val="1"/>
      <w:numFmt w:val="bullet"/>
      <w:lvlText w:val="o"/>
      <w:lvlJc w:val="left"/>
      <w:pPr>
        <w:ind w:left="1440" w:hanging="360"/>
      </w:pPr>
      <w:rPr>
        <w:rFonts w:ascii="Courier New" w:hAnsi="Courier New" w:hint="default"/>
      </w:rPr>
    </w:lvl>
    <w:lvl w:ilvl="2" w:tplc="4434E1BA">
      <w:start w:val="1"/>
      <w:numFmt w:val="bullet"/>
      <w:lvlText w:val=""/>
      <w:lvlJc w:val="left"/>
      <w:pPr>
        <w:ind w:left="2160" w:hanging="360"/>
      </w:pPr>
      <w:rPr>
        <w:rFonts w:ascii="Wingdings" w:hAnsi="Wingdings" w:hint="default"/>
      </w:rPr>
    </w:lvl>
    <w:lvl w:ilvl="3" w:tplc="20362C94">
      <w:start w:val="1"/>
      <w:numFmt w:val="bullet"/>
      <w:lvlText w:val=""/>
      <w:lvlJc w:val="left"/>
      <w:pPr>
        <w:ind w:left="2880" w:hanging="360"/>
      </w:pPr>
      <w:rPr>
        <w:rFonts w:ascii="Symbol" w:hAnsi="Symbol" w:hint="default"/>
      </w:rPr>
    </w:lvl>
    <w:lvl w:ilvl="4" w:tplc="787A728C">
      <w:start w:val="1"/>
      <w:numFmt w:val="bullet"/>
      <w:lvlText w:val="o"/>
      <w:lvlJc w:val="left"/>
      <w:pPr>
        <w:ind w:left="3600" w:hanging="360"/>
      </w:pPr>
      <w:rPr>
        <w:rFonts w:ascii="Courier New" w:hAnsi="Courier New" w:hint="default"/>
      </w:rPr>
    </w:lvl>
    <w:lvl w:ilvl="5" w:tplc="D6CE4C22">
      <w:start w:val="1"/>
      <w:numFmt w:val="bullet"/>
      <w:lvlText w:val=""/>
      <w:lvlJc w:val="left"/>
      <w:pPr>
        <w:ind w:left="4320" w:hanging="360"/>
      </w:pPr>
      <w:rPr>
        <w:rFonts w:ascii="Wingdings" w:hAnsi="Wingdings" w:hint="default"/>
      </w:rPr>
    </w:lvl>
    <w:lvl w:ilvl="6" w:tplc="1B5A8D22">
      <w:start w:val="1"/>
      <w:numFmt w:val="bullet"/>
      <w:lvlText w:val=""/>
      <w:lvlJc w:val="left"/>
      <w:pPr>
        <w:ind w:left="5040" w:hanging="360"/>
      </w:pPr>
      <w:rPr>
        <w:rFonts w:ascii="Symbol" w:hAnsi="Symbol" w:hint="default"/>
      </w:rPr>
    </w:lvl>
    <w:lvl w:ilvl="7" w:tplc="C8E69696">
      <w:start w:val="1"/>
      <w:numFmt w:val="bullet"/>
      <w:lvlText w:val="o"/>
      <w:lvlJc w:val="left"/>
      <w:pPr>
        <w:ind w:left="5760" w:hanging="360"/>
      </w:pPr>
      <w:rPr>
        <w:rFonts w:ascii="Courier New" w:hAnsi="Courier New" w:hint="default"/>
      </w:rPr>
    </w:lvl>
    <w:lvl w:ilvl="8" w:tplc="67520E8A">
      <w:start w:val="1"/>
      <w:numFmt w:val="bullet"/>
      <w:lvlText w:val=""/>
      <w:lvlJc w:val="left"/>
      <w:pPr>
        <w:ind w:left="6480" w:hanging="360"/>
      </w:pPr>
      <w:rPr>
        <w:rFonts w:ascii="Wingdings" w:hAnsi="Wingdings" w:hint="default"/>
      </w:rPr>
    </w:lvl>
  </w:abstractNum>
  <w:abstractNum w:abstractNumId="22" w15:restartNumberingAfterBreak="0">
    <w:nsid w:val="7D7A15B6"/>
    <w:multiLevelType w:val="hybridMultilevel"/>
    <w:tmpl w:val="FED4D34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73577078">
    <w:abstractNumId w:val="21"/>
  </w:num>
  <w:num w:numId="2" w16cid:durableId="899245527">
    <w:abstractNumId w:val="8"/>
  </w:num>
  <w:num w:numId="3" w16cid:durableId="920216920">
    <w:abstractNumId w:val="12"/>
  </w:num>
  <w:num w:numId="4" w16cid:durableId="243222162">
    <w:abstractNumId w:val="15"/>
  </w:num>
  <w:num w:numId="5" w16cid:durableId="270280218">
    <w:abstractNumId w:val="16"/>
  </w:num>
  <w:num w:numId="6" w16cid:durableId="1274170640">
    <w:abstractNumId w:val="5"/>
  </w:num>
  <w:num w:numId="7" w16cid:durableId="46994842">
    <w:abstractNumId w:val="17"/>
  </w:num>
  <w:num w:numId="8" w16cid:durableId="903757760">
    <w:abstractNumId w:val="9"/>
  </w:num>
  <w:num w:numId="9" w16cid:durableId="1157766438">
    <w:abstractNumId w:val="6"/>
  </w:num>
  <w:num w:numId="10" w16cid:durableId="440298128">
    <w:abstractNumId w:val="10"/>
  </w:num>
  <w:num w:numId="11" w16cid:durableId="1727989822">
    <w:abstractNumId w:val="18"/>
  </w:num>
  <w:num w:numId="12" w16cid:durableId="874734674">
    <w:abstractNumId w:val="4"/>
  </w:num>
  <w:num w:numId="13" w16cid:durableId="1452478700">
    <w:abstractNumId w:val="3"/>
  </w:num>
  <w:num w:numId="14" w16cid:durableId="1148984896">
    <w:abstractNumId w:val="2"/>
  </w:num>
  <w:num w:numId="15" w16cid:durableId="1225213700">
    <w:abstractNumId w:val="1"/>
  </w:num>
  <w:num w:numId="16" w16cid:durableId="2109887624">
    <w:abstractNumId w:val="0"/>
  </w:num>
  <w:num w:numId="17" w16cid:durableId="1612517736">
    <w:abstractNumId w:val="13"/>
  </w:num>
  <w:num w:numId="18" w16cid:durableId="1921206532">
    <w:abstractNumId w:val="19"/>
  </w:num>
  <w:num w:numId="19" w16cid:durableId="287249227">
    <w:abstractNumId w:val="20"/>
  </w:num>
  <w:num w:numId="20" w16cid:durableId="1700231684">
    <w:abstractNumId w:val="11"/>
  </w:num>
  <w:num w:numId="21" w16cid:durableId="672687197">
    <w:abstractNumId w:val="7"/>
  </w:num>
  <w:num w:numId="22" w16cid:durableId="974211924">
    <w:abstractNumId w:val="14"/>
  </w:num>
  <w:num w:numId="23" w16cid:durableId="6288248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761E7"/>
    <w:rsid w:val="00091DCE"/>
    <w:rsid w:val="000B7024"/>
    <w:rsid w:val="000C215D"/>
    <w:rsid w:val="000C321B"/>
    <w:rsid w:val="000E3766"/>
    <w:rsid w:val="0010334A"/>
    <w:rsid w:val="00105434"/>
    <w:rsid w:val="0013652A"/>
    <w:rsid w:val="00145D68"/>
    <w:rsid w:val="00166CFC"/>
    <w:rsid w:val="00170553"/>
    <w:rsid w:val="00184ACE"/>
    <w:rsid w:val="001960E4"/>
    <w:rsid w:val="001A58E9"/>
    <w:rsid w:val="001B0C6F"/>
    <w:rsid w:val="001B236E"/>
    <w:rsid w:val="001C743D"/>
    <w:rsid w:val="001F31F6"/>
    <w:rsid w:val="0020296B"/>
    <w:rsid w:val="00203118"/>
    <w:rsid w:val="0020390E"/>
    <w:rsid w:val="00207143"/>
    <w:rsid w:val="0021670F"/>
    <w:rsid w:val="00217E6A"/>
    <w:rsid w:val="00240B38"/>
    <w:rsid w:val="00240E14"/>
    <w:rsid w:val="00245A43"/>
    <w:rsid w:val="00251688"/>
    <w:rsid w:val="002517EA"/>
    <w:rsid w:val="00266398"/>
    <w:rsid w:val="0027014A"/>
    <w:rsid w:val="00274D9E"/>
    <w:rsid w:val="0027549A"/>
    <w:rsid w:val="00290F0F"/>
    <w:rsid w:val="00292EF3"/>
    <w:rsid w:val="0029418F"/>
    <w:rsid w:val="002A27EB"/>
    <w:rsid w:val="002C4A36"/>
    <w:rsid w:val="002C59D4"/>
    <w:rsid w:val="00304531"/>
    <w:rsid w:val="003120E0"/>
    <w:rsid w:val="00321270"/>
    <w:rsid w:val="00321F35"/>
    <w:rsid w:val="00323CB0"/>
    <w:rsid w:val="00323F19"/>
    <w:rsid w:val="0033460E"/>
    <w:rsid w:val="00343F83"/>
    <w:rsid w:val="00347217"/>
    <w:rsid w:val="00356BB9"/>
    <w:rsid w:val="0038652D"/>
    <w:rsid w:val="00386800"/>
    <w:rsid w:val="00392E08"/>
    <w:rsid w:val="00392F3B"/>
    <w:rsid w:val="00393D6F"/>
    <w:rsid w:val="003968B3"/>
    <w:rsid w:val="003A37C4"/>
    <w:rsid w:val="003C1FC0"/>
    <w:rsid w:val="003C3319"/>
    <w:rsid w:val="003C46A7"/>
    <w:rsid w:val="003C78CB"/>
    <w:rsid w:val="003D1119"/>
    <w:rsid w:val="003D6565"/>
    <w:rsid w:val="003F46F5"/>
    <w:rsid w:val="004255AA"/>
    <w:rsid w:val="004257E0"/>
    <w:rsid w:val="004403AA"/>
    <w:rsid w:val="0044378E"/>
    <w:rsid w:val="004502DA"/>
    <w:rsid w:val="004537C5"/>
    <w:rsid w:val="004569A3"/>
    <w:rsid w:val="00465B79"/>
    <w:rsid w:val="004932B9"/>
    <w:rsid w:val="00495301"/>
    <w:rsid w:val="004A234F"/>
    <w:rsid w:val="004A7334"/>
    <w:rsid w:val="004E02A6"/>
    <w:rsid w:val="004E66DF"/>
    <w:rsid w:val="00504074"/>
    <w:rsid w:val="00510129"/>
    <w:rsid w:val="00510C2C"/>
    <w:rsid w:val="0051474F"/>
    <w:rsid w:val="005235FF"/>
    <w:rsid w:val="005360EB"/>
    <w:rsid w:val="005507D4"/>
    <w:rsid w:val="00554FFA"/>
    <w:rsid w:val="00556B71"/>
    <w:rsid w:val="00563751"/>
    <w:rsid w:val="00571DBE"/>
    <w:rsid w:val="005747FF"/>
    <w:rsid w:val="005765F2"/>
    <w:rsid w:val="00581F33"/>
    <w:rsid w:val="00583708"/>
    <w:rsid w:val="005848AD"/>
    <w:rsid w:val="0058701A"/>
    <w:rsid w:val="00587DBA"/>
    <w:rsid w:val="005901FE"/>
    <w:rsid w:val="005A2C96"/>
    <w:rsid w:val="005A49E4"/>
    <w:rsid w:val="005C4039"/>
    <w:rsid w:val="005D4824"/>
    <w:rsid w:val="005F4C34"/>
    <w:rsid w:val="005F61B2"/>
    <w:rsid w:val="00603BEC"/>
    <w:rsid w:val="00607D89"/>
    <w:rsid w:val="00610040"/>
    <w:rsid w:val="00631F6B"/>
    <w:rsid w:val="0064124F"/>
    <w:rsid w:val="0064464E"/>
    <w:rsid w:val="00667735"/>
    <w:rsid w:val="006B7FF7"/>
    <w:rsid w:val="006D2FF2"/>
    <w:rsid w:val="006D7E96"/>
    <w:rsid w:val="006E1492"/>
    <w:rsid w:val="00705EDE"/>
    <w:rsid w:val="00717354"/>
    <w:rsid w:val="00723158"/>
    <w:rsid w:val="00723F20"/>
    <w:rsid w:val="00732249"/>
    <w:rsid w:val="007455C5"/>
    <w:rsid w:val="007606BD"/>
    <w:rsid w:val="00764A49"/>
    <w:rsid w:val="00776C8C"/>
    <w:rsid w:val="00781081"/>
    <w:rsid w:val="00785B50"/>
    <w:rsid w:val="00791ED5"/>
    <w:rsid w:val="00794F82"/>
    <w:rsid w:val="007A565D"/>
    <w:rsid w:val="007B57C2"/>
    <w:rsid w:val="007C4293"/>
    <w:rsid w:val="007D43EF"/>
    <w:rsid w:val="007D5057"/>
    <w:rsid w:val="008105F2"/>
    <w:rsid w:val="008129A0"/>
    <w:rsid w:val="00813E52"/>
    <w:rsid w:val="0081578A"/>
    <w:rsid w:val="00825C42"/>
    <w:rsid w:val="008411EF"/>
    <w:rsid w:val="00851F7F"/>
    <w:rsid w:val="00872777"/>
    <w:rsid w:val="00882703"/>
    <w:rsid w:val="008A2200"/>
    <w:rsid w:val="008A395D"/>
    <w:rsid w:val="008B04BD"/>
    <w:rsid w:val="008B2648"/>
    <w:rsid w:val="008B2F81"/>
    <w:rsid w:val="008D2858"/>
    <w:rsid w:val="008D3626"/>
    <w:rsid w:val="008E3A9C"/>
    <w:rsid w:val="008E448C"/>
    <w:rsid w:val="008E73FB"/>
    <w:rsid w:val="008F0E4B"/>
    <w:rsid w:val="00910002"/>
    <w:rsid w:val="00913758"/>
    <w:rsid w:val="00917257"/>
    <w:rsid w:val="00923E5C"/>
    <w:rsid w:val="00935810"/>
    <w:rsid w:val="0093672F"/>
    <w:rsid w:val="00940701"/>
    <w:rsid w:val="00942400"/>
    <w:rsid w:val="00955D04"/>
    <w:rsid w:val="009711EE"/>
    <w:rsid w:val="00974E1C"/>
    <w:rsid w:val="009770B9"/>
    <w:rsid w:val="009806DF"/>
    <w:rsid w:val="00990901"/>
    <w:rsid w:val="00997367"/>
    <w:rsid w:val="009A0654"/>
    <w:rsid w:val="009A1128"/>
    <w:rsid w:val="009A3BFC"/>
    <w:rsid w:val="009A6BB9"/>
    <w:rsid w:val="009B512B"/>
    <w:rsid w:val="009C3F23"/>
    <w:rsid w:val="009E4EFF"/>
    <w:rsid w:val="009E60C2"/>
    <w:rsid w:val="009E613A"/>
    <w:rsid w:val="00A01BF8"/>
    <w:rsid w:val="00A07743"/>
    <w:rsid w:val="00A14DE6"/>
    <w:rsid w:val="00A1749D"/>
    <w:rsid w:val="00A22F77"/>
    <w:rsid w:val="00A24E7B"/>
    <w:rsid w:val="00A269E5"/>
    <w:rsid w:val="00A36711"/>
    <w:rsid w:val="00A45804"/>
    <w:rsid w:val="00A53A2E"/>
    <w:rsid w:val="00A60984"/>
    <w:rsid w:val="00A653DA"/>
    <w:rsid w:val="00A80EEE"/>
    <w:rsid w:val="00A87814"/>
    <w:rsid w:val="00AA224B"/>
    <w:rsid w:val="00AA335D"/>
    <w:rsid w:val="00AB2FD7"/>
    <w:rsid w:val="00AB739B"/>
    <w:rsid w:val="00AC62FE"/>
    <w:rsid w:val="00AE60BB"/>
    <w:rsid w:val="00AF1675"/>
    <w:rsid w:val="00AF4EEC"/>
    <w:rsid w:val="00AF6568"/>
    <w:rsid w:val="00AF7E62"/>
    <w:rsid w:val="00B239F4"/>
    <w:rsid w:val="00B252BC"/>
    <w:rsid w:val="00B30AAD"/>
    <w:rsid w:val="00B378A3"/>
    <w:rsid w:val="00B41273"/>
    <w:rsid w:val="00B41BE0"/>
    <w:rsid w:val="00B42B3B"/>
    <w:rsid w:val="00B43AE9"/>
    <w:rsid w:val="00B451F1"/>
    <w:rsid w:val="00B67DFB"/>
    <w:rsid w:val="00B83AB0"/>
    <w:rsid w:val="00B90FED"/>
    <w:rsid w:val="00BA0F5B"/>
    <w:rsid w:val="00BB4CB0"/>
    <w:rsid w:val="00BC3F2B"/>
    <w:rsid w:val="00BE05B1"/>
    <w:rsid w:val="00BE36A4"/>
    <w:rsid w:val="00C12475"/>
    <w:rsid w:val="00C4182A"/>
    <w:rsid w:val="00C46A9A"/>
    <w:rsid w:val="00C551F8"/>
    <w:rsid w:val="00C67AA8"/>
    <w:rsid w:val="00C73764"/>
    <w:rsid w:val="00C77CAC"/>
    <w:rsid w:val="00C81ABA"/>
    <w:rsid w:val="00C9234A"/>
    <w:rsid w:val="00C966CC"/>
    <w:rsid w:val="00CA3293"/>
    <w:rsid w:val="00CA4D00"/>
    <w:rsid w:val="00CA5660"/>
    <w:rsid w:val="00CB2A67"/>
    <w:rsid w:val="00CB4B76"/>
    <w:rsid w:val="00CC0778"/>
    <w:rsid w:val="00CC46CE"/>
    <w:rsid w:val="00CD521B"/>
    <w:rsid w:val="00CE12C6"/>
    <w:rsid w:val="00D03B45"/>
    <w:rsid w:val="00D05E23"/>
    <w:rsid w:val="00D11BC5"/>
    <w:rsid w:val="00D21CF6"/>
    <w:rsid w:val="00D22CE7"/>
    <w:rsid w:val="00D34288"/>
    <w:rsid w:val="00D45B49"/>
    <w:rsid w:val="00D46F7C"/>
    <w:rsid w:val="00D76647"/>
    <w:rsid w:val="00D80F3D"/>
    <w:rsid w:val="00D9659E"/>
    <w:rsid w:val="00DA3694"/>
    <w:rsid w:val="00DA3872"/>
    <w:rsid w:val="00DA5E99"/>
    <w:rsid w:val="00DB34A4"/>
    <w:rsid w:val="00DB4C20"/>
    <w:rsid w:val="00DB6653"/>
    <w:rsid w:val="00DC0B39"/>
    <w:rsid w:val="00DC3F65"/>
    <w:rsid w:val="00DD2EEC"/>
    <w:rsid w:val="00DE1834"/>
    <w:rsid w:val="00DF17F0"/>
    <w:rsid w:val="00DF3922"/>
    <w:rsid w:val="00DF625C"/>
    <w:rsid w:val="00E02929"/>
    <w:rsid w:val="00E06FC8"/>
    <w:rsid w:val="00E138A8"/>
    <w:rsid w:val="00E144FF"/>
    <w:rsid w:val="00E16F2B"/>
    <w:rsid w:val="00E219DC"/>
    <w:rsid w:val="00E26788"/>
    <w:rsid w:val="00E30731"/>
    <w:rsid w:val="00E41DA5"/>
    <w:rsid w:val="00E443B7"/>
    <w:rsid w:val="00E57CF0"/>
    <w:rsid w:val="00E60E10"/>
    <w:rsid w:val="00E62C63"/>
    <w:rsid w:val="00E64456"/>
    <w:rsid w:val="00E7072B"/>
    <w:rsid w:val="00E85AD5"/>
    <w:rsid w:val="00E96C2D"/>
    <w:rsid w:val="00EA4D07"/>
    <w:rsid w:val="00EA7D5B"/>
    <w:rsid w:val="00EB1CD6"/>
    <w:rsid w:val="00EC0CF1"/>
    <w:rsid w:val="00EC1F4E"/>
    <w:rsid w:val="00ED333F"/>
    <w:rsid w:val="00F012B8"/>
    <w:rsid w:val="00F06320"/>
    <w:rsid w:val="00F0767F"/>
    <w:rsid w:val="00F12BCD"/>
    <w:rsid w:val="00F24F62"/>
    <w:rsid w:val="00F30471"/>
    <w:rsid w:val="00F362CE"/>
    <w:rsid w:val="00F44396"/>
    <w:rsid w:val="00F62742"/>
    <w:rsid w:val="00F820E9"/>
    <w:rsid w:val="00FA2CA8"/>
    <w:rsid w:val="00FC48D7"/>
    <w:rsid w:val="00FD3E75"/>
    <w:rsid w:val="00FE08F3"/>
    <w:rsid w:val="00FE4ACB"/>
    <w:rsid w:val="00FE627E"/>
    <w:rsid w:val="00FF0D00"/>
    <w:rsid w:val="00FF4C1F"/>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paragraph" w:styleId="HTMLPreformatted">
    <w:name w:val="HTML Preformatted"/>
    <w:basedOn w:val="Normal"/>
    <w:link w:val="HTMLPreformattedChar"/>
    <w:uiPriority w:val="99"/>
    <w:unhideWhenUsed/>
    <w:rsid w:val="007C4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7C4293"/>
    <w:rPr>
      <w:rFonts w:ascii="Courier New" w:eastAsia="Times New Roman" w:hAnsi="Courier New" w:cs="Courier New"/>
      <w:color w:val="auto"/>
    </w:rPr>
  </w:style>
  <w:style w:type="character" w:customStyle="1" w:styleId="y2iqfc">
    <w:name w:val="y2iqfc"/>
    <w:basedOn w:val="DefaultParagraphFont"/>
    <w:rsid w:val="007C4293"/>
  </w:style>
  <w:style w:type="character" w:styleId="UnresolvedMention">
    <w:name w:val="Unresolved Mention"/>
    <w:basedOn w:val="DefaultParagraphFont"/>
    <w:uiPriority w:val="99"/>
    <w:semiHidden/>
    <w:unhideWhenUsed/>
    <w:rsid w:val="00F24F62"/>
    <w:rPr>
      <w:color w:val="605E5C"/>
      <w:shd w:val="clear" w:color="auto" w:fill="E1DFDD"/>
    </w:rPr>
  </w:style>
  <w:style w:type="character" w:styleId="FollowedHyperlink">
    <w:name w:val="FollowedHyperlink"/>
    <w:basedOn w:val="DefaultParagraphFont"/>
    <w:uiPriority w:val="99"/>
    <w:semiHidden/>
    <w:unhideWhenUsed/>
    <w:rsid w:val="009A3BFC"/>
    <w:rPr>
      <w:color w:val="969696" w:themeColor="followedHyperlink"/>
      <w:u w:val="single"/>
    </w:rPr>
  </w:style>
  <w:style w:type="paragraph" w:customStyle="1" w:styleId="paragraph">
    <w:name w:val="paragraph"/>
    <w:basedOn w:val="Normal"/>
    <w:rsid w:val="0027014A"/>
    <w:pPr>
      <w:spacing w:before="100" w:beforeAutospacing="1" w:after="100" w:afterAutospacing="1"/>
    </w:pPr>
    <w:rPr>
      <w:rFonts w:ascii="Times New Roman" w:eastAsia="Times New Roman" w:hAnsi="Times New Roman" w:cs="Times New Roman"/>
      <w:kern w:val="0"/>
      <w:sz w:val="24"/>
      <w:szCs w:val="24"/>
      <w:lang w:val="lt-LT" w:eastAsia="lt-LT"/>
    </w:rPr>
  </w:style>
  <w:style w:type="character" w:customStyle="1" w:styleId="normaltextrun">
    <w:name w:val="normaltextrun"/>
    <w:basedOn w:val="DefaultParagraphFont"/>
    <w:rsid w:val="0027014A"/>
  </w:style>
  <w:style w:type="character" w:customStyle="1" w:styleId="eop">
    <w:name w:val="eop"/>
    <w:basedOn w:val="DefaultParagraphFont"/>
    <w:rsid w:val="00270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GK_vRtHJZu4" TargetMode="External"/><Relationship Id="rId18" Type="http://schemas.openxmlformats.org/officeDocument/2006/relationships/hyperlink" Target="https://www.youtube.com/watch?v=ghhZClDRK_g" TargetMode="External"/><Relationship Id="rId3" Type="http://schemas.openxmlformats.org/officeDocument/2006/relationships/customXml" Target="../customXml/item3.xml"/><Relationship Id="rId21" Type="http://schemas.openxmlformats.org/officeDocument/2006/relationships/hyperlink" Target="https://www.youtube.com/watch?v=GEsGTzOedXw"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www.youtube.com/watch?v=fjxWGZGzePk" TargetMode="External"/><Relationship Id="rId2" Type="http://schemas.openxmlformats.org/officeDocument/2006/relationships/customXml" Target="../customXml/item2.xml"/><Relationship Id="rId16" Type="http://schemas.openxmlformats.org/officeDocument/2006/relationships/hyperlink" Target="https://www.youtube.com/watch?v=esBAg3Hu4WE" TargetMode="External"/><Relationship Id="rId20" Type="http://schemas.openxmlformats.org/officeDocument/2006/relationships/hyperlink" Target="https://www.youtube.com/watch?v=8dYSvo8EqF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youtube.com/watch?v=7DOuku8876I"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khanacademy.org/science/ap-biology/ecology-ap/community-ecology/v/simpsons-index-of-diversi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ghhZClDRK_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873</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2024-05-14T09:48:00Z</dcterms:created>
  <dcterms:modified xsi:type="dcterms:W3CDTF">2024-07-21T15:58:00Z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