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tbl>
      <w:tblPr>
        <w:tblW w:w="500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270"/>
        <w:gridCol w:w="7740"/>
        <w:gridCol w:w="3330"/>
        <w:gridCol w:w="180"/>
        <w:gridCol w:w="16"/>
      </w:tblGrid>
      <w:tr w:rsidRPr="00DB46BA" w:rsidR="00356BB9" w:rsidTr="55A569E0" w14:paraId="016C2D27" w14:textId="77777777">
        <w:trPr>
          <w:gridAfter w:val="1"/>
          <w:wAfter w:w="16" w:type="dxa"/>
          <w:trHeight w:val="1617"/>
        </w:trPr>
        <w:tc>
          <w:tcPr>
            <w:tcW w:w="270" w:type="dxa"/>
            <w:shd w:val="clear" w:color="auto" w:fill="006666" w:themeFill="accent3"/>
          </w:tcPr>
          <w:p w:rsidRPr="00DB46BA" w:rsidR="00356BB9" w:rsidP="00356BB9" w:rsidRDefault="00356BB9" w14:paraId="54884B44" w14:textId="77777777">
            <w:pPr>
              <w:rPr>
                <w:lang w:val="lt-LT"/>
              </w:rPr>
            </w:pPr>
          </w:p>
        </w:tc>
        <w:tc>
          <w:tcPr>
            <w:tcW w:w="7740" w:type="dxa"/>
            <w:tcBorders>
              <w:right w:val="single" w:color="FFFFFF" w:themeColor="background1" w:sz="36" w:space="0"/>
            </w:tcBorders>
            <w:shd w:val="clear" w:color="auto" w:fill="006666" w:themeFill="accent3"/>
            <w:vAlign w:val="center"/>
          </w:tcPr>
          <w:p w:rsidRPr="00DB46BA" w:rsidR="00356BB9" w:rsidP="00356BB9" w:rsidRDefault="00356BB9" w14:paraId="4FCCCB6D" w14:textId="53CFBDA9">
            <w:pPr>
              <w:pStyle w:val="ContactInfo"/>
              <w:rPr>
                <w:lang w:val="lt-LT"/>
              </w:rPr>
            </w:pPr>
          </w:p>
        </w:tc>
        <w:tc>
          <w:tcPr>
            <w:tcW w:w="3330" w:type="dxa"/>
            <w:tcBorders>
              <w:left w:val="single" w:color="FFFFFF" w:themeColor="background1" w:sz="36" w:space="0"/>
            </w:tcBorders>
            <w:shd w:val="clear" w:color="auto" w:fill="006666" w:themeFill="accent3"/>
            <w:vAlign w:val="center"/>
          </w:tcPr>
          <w:p w:rsidRPr="00DB46BA" w:rsidR="00356BB9" w:rsidP="00356BB9" w:rsidRDefault="00356BB9" w14:paraId="7EA4ECEF" w14:textId="4159E848">
            <w:pPr>
              <w:pStyle w:val="Graphic"/>
              <w:rPr>
                <w:lang w:val="lt-LT"/>
              </w:rPr>
            </w:pPr>
          </w:p>
        </w:tc>
        <w:tc>
          <w:tcPr>
            <w:tcW w:w="180" w:type="dxa"/>
            <w:shd w:val="clear" w:color="auto" w:fill="006666" w:themeFill="accent3"/>
          </w:tcPr>
          <w:p w:rsidRPr="00DB46BA" w:rsidR="00356BB9" w:rsidP="001A58E9" w:rsidRDefault="00356BB9" w14:paraId="182292F3" w14:textId="77777777">
            <w:pPr>
              <w:pStyle w:val="Graphic"/>
              <w:rPr>
                <w:color w:val="006666" w:themeColor="accent3"/>
                <w:lang w:val="lt-LT"/>
              </w:rPr>
            </w:pPr>
          </w:p>
        </w:tc>
      </w:tr>
      <w:tr w:rsidRPr="00DB46BA" w:rsidR="001A58E9" w:rsidTr="55A569E0" w14:paraId="6C75B8B8" w14:textId="77777777">
        <w:trPr>
          <w:trHeight w:val="1167"/>
        </w:trPr>
        <w:tc>
          <w:tcPr>
            <w:tcW w:w="11536" w:type="dxa"/>
            <w:gridSpan w:val="5"/>
            <w:vAlign w:val="bottom"/>
          </w:tcPr>
          <w:p w:rsidRPr="00DB46BA" w:rsidR="001A58E9" w:rsidP="385F1ED7" w:rsidRDefault="003F793D" w14:paraId="521AE2A5" w14:textId="33AB535F">
            <w:pPr>
              <w:pStyle w:val="Pavadinimas"/>
              <w:rPr>
                <w:color w:val="000000" w:themeColor="text1"/>
                <w:lang w:val="lt-LT"/>
              </w:rPr>
            </w:pPr>
            <w:r w:rsidRPr="003F793D">
              <w:rPr>
                <w:color w:val="000000" w:themeColor="text1"/>
                <w:lang w:val="lt-LT"/>
              </w:rPr>
              <w:t>ACTIVITY PLAN</w:t>
            </w:r>
          </w:p>
        </w:tc>
      </w:tr>
      <w:tr w:rsidRPr="00DB46BA" w:rsidR="001A58E9" w:rsidTr="55A569E0" w14:paraId="53E70AF1" w14:textId="77777777">
        <w:trPr>
          <w:trHeight w:val="864"/>
        </w:trPr>
        <w:tc>
          <w:tcPr>
            <w:tcW w:w="11536" w:type="dxa"/>
            <w:gridSpan w:val="5"/>
            <w:tcBorders>
              <w:bottom w:val="single" w:color="FEDE00" w:themeColor="accent2" w:sz="18" w:space="0"/>
            </w:tcBorders>
            <w:vAlign w:val="bottom"/>
          </w:tcPr>
          <w:p w:rsidRPr="00DB46BA" w:rsidR="001A58E9" w:rsidP="001960E4" w:rsidRDefault="003F793D" w14:paraId="7B3C5071" w14:textId="19490B5C">
            <w:pPr>
              <w:pStyle w:val="Antrat1"/>
              <w:rPr>
                <w:lang w:val="lt-LT"/>
              </w:rPr>
            </w:pPr>
            <w:r w:rsidRPr="003F793D">
              <w:rPr>
                <w:lang w:val="lt-LT"/>
              </w:rPr>
              <w:t>ACTIVITY PLAN</w:t>
            </w:r>
          </w:p>
        </w:tc>
      </w:tr>
      <w:tr w:rsidRPr="00DB46BA" w:rsidR="001A58E9" w:rsidTr="55A569E0" w14:paraId="20A717A6" w14:textId="77777777">
        <w:trPr>
          <w:trHeight w:val="216" w:hRule="exact"/>
        </w:trPr>
        <w:tc>
          <w:tcPr>
            <w:tcW w:w="11536" w:type="dxa"/>
            <w:gridSpan w:val="5"/>
            <w:tcBorders>
              <w:top w:val="single" w:color="FEDE00" w:themeColor="accent2" w:sz="18" w:space="0"/>
            </w:tcBorders>
          </w:tcPr>
          <w:p w:rsidRPr="00DB46BA" w:rsidR="001A58E9" w:rsidP="001A58E9" w:rsidRDefault="001A58E9" w14:paraId="6CF225F5" w14:textId="77777777">
            <w:pPr>
              <w:rPr>
                <w:lang w:val="lt-LT"/>
              </w:rPr>
            </w:pPr>
          </w:p>
        </w:tc>
      </w:tr>
    </w:tbl>
    <w:tbl>
      <w:tblPr>
        <w:tblStyle w:val="StatusReportTable"/>
        <w:tblW w:w="5000" w:type="pct"/>
        <w:tblLook w:val="0620" w:firstRow="1" w:lastRow="0" w:firstColumn="0" w:lastColumn="0" w:noHBand="1" w:noVBand="1"/>
        <w:tblDescription w:val="Header layout table"/>
      </w:tblPr>
      <w:tblGrid>
        <w:gridCol w:w="3142"/>
        <w:gridCol w:w="4181"/>
        <w:gridCol w:w="4197"/>
      </w:tblGrid>
      <w:tr w:rsidRPr="00DB46BA" w:rsidR="00E219DC" w:rsidTr="385F1ED7" w14:paraId="43E9A765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3142" w:type="dxa"/>
          </w:tcPr>
          <w:p w:rsidRPr="00DB46BA" w:rsidR="00E219DC" w:rsidP="385F1ED7" w:rsidRDefault="003F793D" w14:paraId="19E26479" w14:textId="01470A33">
            <w:pPr>
              <w:pStyle w:val="Antrat2"/>
              <w:outlineLvl w:val="1"/>
              <w:rPr>
                <w:lang w:val="lt-LT"/>
              </w:rPr>
            </w:pPr>
            <w:r w:rsidRPr="003F793D">
              <w:rPr>
                <w:rFonts w:ascii="Calibri" w:hAnsi="Calibri" w:eastAsia="Calibri" w:cs="Calibri"/>
                <w:b/>
                <w:bCs/>
                <w:sz w:val="21"/>
                <w:szCs w:val="21"/>
                <w:lang w:val="lt-LT"/>
              </w:rPr>
              <w:t>THEME</w:t>
            </w:r>
          </w:p>
        </w:tc>
        <w:tc>
          <w:tcPr>
            <w:tcW w:w="4181" w:type="dxa"/>
          </w:tcPr>
          <w:p w:rsidRPr="00DB46BA" w:rsidR="00E219DC" w:rsidP="385F1ED7" w:rsidRDefault="003F793D" w14:paraId="1D3538F2" w14:textId="2E072C81">
            <w:pPr>
              <w:pStyle w:val="Antrat2"/>
              <w:outlineLvl w:val="1"/>
              <w:rPr>
                <w:lang w:val="lt-LT"/>
              </w:rPr>
            </w:pPr>
            <w:r w:rsidRPr="003F793D">
              <w:rPr>
                <w:rFonts w:ascii="Calibri" w:hAnsi="Calibri" w:eastAsia="Calibri" w:cs="Calibri"/>
                <w:b/>
                <w:bCs/>
                <w:sz w:val="21"/>
                <w:szCs w:val="21"/>
                <w:lang w:val="lt-LT"/>
              </w:rPr>
              <w:t>SUBTOPIC</w:t>
            </w:r>
          </w:p>
        </w:tc>
        <w:tc>
          <w:tcPr>
            <w:tcW w:w="4197" w:type="dxa"/>
          </w:tcPr>
          <w:p w:rsidRPr="00DB46BA" w:rsidR="385F1ED7" w:rsidP="385F1ED7" w:rsidRDefault="003F793D" w14:paraId="4FFC795B" w14:textId="740519C1">
            <w:pPr>
              <w:spacing w:after="180" w:line="274" w:lineRule="auto"/>
              <w:rPr>
                <w:lang w:val="lt-LT"/>
              </w:rPr>
            </w:pPr>
            <w:proofErr w:type="spellStart"/>
            <w:r w:rsidRPr="003F793D">
              <w:rPr>
                <w:rFonts w:ascii="Calibri" w:hAnsi="Calibri" w:eastAsia="Calibri" w:cs="Calibri"/>
                <w:b/>
                <w:bCs/>
                <w:color w:val="FFFFFF" w:themeColor="background1"/>
                <w:sz w:val="21"/>
                <w:szCs w:val="21"/>
                <w:lang w:val="lt-LT"/>
              </w:rPr>
              <w:t>Activity</w:t>
            </w:r>
            <w:proofErr w:type="spellEnd"/>
            <w:r w:rsidRPr="003F793D">
              <w:rPr>
                <w:rFonts w:ascii="Calibri" w:hAnsi="Calibri" w:eastAsia="Calibri" w:cs="Calibri"/>
                <w:b/>
                <w:bCs/>
                <w:color w:val="FFFFFF" w:themeColor="background1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b/>
                <w:bCs/>
                <w:color w:val="FFFFFF" w:themeColor="background1"/>
                <w:sz w:val="21"/>
                <w:szCs w:val="21"/>
                <w:lang w:val="lt-LT"/>
              </w:rPr>
              <w:t>Title</w:t>
            </w:r>
            <w:proofErr w:type="spellEnd"/>
          </w:p>
        </w:tc>
      </w:tr>
      <w:tr w:rsidRPr="00DB46BA" w:rsidR="00E219DC" w:rsidTr="385F1ED7" w14:paraId="382663CD" w14:textId="77777777">
        <w:trPr>
          <w:trHeight w:val="331"/>
        </w:trPr>
        <w:tc>
          <w:tcPr>
            <w:tcW w:w="3142" w:type="dxa"/>
          </w:tcPr>
          <w:p w:rsidRPr="00DB46BA" w:rsidR="00E219DC" w:rsidP="385F1ED7" w:rsidRDefault="00597E3F" w14:paraId="75C79CBD" w14:textId="58B9CF0F">
            <w:pPr>
              <w:rPr>
                <w:lang w:val="lt-LT"/>
              </w:rPr>
            </w:pPr>
            <w:r w:rsidRPr="00DB46BA">
              <w:rPr>
                <w:lang w:val="lt-LT"/>
              </w:rPr>
              <w:t xml:space="preserve">Global </w:t>
            </w:r>
            <w:proofErr w:type="spellStart"/>
            <w:r w:rsidRPr="00DB46BA">
              <w:rPr>
                <w:lang w:val="lt-LT"/>
              </w:rPr>
              <w:t>and</w:t>
            </w:r>
            <w:proofErr w:type="spellEnd"/>
            <w:r w:rsidRPr="00DB46BA">
              <w:rPr>
                <w:lang w:val="lt-LT"/>
              </w:rPr>
              <w:t xml:space="preserve"> </w:t>
            </w:r>
            <w:proofErr w:type="spellStart"/>
            <w:r w:rsidRPr="00DB46BA">
              <w:rPr>
                <w:lang w:val="lt-LT"/>
              </w:rPr>
              <w:t>Local</w:t>
            </w:r>
            <w:proofErr w:type="spellEnd"/>
            <w:r w:rsidRPr="00DB46BA">
              <w:rPr>
                <w:lang w:val="lt-LT"/>
              </w:rPr>
              <w:t xml:space="preserve"> </w:t>
            </w:r>
            <w:proofErr w:type="spellStart"/>
            <w:r w:rsidRPr="00DB46BA">
              <w:rPr>
                <w:lang w:val="lt-LT"/>
              </w:rPr>
              <w:t>Perspectives</w:t>
            </w:r>
            <w:proofErr w:type="spellEnd"/>
            <w:r w:rsidRPr="00DB46BA">
              <w:rPr>
                <w:lang w:val="lt-LT"/>
              </w:rPr>
              <w:t xml:space="preserve"> </w:t>
            </w:r>
            <w:proofErr w:type="spellStart"/>
            <w:r w:rsidRPr="00DB46BA">
              <w:rPr>
                <w:lang w:val="lt-LT"/>
              </w:rPr>
              <w:t>in</w:t>
            </w:r>
            <w:proofErr w:type="spellEnd"/>
            <w:r w:rsidRPr="00DB46BA">
              <w:rPr>
                <w:lang w:val="lt-LT"/>
              </w:rPr>
              <w:t xml:space="preserve"> </w:t>
            </w:r>
            <w:proofErr w:type="spellStart"/>
            <w:r w:rsidRPr="00DB46BA">
              <w:rPr>
                <w:lang w:val="lt-LT"/>
              </w:rPr>
              <w:t>Environmental</w:t>
            </w:r>
            <w:proofErr w:type="spellEnd"/>
            <w:r w:rsidRPr="00DB46BA">
              <w:rPr>
                <w:lang w:val="lt-LT"/>
              </w:rPr>
              <w:t xml:space="preserve"> </w:t>
            </w:r>
            <w:proofErr w:type="spellStart"/>
            <w:r w:rsidRPr="00DB46BA">
              <w:rPr>
                <w:lang w:val="lt-LT"/>
              </w:rPr>
              <w:t>Education</w:t>
            </w:r>
            <w:proofErr w:type="spellEnd"/>
          </w:p>
        </w:tc>
        <w:tc>
          <w:tcPr>
            <w:tcW w:w="4181" w:type="dxa"/>
          </w:tcPr>
          <w:p w:rsidRPr="00DB46BA" w:rsidR="00E219DC" w:rsidP="385F1ED7" w:rsidRDefault="0094620A" w14:paraId="05D4F0B4" w14:textId="414EBFC4">
            <w:pPr>
              <w:rPr>
                <w:rFonts w:ascii="Franklin Gothic Book" w:hAnsi="Franklin Gothic Book" w:eastAsia="Franklin Gothic Book" w:cs="Franklin Gothic Book"/>
                <w:lang w:val="lt-LT"/>
              </w:rPr>
            </w:pPr>
            <w:proofErr w:type="spellStart"/>
            <w:r w:rsidRPr="00DB46BA">
              <w:rPr>
                <w:lang w:val="lt-LT"/>
              </w:rPr>
              <w:t>Mathematics</w:t>
            </w:r>
            <w:proofErr w:type="spellEnd"/>
            <w:r w:rsidRPr="00DB46BA">
              <w:rPr>
                <w:lang w:val="lt-LT"/>
              </w:rPr>
              <w:t xml:space="preserve"> </w:t>
            </w:r>
            <w:proofErr w:type="spellStart"/>
            <w:r w:rsidRPr="00DB46BA">
              <w:rPr>
                <w:lang w:val="lt-LT"/>
              </w:rPr>
              <w:t>in</w:t>
            </w:r>
            <w:proofErr w:type="spellEnd"/>
            <w:r w:rsidRPr="00DB46BA">
              <w:rPr>
                <w:lang w:val="lt-LT"/>
              </w:rPr>
              <w:t xml:space="preserve"> </w:t>
            </w:r>
            <w:proofErr w:type="spellStart"/>
            <w:r w:rsidRPr="00DB46BA">
              <w:rPr>
                <w:lang w:val="lt-LT"/>
              </w:rPr>
              <w:t>Environmental</w:t>
            </w:r>
            <w:proofErr w:type="spellEnd"/>
            <w:r w:rsidRPr="00DB46BA">
              <w:rPr>
                <w:lang w:val="lt-LT"/>
              </w:rPr>
              <w:t xml:space="preserve"> </w:t>
            </w:r>
            <w:proofErr w:type="spellStart"/>
            <w:r w:rsidRPr="00DB46BA">
              <w:rPr>
                <w:lang w:val="lt-LT"/>
              </w:rPr>
              <w:t>Modeling</w:t>
            </w:r>
            <w:proofErr w:type="spellEnd"/>
            <w:r w:rsidRPr="00DB46BA">
              <w:rPr>
                <w:lang w:val="lt-LT"/>
              </w:rPr>
              <w:t xml:space="preserve"> </w:t>
            </w:r>
            <w:proofErr w:type="spellStart"/>
            <w:r w:rsidRPr="00DB46BA">
              <w:rPr>
                <w:lang w:val="lt-LT"/>
              </w:rPr>
              <w:t>and</w:t>
            </w:r>
            <w:proofErr w:type="spellEnd"/>
            <w:r w:rsidRPr="00DB46BA">
              <w:rPr>
                <w:lang w:val="lt-LT"/>
              </w:rPr>
              <w:t xml:space="preserve"> </w:t>
            </w:r>
            <w:proofErr w:type="spellStart"/>
            <w:r w:rsidRPr="00DB46BA">
              <w:rPr>
                <w:lang w:val="lt-LT"/>
              </w:rPr>
              <w:t>Analysis</w:t>
            </w:r>
            <w:proofErr w:type="spellEnd"/>
          </w:p>
        </w:tc>
        <w:tc>
          <w:tcPr>
            <w:tcW w:w="4197" w:type="dxa"/>
          </w:tcPr>
          <w:p w:rsidRPr="003F793D" w:rsidR="00E303A7" w:rsidP="00E303A7" w:rsidRDefault="00E303A7" w14:paraId="067D010B" w14:textId="1C3CF403">
            <w:pPr>
              <w:spacing w:after="180" w:line="274" w:lineRule="auto"/>
              <w:ind w:left="-20" w:right="-20"/>
              <w:rPr>
                <w:rFonts w:ascii="Calibri" w:hAnsi="Calibri" w:cs="Calibri"/>
                <w:sz w:val="21"/>
                <w:szCs w:val="21"/>
                <w:lang w:val="lt-LT"/>
              </w:rPr>
            </w:pPr>
            <w:bookmarkStart w:name="_GoBack" w:id="0"/>
            <w:r w:rsidRPr="003F793D">
              <w:rPr>
                <w:rFonts w:ascii="Calibri" w:hAnsi="Calibri" w:cs="Calibri"/>
                <w:sz w:val="21"/>
                <w:szCs w:val="21"/>
                <w:lang w:val="lt-LT"/>
              </w:rPr>
              <w:t xml:space="preserve">The </w:t>
            </w:r>
            <w:proofErr w:type="spellStart"/>
            <w:r w:rsidRPr="003F793D">
              <w:rPr>
                <w:rFonts w:ascii="Calibri" w:hAnsi="Calibri" w:cs="Calibri"/>
                <w:sz w:val="21"/>
                <w:szCs w:val="21"/>
                <w:lang w:val="lt-LT"/>
              </w:rPr>
              <w:t>simplest</w:t>
            </w:r>
            <w:proofErr w:type="spellEnd"/>
            <w:r w:rsidRPr="003F793D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cs="Calibri"/>
                <w:sz w:val="21"/>
                <w:szCs w:val="21"/>
                <w:lang w:val="lt-LT"/>
              </w:rPr>
              <w:t>dimensionless</w:t>
            </w:r>
            <w:proofErr w:type="spellEnd"/>
            <w:r w:rsidRPr="003F793D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cs="Calibri"/>
                <w:sz w:val="21"/>
                <w:szCs w:val="21"/>
                <w:lang w:val="lt-LT"/>
              </w:rPr>
              <w:t>climate</w:t>
            </w:r>
            <w:proofErr w:type="spellEnd"/>
            <w:r w:rsidRPr="003F793D">
              <w:rPr>
                <w:rFonts w:ascii="Calibri" w:hAnsi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cs="Calibri"/>
                <w:sz w:val="21"/>
                <w:szCs w:val="21"/>
                <w:lang w:val="lt-LT"/>
              </w:rPr>
              <w:t>model</w:t>
            </w:r>
            <w:bookmarkEnd w:id="0"/>
            <w:proofErr w:type="spellEnd"/>
          </w:p>
        </w:tc>
      </w:tr>
    </w:tbl>
    <w:p w:rsidRPr="00DB46BA" w:rsidR="00FF7EBE" w:rsidP="385F1ED7" w:rsidRDefault="00FF7EBE" w14:paraId="39BCEBCA" w14:textId="75FFF9B6">
      <w:pPr>
        <w:spacing w:after="180" w:line="274" w:lineRule="auto"/>
        <w:ind w:left="-20" w:right="-20"/>
        <w:rPr>
          <w:lang w:val="lt-LT"/>
        </w:rPr>
      </w:pPr>
    </w:p>
    <w:tbl>
      <w:tblPr>
        <w:tblStyle w:val="Lentelstinklelis"/>
        <w:tblW w:w="5007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Pr="00DB46BA" w:rsidR="00825C42" w:rsidTr="55A569E0" w14:paraId="0DA0C745" w14:textId="77777777">
        <w:trPr>
          <w:trHeight w:val="720"/>
        </w:trPr>
        <w:tc>
          <w:tcPr>
            <w:tcW w:w="11536" w:type="dxa"/>
            <w:tcBorders>
              <w:bottom w:val="single" w:color="FEDE00" w:themeColor="accent2" w:sz="18" w:space="0"/>
            </w:tcBorders>
            <w:shd w:val="clear" w:color="auto" w:fill="auto"/>
            <w:vAlign w:val="bottom"/>
          </w:tcPr>
          <w:p w:rsidRPr="00DB46BA" w:rsidR="00825C42" w:rsidP="00BF79C6" w:rsidRDefault="003F793D" w14:paraId="44ABCB3D" w14:textId="3168853A">
            <w:pPr>
              <w:pStyle w:val="Antrat1"/>
              <w:outlineLvl w:val="0"/>
              <w:rPr>
                <w:lang w:val="lt-LT"/>
              </w:rPr>
            </w:pPr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INTRODUCTION PART (OR ACTIVITY OVERVIEW)</w:t>
            </w:r>
          </w:p>
        </w:tc>
      </w:tr>
      <w:tr w:rsidRPr="00DB46BA" w:rsidR="00825C42" w:rsidTr="55A569E0" w14:paraId="3B409CE5" w14:textId="77777777">
        <w:trPr>
          <w:trHeight w:val="216" w:hRule="exact"/>
        </w:trPr>
        <w:tc>
          <w:tcPr>
            <w:tcW w:w="11536" w:type="dxa"/>
            <w:tcBorders>
              <w:top w:val="single" w:color="FEDE00" w:themeColor="accent2" w:sz="18" w:space="0"/>
            </w:tcBorders>
            <w:shd w:val="clear" w:color="auto" w:fill="auto"/>
            <w:vAlign w:val="center"/>
          </w:tcPr>
          <w:p w:rsidRPr="00DB46BA" w:rsidR="00825C42" w:rsidP="00BE6ACF" w:rsidRDefault="00825C42" w14:paraId="6C0948F4" w14:textId="77777777">
            <w:pPr>
              <w:rPr>
                <w:lang w:val="lt-LT"/>
              </w:rPr>
            </w:pPr>
          </w:p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  <w:tblDescription w:val="Header layout table"/>
      </w:tblPr>
      <w:tblGrid>
        <w:gridCol w:w="2880"/>
        <w:gridCol w:w="8640"/>
      </w:tblGrid>
      <w:tr w:rsidRPr="00DB46BA" w:rsidR="008A2200" w:rsidTr="46ACE1A2" w14:paraId="58BCA957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:rsidRPr="00DB46BA" w:rsidR="008A2200" w:rsidP="001A58E9" w:rsidRDefault="008A2200" w14:paraId="03FF2474" w14:textId="1B792337">
            <w:pPr>
              <w:pStyle w:val="Antrat2"/>
              <w:outlineLvl w:val="1"/>
              <w:rPr>
                <w:lang w:val="lt-LT"/>
              </w:rPr>
            </w:pPr>
          </w:p>
        </w:tc>
      </w:tr>
      <w:tr w:rsidRPr="00DB46BA" w:rsidR="008A2200" w:rsidTr="46ACE1A2" w14:paraId="73852FB8" w14:textId="77777777">
        <w:trPr>
          <w:trHeight w:val="993"/>
        </w:trPr>
        <w:tc>
          <w:tcPr>
            <w:tcW w:w="2880" w:type="dxa"/>
          </w:tcPr>
          <w:p w:rsidRPr="00241A60" w:rsidR="385F1ED7" w:rsidP="46ACE1A2" w:rsidRDefault="46ACE1A2" w14:paraId="75B6FACE" w14:textId="62123DA1">
            <w:pPr>
              <w:spacing w:after="180" w:line="274" w:lineRule="auto"/>
              <w:rPr>
                <w:rFonts w:ascii="Calibri" w:hAnsi="Calibri" w:eastAsia="Calibri" w:cs="Calibri"/>
                <w:sz w:val="21"/>
                <w:szCs w:val="21"/>
              </w:rPr>
            </w:pPr>
            <w:r w:rsidRPr="46ACE1A2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Introduction part (or activity overview)</w:t>
            </w:r>
          </w:p>
        </w:tc>
        <w:tc>
          <w:tcPr>
            <w:tcW w:w="8640" w:type="dxa"/>
          </w:tcPr>
          <w:p w:rsidRPr="003F793D" w:rsidR="003F793D" w:rsidP="003F793D" w:rsidRDefault="003F793D" w14:paraId="5CEF7823" w14:textId="77777777">
            <w:pPr>
              <w:spacing w:after="180" w:line="274" w:lineRule="auto"/>
              <w:ind w:left="-20" w:right="-20"/>
              <w:rPr>
                <w:rFonts w:ascii="Calibri" w:hAnsi="Calibri" w:eastAsia="Calibri" w:cs="Calibri"/>
                <w:sz w:val="21"/>
                <w:szCs w:val="21"/>
                <w:lang w:val="lt-LT"/>
              </w:rPr>
            </w:pP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This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activity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is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designed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to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deepen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students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'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understanding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of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the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greenhouse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effect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.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We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will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create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the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simplest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zero-dimensional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climate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model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.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Though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this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model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is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very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basic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, it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can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be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used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to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explore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how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changes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in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solar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irradiance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albedo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and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emissivity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could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affect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Earth's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temperature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.</w:t>
            </w:r>
          </w:p>
          <w:p w:rsidRPr="00241A60" w:rsidR="00053000" w:rsidP="003F793D" w:rsidRDefault="003F793D" w14:paraId="584AE181" w14:textId="6D0CFBCE">
            <w:pPr>
              <w:spacing w:after="180" w:line="274" w:lineRule="auto"/>
              <w:ind w:left="-20" w:right="-20"/>
            </w:pP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Using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the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GeoGebra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software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students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will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prepare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a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mathematical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model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of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the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energy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balance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that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will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allow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them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to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perform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calculations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visualize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data,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and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experiment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with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the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>given</w:t>
            </w:r>
            <w:proofErr w:type="spellEnd"/>
            <w:r w:rsidRPr="003F793D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data.</w:t>
            </w:r>
          </w:p>
        </w:tc>
      </w:tr>
      <w:tr w:rsidRPr="00DB46BA" w:rsidR="005901FE" w:rsidTr="46ACE1A2" w14:paraId="49AAB676" w14:textId="77777777">
        <w:trPr>
          <w:trHeight w:val="993"/>
        </w:trPr>
        <w:tc>
          <w:tcPr>
            <w:tcW w:w="2880" w:type="dxa"/>
          </w:tcPr>
          <w:p w:rsidR="46ACE1A2" w:rsidP="46ACE1A2" w:rsidRDefault="46ACE1A2" w14:paraId="36E8F7B5" w14:textId="58B002BA">
            <w:pPr>
              <w:spacing w:after="180" w:line="274" w:lineRule="auto"/>
              <w:rPr>
                <w:rFonts w:ascii="Calibri" w:hAnsi="Calibri" w:eastAsia="Calibri" w:cs="Calibri"/>
                <w:sz w:val="21"/>
                <w:szCs w:val="21"/>
                <w:lang w:val="lt-LT"/>
              </w:rPr>
            </w:pPr>
            <w:r w:rsidRPr="46ACE1A2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SETTING</w:t>
            </w:r>
          </w:p>
          <w:p w:rsidRPr="00DB46BA" w:rsidR="005901FE" w:rsidP="005901FE" w:rsidRDefault="005901FE" w14:paraId="50C7000F" w14:textId="77777777">
            <w:pPr>
              <w:spacing w:after="180" w:line="274" w:lineRule="auto"/>
              <w:rPr>
                <w:rFonts w:ascii="Calibri" w:hAnsi="Calibri" w:eastAsia="Calibri" w:cs="Calibri"/>
                <w:b/>
                <w:bCs/>
                <w:sz w:val="21"/>
                <w:szCs w:val="21"/>
                <w:lang w:val="lt-LT"/>
              </w:rPr>
            </w:pPr>
          </w:p>
          <w:p w:rsidRPr="00DB46BA" w:rsidR="005901FE" w:rsidP="005901FE" w:rsidRDefault="005901FE" w14:paraId="15F5E65D" w14:textId="146CBFDE">
            <w:pPr>
              <w:spacing w:after="180" w:line="274" w:lineRule="auto"/>
              <w:rPr>
                <w:rFonts w:ascii="Calibri" w:hAnsi="Calibri" w:eastAsia="Calibri" w:cs="Calibri"/>
                <w:b/>
                <w:bCs/>
                <w:sz w:val="21"/>
                <w:szCs w:val="21"/>
                <w:lang w:val="lt-LT"/>
              </w:rPr>
            </w:pPr>
          </w:p>
        </w:tc>
        <w:tc>
          <w:tcPr>
            <w:tcW w:w="8640" w:type="dxa"/>
          </w:tcPr>
          <w:p w:rsidRPr="00DB46BA" w:rsidR="005901FE" w:rsidP="385F1ED7" w:rsidRDefault="003F793D" w14:paraId="15932979" w14:textId="558C7DFB">
            <w:pPr>
              <w:spacing w:after="180" w:line="274" w:lineRule="auto"/>
              <w:ind w:left="-20" w:right="-20"/>
              <w:rPr>
                <w:rFonts w:ascii="Calibri" w:hAnsi="Calibri" w:eastAsia="Calibri" w:cs="Calibri"/>
                <w:sz w:val="21"/>
                <w:szCs w:val="21"/>
                <w:lang w:val="lt-LT"/>
              </w:rPr>
            </w:pPr>
            <w:proofErr w:type="spellStart"/>
            <w:r>
              <w:rPr>
                <w:rFonts w:ascii="Calibri" w:hAnsi="Calibri" w:eastAsia="Calibri" w:cs="Calibri"/>
                <w:sz w:val="21"/>
                <w:szCs w:val="21"/>
                <w:lang w:val="lt-LT"/>
              </w:rPr>
              <w:t>Classroom</w:t>
            </w:r>
            <w:proofErr w:type="spellEnd"/>
            <w:r>
              <w:rPr>
                <w:rFonts w:ascii="Calibri" w:hAnsi="Calibri" w:eastAsia="Calibri" w:cs="Calibri"/>
                <w:sz w:val="21"/>
                <w:szCs w:val="21"/>
                <w:lang w:val="lt-LT"/>
              </w:rPr>
              <w:t>.</w:t>
            </w:r>
          </w:p>
        </w:tc>
      </w:tr>
    </w:tbl>
    <w:tbl>
      <w:tblPr>
        <w:tblStyle w:val="Lentelstinklelis"/>
        <w:tblW w:w="5007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Pr="00DB46BA" w:rsidR="00825C42" w:rsidTr="385F1ED7" w14:paraId="2832E135" w14:textId="77777777">
        <w:trPr>
          <w:trHeight w:val="720"/>
        </w:trPr>
        <w:tc>
          <w:tcPr>
            <w:tcW w:w="11536" w:type="dxa"/>
            <w:tcBorders>
              <w:bottom w:val="single" w:color="FEDE00" w:themeColor="accent2" w:sz="18" w:space="0"/>
            </w:tcBorders>
            <w:shd w:val="clear" w:color="auto" w:fill="auto"/>
            <w:vAlign w:val="bottom"/>
          </w:tcPr>
          <w:p w:rsidRPr="00DB46BA" w:rsidR="00825C42" w:rsidP="001960E4" w:rsidRDefault="00BD22AA" w14:paraId="536D6E72" w14:textId="69F03492">
            <w:pPr>
              <w:pStyle w:val="Antrat1"/>
              <w:outlineLvl w:val="0"/>
              <w:rPr>
                <w:lang w:val="lt-LT"/>
              </w:rPr>
            </w:pPr>
            <w:r w:rsidRPr="00BD22AA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MATERIALS NEEDED</w:t>
            </w:r>
          </w:p>
        </w:tc>
      </w:tr>
      <w:tr w:rsidRPr="00DB46BA" w:rsidR="00825C42" w:rsidTr="385F1ED7" w14:paraId="06B033D1" w14:textId="77777777">
        <w:trPr>
          <w:trHeight w:val="216" w:hRule="exact"/>
        </w:trPr>
        <w:tc>
          <w:tcPr>
            <w:tcW w:w="11536" w:type="dxa"/>
            <w:tcBorders>
              <w:top w:val="single" w:color="FEDE00" w:themeColor="accent2" w:sz="18" w:space="0"/>
            </w:tcBorders>
            <w:shd w:val="clear" w:color="auto" w:fill="auto"/>
            <w:vAlign w:val="center"/>
          </w:tcPr>
          <w:p w:rsidRPr="00DB46BA" w:rsidR="00825C42" w:rsidP="00BE6ACF" w:rsidRDefault="00825C42" w14:paraId="42F68745" w14:textId="77777777">
            <w:pPr>
              <w:rPr>
                <w:lang w:val="lt-LT"/>
              </w:rPr>
            </w:pPr>
          </w:p>
        </w:tc>
      </w:tr>
    </w:tbl>
    <w:tbl>
      <w:tblPr>
        <w:tblStyle w:val="StatusReportTable"/>
        <w:tblW w:w="11520" w:type="dxa"/>
        <w:tblLook w:val="04A0" w:firstRow="1" w:lastRow="0" w:firstColumn="1" w:lastColumn="0" w:noHBand="0" w:noVBand="1"/>
        <w:tblDescription w:val="Header layout table"/>
      </w:tblPr>
      <w:tblGrid>
        <w:gridCol w:w="2880"/>
        <w:gridCol w:w="8640"/>
      </w:tblGrid>
      <w:tr w:rsidRPr="00DB46BA" w:rsidR="00EC1F4E" w:rsidTr="46ACE1A2" w14:paraId="7F68D1C7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11520" w:type="dxa"/>
            <w:gridSpan w:val="2"/>
          </w:tcPr>
          <w:p w:rsidRPr="00DB46BA" w:rsidR="00EC1F4E" w:rsidP="001A58E9" w:rsidRDefault="00EC1F4E" w14:paraId="2F018CDB" w14:textId="69CFEFCE">
            <w:pPr>
              <w:pStyle w:val="Antrat2"/>
              <w:outlineLvl w:val="1"/>
              <w:rPr>
                <w:lang w:val="lt-LT"/>
              </w:rPr>
            </w:pPr>
          </w:p>
        </w:tc>
      </w:tr>
      <w:tr w:rsidRPr="00DB46BA" w:rsidR="00EC1F4E" w:rsidTr="46ACE1A2" w14:paraId="237AB4C7" w14:textId="77777777">
        <w:trPr>
          <w:trHeight w:val="993"/>
        </w:trPr>
        <w:tc>
          <w:tcPr>
            <w:tcW w:w="2880" w:type="dxa"/>
          </w:tcPr>
          <w:p w:rsidRPr="00DB46BA" w:rsidR="385F1ED7" w:rsidP="46ACE1A2" w:rsidRDefault="46ACE1A2" w14:paraId="1650035C" w14:textId="4F2F7917">
            <w:pPr>
              <w:spacing w:after="180" w:line="274" w:lineRule="auto"/>
              <w:rPr>
                <w:rFonts w:ascii="Calibri" w:hAnsi="Calibri" w:eastAsia="Calibri" w:cs="Calibri"/>
                <w:sz w:val="21"/>
                <w:szCs w:val="21"/>
                <w:lang w:val="lt-LT"/>
              </w:rPr>
            </w:pPr>
            <w:r w:rsidRPr="46ACE1A2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Materials Needed</w:t>
            </w:r>
          </w:p>
        </w:tc>
        <w:tc>
          <w:tcPr>
            <w:tcW w:w="8640" w:type="dxa"/>
          </w:tcPr>
          <w:p w:rsidRPr="00DB46BA" w:rsidR="00D15F99" w:rsidP="3DD92852" w:rsidRDefault="00BD22AA" w14:paraId="2F7EBC5E" w14:textId="2C8FED18">
            <w:pPr>
              <w:tabs>
                <w:tab w:val="left" w:pos="1440"/>
              </w:tabs>
              <w:spacing w:before="0" w:after="0" w:line="274" w:lineRule="auto"/>
              <w:rPr>
                <w:rFonts w:ascii="Calibri" w:hAnsi="Calibri" w:eastAsia="Calibri" w:cs="Calibri"/>
                <w:i/>
                <w:iCs/>
                <w:sz w:val="21"/>
                <w:szCs w:val="21"/>
                <w:lang w:val="lt-LT"/>
              </w:rPr>
            </w:pPr>
            <w:proofErr w:type="spellStart"/>
            <w:r w:rsidRPr="00BD22AA">
              <w:rPr>
                <w:rFonts w:ascii="Calibri" w:hAnsi="Calibri" w:eastAsia="Calibri" w:cs="Calibri"/>
                <w:sz w:val="21"/>
                <w:szCs w:val="21"/>
                <w:lang w:val="lt-LT"/>
              </w:rPr>
              <w:t>Computers</w:t>
            </w:r>
            <w:proofErr w:type="spellEnd"/>
            <w:r w:rsidRPr="00BD22AA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(</w:t>
            </w:r>
            <w:proofErr w:type="spellStart"/>
            <w:r w:rsidRPr="00BD22AA">
              <w:rPr>
                <w:rFonts w:ascii="Calibri" w:hAnsi="Calibri" w:eastAsia="Calibri" w:cs="Calibri"/>
                <w:sz w:val="21"/>
                <w:szCs w:val="21"/>
                <w:lang w:val="lt-LT"/>
              </w:rPr>
              <w:t>tablets</w:t>
            </w:r>
            <w:proofErr w:type="spellEnd"/>
            <w:r w:rsidRPr="00BD22AA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) </w:t>
            </w:r>
            <w:proofErr w:type="spellStart"/>
            <w:r w:rsidRPr="00BD22AA">
              <w:rPr>
                <w:rFonts w:ascii="Calibri" w:hAnsi="Calibri" w:eastAsia="Calibri" w:cs="Calibri"/>
                <w:sz w:val="21"/>
                <w:szCs w:val="21"/>
                <w:lang w:val="lt-LT"/>
              </w:rPr>
              <w:t>connected</w:t>
            </w:r>
            <w:proofErr w:type="spellEnd"/>
            <w:r w:rsidRPr="00BD22AA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to </w:t>
            </w:r>
            <w:proofErr w:type="spellStart"/>
            <w:r w:rsidRPr="00BD22AA">
              <w:rPr>
                <w:rFonts w:ascii="Calibri" w:hAnsi="Calibri" w:eastAsia="Calibri" w:cs="Calibri"/>
                <w:sz w:val="21"/>
                <w:szCs w:val="21"/>
                <w:lang w:val="lt-LT"/>
              </w:rPr>
              <w:t>the</w:t>
            </w:r>
            <w:proofErr w:type="spellEnd"/>
            <w:r w:rsidRPr="00BD22AA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BD22AA">
              <w:rPr>
                <w:rFonts w:ascii="Calibri" w:hAnsi="Calibri" w:eastAsia="Calibri" w:cs="Calibri"/>
                <w:sz w:val="21"/>
                <w:szCs w:val="21"/>
                <w:lang w:val="lt-LT"/>
              </w:rPr>
              <w:t>internet</w:t>
            </w:r>
            <w:proofErr w:type="spellEnd"/>
            <w:r w:rsidRPr="00BD22AA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BD22AA">
              <w:rPr>
                <w:rFonts w:ascii="Calibri" w:hAnsi="Calibri" w:eastAsia="Calibri" w:cs="Calibri"/>
                <w:sz w:val="21"/>
                <w:szCs w:val="21"/>
                <w:lang w:val="lt-LT"/>
              </w:rPr>
              <w:t>GeoGebra</w:t>
            </w:r>
            <w:proofErr w:type="spellEnd"/>
            <w:r w:rsidRPr="00BD22AA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BD22AA">
              <w:rPr>
                <w:rFonts w:ascii="Calibri" w:hAnsi="Calibri" w:eastAsia="Calibri" w:cs="Calibri"/>
                <w:sz w:val="21"/>
                <w:szCs w:val="21"/>
                <w:lang w:val="lt-LT"/>
              </w:rPr>
              <w:t>software</w:t>
            </w:r>
            <w:proofErr w:type="spellEnd"/>
            <w:r w:rsidRPr="00BD22AA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BD22AA">
              <w:rPr>
                <w:rFonts w:ascii="Calibri" w:hAnsi="Calibri" w:eastAsia="Calibri" w:cs="Calibri"/>
                <w:sz w:val="21"/>
                <w:szCs w:val="21"/>
                <w:lang w:val="lt-LT"/>
              </w:rPr>
              <w:t>pen</w:t>
            </w:r>
            <w:proofErr w:type="spellEnd"/>
            <w:r w:rsidRPr="00BD22AA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BD22AA">
              <w:rPr>
                <w:rFonts w:ascii="Calibri" w:hAnsi="Calibri" w:eastAsia="Calibri" w:cs="Calibri"/>
                <w:sz w:val="21"/>
                <w:szCs w:val="21"/>
                <w:lang w:val="lt-LT"/>
              </w:rPr>
              <w:t>paper</w:t>
            </w:r>
            <w:proofErr w:type="spellEnd"/>
            <w:r w:rsidRPr="00BD22AA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BD22AA">
              <w:rPr>
                <w:rFonts w:ascii="Calibri" w:hAnsi="Calibri" w:eastAsia="Calibri" w:cs="Calibri"/>
                <w:sz w:val="21"/>
                <w:szCs w:val="21"/>
                <w:lang w:val="lt-LT"/>
              </w:rPr>
              <w:t>for</w:t>
            </w:r>
            <w:proofErr w:type="spellEnd"/>
            <w:r w:rsidRPr="00BD22AA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BD22AA">
              <w:rPr>
                <w:rFonts w:ascii="Calibri" w:hAnsi="Calibri" w:eastAsia="Calibri" w:cs="Calibri"/>
                <w:sz w:val="21"/>
                <w:szCs w:val="21"/>
                <w:lang w:val="lt-LT"/>
              </w:rPr>
              <w:t>notes</w:t>
            </w:r>
            <w:proofErr w:type="spellEnd"/>
            <w:r w:rsidRPr="00BD22AA">
              <w:rPr>
                <w:rFonts w:ascii="Calibri" w:hAnsi="Calibri" w:eastAsia="Calibri" w:cs="Calibri"/>
                <w:sz w:val="21"/>
                <w:szCs w:val="21"/>
                <w:lang w:val="lt-LT"/>
              </w:rPr>
              <w:t>.</w:t>
            </w:r>
          </w:p>
        </w:tc>
      </w:tr>
    </w:tbl>
    <w:tbl>
      <w:tblPr>
        <w:tblStyle w:val="Lentelstinklelis"/>
        <w:tblW w:w="5007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Pr="00DB46BA" w:rsidR="00825C42" w:rsidTr="385F1ED7" w14:paraId="3381D542" w14:textId="77777777">
        <w:trPr>
          <w:trHeight w:val="720"/>
        </w:trPr>
        <w:tc>
          <w:tcPr>
            <w:tcW w:w="11536" w:type="dxa"/>
            <w:tcBorders>
              <w:bottom w:val="single" w:color="FEDE00" w:themeColor="accent2" w:sz="18" w:space="0"/>
            </w:tcBorders>
            <w:shd w:val="clear" w:color="auto" w:fill="auto"/>
            <w:vAlign w:val="bottom"/>
          </w:tcPr>
          <w:p w:rsidRPr="00DB46BA" w:rsidR="00825C42" w:rsidP="001960E4" w:rsidRDefault="00825C42" w14:paraId="6552BB76" w14:textId="7B5E9502">
            <w:pPr>
              <w:pStyle w:val="Antrat1"/>
              <w:outlineLvl w:val="0"/>
              <w:rPr>
                <w:lang w:val="lt-LT"/>
              </w:rPr>
            </w:pPr>
          </w:p>
          <w:p w:rsidRPr="00DB46BA" w:rsidR="00825C42" w:rsidP="001960E4" w:rsidRDefault="00825C42" w14:paraId="703AACB3" w14:textId="095FB5CE">
            <w:pPr>
              <w:pStyle w:val="Antrat1"/>
              <w:outlineLvl w:val="0"/>
              <w:rPr>
                <w:lang w:val="lt-LT"/>
              </w:rPr>
            </w:pPr>
          </w:p>
          <w:p w:rsidRPr="00DB46BA" w:rsidR="00825C42" w:rsidP="001960E4" w:rsidRDefault="00825C42" w14:paraId="1D2993DB" w14:textId="6B3CC26C">
            <w:pPr>
              <w:pStyle w:val="Antrat1"/>
              <w:outlineLvl w:val="0"/>
              <w:rPr>
                <w:lang w:val="lt-LT"/>
              </w:rPr>
            </w:pPr>
          </w:p>
          <w:p w:rsidRPr="00DB46BA" w:rsidR="00825C42" w:rsidP="001960E4" w:rsidRDefault="00825C42" w14:paraId="10FDEAE4" w14:textId="7A295C1B">
            <w:pPr>
              <w:pStyle w:val="Antrat1"/>
              <w:outlineLvl w:val="0"/>
              <w:rPr>
                <w:lang w:val="lt-LT"/>
              </w:rPr>
            </w:pPr>
          </w:p>
          <w:p w:rsidRPr="00DB46BA" w:rsidR="00825C42" w:rsidP="001960E4" w:rsidRDefault="00825C42" w14:paraId="16FFD594" w14:textId="14E13061">
            <w:pPr>
              <w:pStyle w:val="Antrat1"/>
              <w:outlineLvl w:val="0"/>
              <w:rPr>
                <w:lang w:val="lt-LT"/>
              </w:rPr>
            </w:pPr>
          </w:p>
          <w:p w:rsidRPr="00DB46BA" w:rsidR="00825C42" w:rsidP="001960E4" w:rsidRDefault="00825C42" w14:paraId="52A8DF0D" w14:textId="6EFF1CC2">
            <w:pPr>
              <w:pStyle w:val="Antrat1"/>
              <w:outlineLvl w:val="0"/>
              <w:rPr>
                <w:lang w:val="lt-LT"/>
              </w:rPr>
            </w:pPr>
          </w:p>
        </w:tc>
      </w:tr>
      <w:tr w:rsidRPr="00DB46BA" w:rsidR="00825C42" w:rsidTr="385F1ED7" w14:paraId="065544A1" w14:textId="77777777">
        <w:trPr>
          <w:trHeight w:val="216" w:hRule="exact"/>
        </w:trPr>
        <w:tc>
          <w:tcPr>
            <w:tcW w:w="11536" w:type="dxa"/>
            <w:tcBorders>
              <w:top w:val="single" w:color="FEDE00" w:themeColor="accent2" w:sz="18" w:space="0"/>
            </w:tcBorders>
            <w:shd w:val="clear" w:color="auto" w:fill="auto"/>
            <w:vAlign w:val="center"/>
          </w:tcPr>
          <w:p w:rsidRPr="00DB46BA" w:rsidR="00825C42" w:rsidP="00BE6ACF" w:rsidRDefault="00825C42" w14:paraId="16DF0F29" w14:textId="77777777">
            <w:pPr>
              <w:rPr>
                <w:lang w:val="lt-LT"/>
              </w:rPr>
            </w:pPr>
          </w:p>
        </w:tc>
      </w:tr>
    </w:tbl>
    <w:tbl>
      <w:tblPr>
        <w:tblStyle w:val="StatusReportTable"/>
        <w:tblW w:w="11520" w:type="dxa"/>
        <w:tblLayout w:type="fixed"/>
        <w:tblLook w:val="04A0" w:firstRow="1" w:lastRow="0" w:firstColumn="1" w:lastColumn="0" w:noHBand="0" w:noVBand="1"/>
        <w:tblDescription w:val="Header layout table"/>
      </w:tblPr>
      <w:tblGrid>
        <w:gridCol w:w="2115"/>
        <w:gridCol w:w="9060"/>
        <w:gridCol w:w="345"/>
      </w:tblGrid>
      <w:tr w:rsidRPr="00DB46BA" w:rsidR="00B83AB0" w:rsidTr="1F26C5C1" w14:paraId="4EF02B32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DB46BA" w:rsidR="00B83AB0" w:rsidP="001A58E9" w:rsidRDefault="00B83AB0" w14:paraId="3DC49765" w14:textId="418C394E">
            <w:pPr>
              <w:pStyle w:val="Antrat2"/>
              <w:outlineLvl w:val="1"/>
              <w:rPr>
                <w:lang w:val="lt-LT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DB46BA" w:rsidR="00B83AB0" w:rsidP="001A58E9" w:rsidRDefault="00B83AB0" w14:paraId="39F0CD91" w14:textId="7655BE76">
            <w:pPr>
              <w:pStyle w:val="Antrat2"/>
              <w:outlineLvl w:val="1"/>
              <w:rPr>
                <w:lang w:val="lt-LT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DB46BA" w:rsidR="00B83AB0" w:rsidP="001A58E9" w:rsidRDefault="00B83AB0" w14:paraId="660AFF47" w14:textId="31F4A41F">
            <w:pPr>
              <w:pStyle w:val="Antrat2"/>
              <w:outlineLvl w:val="1"/>
              <w:rPr>
                <w:lang w:val="lt-LT"/>
              </w:rPr>
            </w:pPr>
          </w:p>
        </w:tc>
      </w:tr>
      <w:tr w:rsidRPr="00DB46BA" w:rsidR="00B83AB0" w:rsidTr="1F26C5C1" w14:paraId="6B5C7FB9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DB46BA" w:rsidR="385F1ED7" w:rsidP="46ACE1A2" w:rsidRDefault="46ACE1A2" w14:paraId="51B86520" w14:textId="48545ADC">
            <w:pPr>
              <w:spacing w:after="180" w:line="274" w:lineRule="auto"/>
              <w:rPr>
                <w:rFonts w:ascii="Calibri" w:hAnsi="Calibri" w:eastAsia="Calibri" w:cs="Calibri"/>
                <w:sz w:val="21"/>
                <w:szCs w:val="21"/>
                <w:lang w:val="lt-LT"/>
              </w:rPr>
            </w:pPr>
            <w:r w:rsidRPr="46ACE1A2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Learning Outcomes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DF676F" w:rsidR="00DF676F" w:rsidP="00DF676F" w:rsidRDefault="00DF676F" w14:paraId="7BC5730E" w14:textId="77777777">
            <w:pPr>
              <w:spacing w:line="274" w:lineRule="auto"/>
              <w:ind w:right="-20"/>
              <w:rPr>
                <w:rFonts w:ascii="Calibri" w:hAnsi="Calibri" w:eastAsia="Calibri" w:cs="Calibri"/>
                <w:sz w:val="21"/>
                <w:szCs w:val="21"/>
                <w:lang w:val="lt-LT"/>
              </w:rPr>
            </w:pP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Students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will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improve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their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understanding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of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the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greenhouse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effect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.</w:t>
            </w:r>
          </w:p>
          <w:p w:rsidRPr="00DF676F" w:rsidR="00DF676F" w:rsidP="00DF676F" w:rsidRDefault="00DF676F" w14:paraId="60DBE6BB" w14:textId="77777777">
            <w:pPr>
              <w:spacing w:line="274" w:lineRule="auto"/>
              <w:ind w:right="-20"/>
              <w:rPr>
                <w:rFonts w:ascii="Calibri" w:hAnsi="Calibri" w:eastAsia="Calibri" w:cs="Calibri"/>
                <w:sz w:val="21"/>
                <w:szCs w:val="21"/>
                <w:lang w:val="lt-LT"/>
              </w:rPr>
            </w:pP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They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will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get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acquainted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with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the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simplest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zero-dimensional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climate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energy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balance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model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.</w:t>
            </w:r>
          </w:p>
          <w:p w:rsidRPr="00DB46BA" w:rsidR="00CC1007" w:rsidP="00DF676F" w:rsidRDefault="00DF676F" w14:paraId="4FB7EB20" w14:textId="6F2F7D81">
            <w:pPr>
              <w:spacing w:line="274" w:lineRule="auto"/>
              <w:ind w:right="-20"/>
              <w:rPr>
                <w:rFonts w:ascii="Calibri" w:hAnsi="Calibri" w:eastAsia="Calibri" w:cs="Calibri"/>
                <w:sz w:val="21"/>
                <w:szCs w:val="21"/>
                <w:lang w:val="lt-LT"/>
              </w:rPr>
            </w:pP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They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will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examine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the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Stefan-Boltzmann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law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and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will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be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able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to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express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the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parameter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T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from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the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Stefan-Boltzmann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law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.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Using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the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GeoGebra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program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they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will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perform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the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input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of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the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Stefan-Boltzmann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formula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and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the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creation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of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parameter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sliders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(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slider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tool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),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write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down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the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function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and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formulate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conclusions</w:t>
            </w:r>
            <w:proofErr w:type="spellEnd"/>
            <w:r w:rsidRPr="00DF676F">
              <w:rPr>
                <w:rFonts w:ascii="Calibri" w:hAnsi="Calibri" w:eastAsia="Calibri" w:cs="Calibri"/>
                <w:sz w:val="21"/>
                <w:szCs w:val="21"/>
                <w:lang w:val="lt-LT"/>
              </w:rPr>
              <w:t>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DB46BA" w:rsidR="00B83AB0" w:rsidP="0013652A" w:rsidRDefault="00B83AB0" w14:paraId="48EA9B81" w14:textId="77777777">
            <w:pPr>
              <w:rPr>
                <w:b/>
                <w:lang w:val="lt-LT"/>
              </w:rPr>
            </w:pPr>
          </w:p>
        </w:tc>
      </w:tr>
      <w:tr w:rsidRPr="00DB46BA" w:rsidR="00FF7EBE" w:rsidTr="1F26C5C1" w14:paraId="0F277B82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DB46BA" w:rsidR="385F1ED7" w:rsidP="46ACE1A2" w:rsidRDefault="46ACE1A2" w14:paraId="60A72399" w14:textId="70947C22">
            <w:pPr>
              <w:spacing w:after="180" w:line="274" w:lineRule="auto"/>
              <w:rPr>
                <w:rFonts w:ascii="Calibri" w:hAnsi="Calibri" w:eastAsia="Calibri" w:cs="Calibri"/>
                <w:sz w:val="21"/>
                <w:szCs w:val="21"/>
                <w:lang w:val="lt-LT"/>
              </w:rPr>
            </w:pPr>
            <w:r w:rsidRPr="46ACE1A2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Activity Contents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E07529" w:rsidR="00E07529" w:rsidP="00E07529" w:rsidRDefault="00E07529" w14:paraId="6663A97F" w14:textId="08C7A5BF">
            <w:pPr>
              <w:spacing w:after="180" w:line="274" w:lineRule="auto"/>
              <w:rPr>
                <w:rFonts w:ascii="Calibri" w:hAnsi="Calibri" w:eastAsia="Calibri" w:cs="Calibri"/>
                <w:b w:val="1"/>
                <w:bCs w:val="1"/>
                <w:sz w:val="21"/>
                <w:szCs w:val="21"/>
                <w:lang w:val="lt-LT"/>
              </w:rPr>
            </w:pPr>
            <w:r w:rsidRPr="1F26C5C1" w:rsidR="1F26C5C1">
              <w:rPr>
                <w:rFonts w:ascii="Calibri" w:hAnsi="Calibri" w:eastAsia="Calibri" w:cs="Calibri"/>
                <w:b w:val="1"/>
                <w:bCs w:val="1"/>
                <w:sz w:val="21"/>
                <w:szCs w:val="21"/>
                <w:lang w:val="lt-LT"/>
              </w:rPr>
              <w:t>Activity1</w:t>
            </w:r>
            <w:r w:rsidRPr="1F26C5C1" w:rsidR="1F26C5C1">
              <w:rPr>
                <w:rFonts w:ascii="Calibri" w:hAnsi="Calibri" w:eastAsia="Calibri" w:cs="Calibri"/>
                <w:b w:val="1"/>
                <w:bCs w:val="1"/>
                <w:sz w:val="21"/>
                <w:szCs w:val="21"/>
                <w:lang w:val="lt-LT"/>
              </w:rPr>
              <w:t>:</w:t>
            </w:r>
          </w:p>
          <w:p w:rsidRPr="00E07529" w:rsidR="00E07529" w:rsidP="00E07529" w:rsidRDefault="00E07529" w14:paraId="186A66F9" w14:textId="77777777">
            <w:pPr>
              <w:spacing w:after="180" w:line="274" w:lineRule="auto"/>
              <w:rPr>
                <w:rFonts w:ascii="Calibri" w:hAnsi="Calibri" w:eastAsia="Calibri" w:cs="Calibri"/>
                <w:b/>
                <w:bCs/>
                <w:sz w:val="21"/>
                <w:szCs w:val="21"/>
                <w:lang w:val="lt-LT"/>
              </w:rPr>
            </w:pPr>
            <w:proofErr w:type="spellStart"/>
            <w:r w:rsidRPr="00E07529">
              <w:rPr>
                <w:rFonts w:ascii="Calibri" w:hAnsi="Calibri" w:eastAsia="Calibri" w:cs="Calibri"/>
                <w:b/>
                <w:bCs/>
                <w:sz w:val="21"/>
                <w:szCs w:val="21"/>
                <w:lang w:val="lt-LT"/>
              </w:rPr>
              <w:t>Theoretical</w:t>
            </w:r>
            <w:proofErr w:type="spellEnd"/>
            <w:r w:rsidRPr="00E07529">
              <w:rPr>
                <w:rFonts w:ascii="Calibri" w:hAnsi="Calibri" w:eastAsia="Calibri" w:cs="Calibri"/>
                <w:b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/>
                <w:bCs/>
                <w:sz w:val="21"/>
                <w:szCs w:val="21"/>
                <w:lang w:val="lt-LT"/>
              </w:rPr>
              <w:t>Part</w:t>
            </w:r>
            <w:proofErr w:type="spellEnd"/>
            <w:r w:rsidRPr="00E07529">
              <w:rPr>
                <w:rFonts w:ascii="Calibri" w:hAnsi="Calibri" w:eastAsia="Calibri" w:cs="Calibri"/>
                <w:b/>
                <w:bCs/>
                <w:sz w:val="21"/>
                <w:szCs w:val="21"/>
                <w:lang w:val="lt-LT"/>
              </w:rPr>
              <w:t xml:space="preserve"> (</w:t>
            </w:r>
            <w:proofErr w:type="spellStart"/>
            <w:r w:rsidRPr="00E07529">
              <w:rPr>
                <w:rFonts w:ascii="Calibri" w:hAnsi="Calibri" w:eastAsia="Calibri" w:cs="Calibri"/>
                <w:b/>
                <w:bCs/>
                <w:sz w:val="21"/>
                <w:szCs w:val="21"/>
                <w:lang w:val="lt-LT"/>
              </w:rPr>
              <w:t>Duration</w:t>
            </w:r>
            <w:proofErr w:type="spellEnd"/>
            <w:r w:rsidRPr="00E07529">
              <w:rPr>
                <w:rFonts w:ascii="Calibri" w:hAnsi="Calibri" w:eastAsia="Calibri" w:cs="Calibri"/>
                <w:b/>
                <w:bCs/>
                <w:sz w:val="21"/>
                <w:szCs w:val="21"/>
                <w:lang w:val="lt-LT"/>
              </w:rPr>
              <w:t>: 15 minutes):</w:t>
            </w:r>
          </w:p>
          <w:p w:rsidR="00E07529" w:rsidP="00E07529" w:rsidRDefault="00E07529" w14:paraId="0E266B20" w14:textId="77777777">
            <w:pPr>
              <w:spacing w:after="180" w:line="274" w:lineRule="auto"/>
              <w:rPr>
                <w:rFonts w:ascii="Calibri" w:hAnsi="Calibri" w:eastAsia="Calibri" w:cs="Calibri"/>
                <w:b/>
                <w:sz w:val="21"/>
                <w:szCs w:val="21"/>
                <w:lang w:val="lt-LT"/>
              </w:rPr>
            </w:pP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After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watching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the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designated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video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students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will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become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familiar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with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the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structure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of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the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climate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energy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balance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model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and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understand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the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Stefan-Boltzmann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law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.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They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will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note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down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the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derived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formula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and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the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possible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values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of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the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parameters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(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constants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)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used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in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the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formula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.</w:t>
            </w:r>
          </w:p>
          <w:p w:rsidRPr="002D5B6D" w:rsidR="00A76F7C" w:rsidP="00E07529" w:rsidRDefault="00A76F7C" w14:paraId="43AC7B21" w14:textId="1BE48F54">
            <w:pPr>
              <w:spacing w:after="180" w:line="274" w:lineRule="auto"/>
              <w:rPr>
                <w:rFonts w:ascii="Calibri" w:hAnsi="Calibri" w:eastAsia="Calibri" w:cs="Calibri"/>
                <w:b/>
                <w:sz w:val="21"/>
                <w:szCs w:val="21"/>
                <w:lang w:val="lt-LT"/>
              </w:rPr>
            </w:pPr>
            <w:proofErr w:type="spellStart"/>
            <w:r w:rsidRPr="002D5B6D">
              <w:rPr>
                <w:rFonts w:ascii="Calibri" w:hAnsi="Calibri" w:eastAsia="Calibri" w:cs="Calibri"/>
                <w:b/>
                <w:sz w:val="21"/>
                <w:szCs w:val="21"/>
                <w:lang w:val="lt-LT"/>
              </w:rPr>
              <w:t>Video</w:t>
            </w:r>
            <w:proofErr w:type="spellEnd"/>
            <w:r w:rsidRPr="002D5B6D">
              <w:rPr>
                <w:rFonts w:ascii="Calibri" w:hAnsi="Calibri" w:eastAsia="Calibri" w:cs="Calibri"/>
                <w:b/>
                <w:sz w:val="21"/>
                <w:szCs w:val="21"/>
                <w:lang w:val="lt-LT"/>
              </w:rPr>
              <w:t>:</w:t>
            </w:r>
          </w:p>
          <w:p w:rsidR="00C60892" w:rsidP="00357CDA" w:rsidRDefault="0061026E" w14:paraId="6A75873A" w14:textId="59DD52BA">
            <w:pPr>
              <w:spacing w:after="180" w:line="274" w:lineRule="auto"/>
              <w:rPr>
                <w:lang w:val="lt-LT"/>
              </w:rPr>
            </w:pPr>
            <w:hyperlink w:history="1" r:id="rId11">
              <w:r w:rsidRPr="000C0B1F" w:rsidR="00F66EE2">
                <w:rPr>
                  <w:rStyle w:val="Hipersaitas"/>
                  <w:lang w:val="lt-LT"/>
                </w:rPr>
                <w:t>https://www.youtube.com/watch?app=desktop&amp;v=zvgQ6exOklg</w:t>
              </w:r>
            </w:hyperlink>
          </w:p>
          <w:p w:rsidR="00A76F7C" w:rsidP="005219F4" w:rsidRDefault="00A76F7C" w14:paraId="070FF0C3" w14:textId="77777777">
            <w:pPr>
              <w:spacing w:after="180" w:line="274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Duration</w:t>
            </w:r>
            <w:proofErr w:type="spellEnd"/>
            <w:r>
              <w:rPr>
                <w:lang w:val="lt-LT"/>
              </w:rPr>
              <w:t xml:space="preserve">: </w:t>
            </w:r>
            <w:proofErr w:type="spellStart"/>
            <w:r>
              <w:rPr>
                <w:lang w:val="lt-LT"/>
              </w:rPr>
              <w:t>Approx</w:t>
            </w:r>
            <w:proofErr w:type="spellEnd"/>
            <w:r>
              <w:rPr>
                <w:lang w:val="lt-LT"/>
              </w:rPr>
              <w:t>. 11 minutes</w:t>
            </w:r>
          </w:p>
          <w:p w:rsidRPr="00E07529" w:rsidR="00E07529" w:rsidP="00E07529" w:rsidRDefault="00E07529" w14:paraId="3EA711D5" w14:textId="77777777">
            <w:pPr>
              <w:spacing w:after="180" w:line="274" w:lineRule="auto"/>
              <w:ind w:right="-20"/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</w:pPr>
            <w:proofErr w:type="spellStart"/>
            <w:r w:rsidRPr="00E07529">
              <w:rPr>
                <w:rFonts w:ascii="Calibri" w:hAnsi="Calibri" w:eastAsia="Calibri" w:cs="Calibri"/>
                <w:b/>
                <w:bCs/>
                <w:sz w:val="21"/>
                <w:szCs w:val="21"/>
                <w:lang w:val="lt-LT"/>
              </w:rPr>
              <w:t>Task</w:t>
            </w:r>
            <w:proofErr w:type="spellEnd"/>
            <w:r w:rsidRPr="00E07529">
              <w:rPr>
                <w:rFonts w:ascii="Calibri" w:hAnsi="Calibri" w:eastAsia="Calibri" w:cs="Calibri"/>
                <w:b/>
                <w:bCs/>
                <w:sz w:val="21"/>
                <w:szCs w:val="21"/>
                <w:lang w:val="lt-LT"/>
              </w:rPr>
              <w:t xml:space="preserve"> (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Duration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: 25 minutes):</w:t>
            </w:r>
          </w:p>
          <w:p w:rsidRPr="00E07529" w:rsidR="00E07529" w:rsidP="00E07529" w:rsidRDefault="00E07529" w14:paraId="2A63E75B" w14:textId="77777777">
            <w:pPr>
              <w:spacing w:after="180" w:line="274" w:lineRule="auto"/>
              <w:ind w:right="-20"/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</w:pP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Working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in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pairs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or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individually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using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the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Slider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Tool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in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GeoGebra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students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will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create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sliders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for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the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values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of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parameters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and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constants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.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In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GeoGebra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they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will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enter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the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expression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for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the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parameter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T (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temperature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)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from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the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Stefan-Boltzmann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law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using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the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symbols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of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already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entered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constants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and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parameter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coefficients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.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They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will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write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a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function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y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that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expresses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the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temperature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in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Kelvin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(K)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in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degrees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Celsius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(°C).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Using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the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animation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of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the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Slider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Tool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they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will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investigate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the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dependency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of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temperature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on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albedo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the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solar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constant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and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an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additional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parameter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ε (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atmospheric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absorption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).</w:t>
            </w:r>
          </w:p>
          <w:p w:rsidR="00DE78AE" w:rsidP="00E07529" w:rsidRDefault="00E07529" w14:paraId="50F0957B" w14:textId="254B494B">
            <w:pPr>
              <w:spacing w:after="180" w:line="274" w:lineRule="auto"/>
              <w:ind w:right="-20"/>
              <w:rPr>
                <w:rFonts w:ascii="Calibri" w:hAnsi="Calibri" w:eastAsia="Calibri" w:cs="Calibri"/>
                <w:sz w:val="21"/>
                <w:szCs w:val="21"/>
                <w:lang w:val="lt-LT"/>
              </w:rPr>
            </w:pP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Model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Creation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Process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(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recommendations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)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in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the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GeoGebra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environment</w:t>
            </w:r>
            <w:proofErr w:type="spellEnd"/>
            <w:r w:rsidRPr="00E07529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:</w:t>
            </w:r>
            <w:r w:rsidRPr="00E07529">
              <w:rPr>
                <w:rFonts w:ascii="Calibri" w:hAnsi="Calibri" w:eastAsia="Calibri" w:cs="Calibri"/>
                <w:b/>
                <w:bCs/>
                <w:sz w:val="21"/>
                <w:szCs w:val="21"/>
                <w:lang w:val="lt-LT"/>
              </w:rPr>
              <w:t xml:space="preserve"> </w:t>
            </w:r>
            <w:r w:rsidRPr="1E4AC73E" w:rsidR="1E4AC73E">
              <w:rPr>
                <w:rFonts w:ascii="Calibri" w:hAnsi="Calibri" w:eastAsia="Calibri" w:cs="Calibri"/>
                <w:sz w:val="21"/>
                <w:szCs w:val="21"/>
                <w:lang w:val="lt-LT"/>
              </w:rPr>
              <w:t>(https://www.geogebra.org/):</w:t>
            </w:r>
          </w:p>
          <w:p w:rsidR="00DE78AE" w:rsidP="00DE78AE" w:rsidRDefault="00DE78AE" w14:paraId="356F344A" w14:textId="77777777">
            <w:pPr>
              <w:rPr>
                <w:noProof/>
                <w:lang w:eastAsia="lt-LT"/>
              </w:rPr>
            </w:pPr>
            <w:r>
              <w:rPr>
                <w:noProof/>
                <w:lang w:val="lt-LT" w:eastAsia="lt-LT"/>
              </w:rPr>
              <w:drawing>
                <wp:inline distT="0" distB="0" distL="0" distR="0" wp14:anchorId="0616E3CD" wp14:editId="70BF0263">
                  <wp:extent cx="1441240" cy="337990"/>
                  <wp:effectExtent l="19050" t="19050" r="26035" b="24130"/>
                  <wp:docPr id="1" name="Paveikslėlis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9592" cy="37512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70C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Pr="00503722">
              <w:rPr>
                <w:noProof/>
                <w:lang w:eastAsia="lt-LT"/>
              </w:rPr>
              <w:t xml:space="preserve"> </w:t>
            </w:r>
          </w:p>
          <w:p w:rsidR="00DE78AE" w:rsidP="00DE78AE" w:rsidRDefault="00DE78AE" w14:paraId="0635C2BE" w14:textId="77777777">
            <w:r>
              <w:rPr>
                <w:noProof/>
                <w:lang w:val="lt-LT" w:eastAsia="lt-LT"/>
              </w:rPr>
              <w:drawing>
                <wp:inline distT="0" distB="0" distL="0" distR="0" wp14:anchorId="7845807A" wp14:editId="34F040C3">
                  <wp:extent cx="1492203" cy="308837"/>
                  <wp:effectExtent l="19050" t="19050" r="13335" b="15240"/>
                  <wp:docPr id="4" name="Paveikslėlis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2531" cy="33995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70C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78AE" w:rsidP="00DE78AE" w:rsidRDefault="00DE78AE" w14:paraId="577CADEA" w14:textId="77777777">
            <w:r>
              <w:rPr>
                <w:noProof/>
                <w:lang w:val="lt-LT" w:eastAsia="lt-LT"/>
              </w:rPr>
              <w:drawing>
                <wp:inline distT="0" distB="0" distL="0" distR="0" wp14:anchorId="59258414" wp14:editId="0F48E336">
                  <wp:extent cx="1730289" cy="248281"/>
                  <wp:effectExtent l="19050" t="19050" r="22860" b="19050"/>
                  <wp:docPr id="5" name="Paveikslėlis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/>
                          <a:srcRect b="12529"/>
                          <a:stretch/>
                        </pic:blipFill>
                        <pic:spPr bwMode="auto">
                          <a:xfrm>
                            <a:off x="0" y="0"/>
                            <a:ext cx="1903492" cy="27313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70C0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DE78AE" w:rsidP="00DE78AE" w:rsidRDefault="00DE78AE" w14:paraId="6528E15E" w14:textId="77777777">
            <w:r>
              <w:rPr>
                <w:noProof/>
                <w:lang w:val="lt-LT" w:eastAsia="lt-LT"/>
              </w:rPr>
              <w:drawing>
                <wp:inline distT="0" distB="0" distL="0" distR="0" wp14:anchorId="7A415053" wp14:editId="36B38BD2">
                  <wp:extent cx="1419728" cy="311865"/>
                  <wp:effectExtent l="19050" t="19050" r="28575" b="12065"/>
                  <wp:docPr id="6" name="Paveikslėlis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086" cy="35477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70C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78AE" w:rsidP="00DE78AE" w:rsidRDefault="00DE78AE" w14:paraId="6C5ABA8C" w14:textId="77777777">
            <w:r>
              <w:rPr>
                <w:noProof/>
                <w:lang w:val="lt-LT" w:eastAsia="lt-LT"/>
              </w:rPr>
              <w:drawing>
                <wp:inline distT="0" distB="0" distL="0" distR="0" wp14:anchorId="2107C0F2" wp14:editId="4181CC98">
                  <wp:extent cx="1465795" cy="563174"/>
                  <wp:effectExtent l="19050" t="19050" r="20320" b="27940"/>
                  <wp:docPr id="7" name="Paveikslėlis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2371" cy="59259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70C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78AE" w:rsidP="00DE78AE" w:rsidRDefault="00DE78AE" w14:paraId="6FB3802C" w14:textId="77777777">
            <w:r>
              <w:rPr>
                <w:noProof/>
                <w:lang w:val="lt-LT" w:eastAsia="lt-LT"/>
              </w:rPr>
              <w:drawing>
                <wp:inline distT="0" distB="0" distL="0" distR="0" wp14:anchorId="2B92C467" wp14:editId="38856D73">
                  <wp:extent cx="1298933" cy="424218"/>
                  <wp:effectExtent l="19050" t="19050" r="15875" b="13970"/>
                  <wp:docPr id="8" name="Paveikslėlis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9637" cy="45057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70C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78AE" w:rsidP="00DE78AE" w:rsidRDefault="00DE78AE" w14:paraId="544906CD" w14:textId="77777777">
            <w:r>
              <w:rPr>
                <w:noProof/>
                <w:lang w:val="lt-LT" w:eastAsia="lt-LT"/>
              </w:rPr>
              <w:drawing>
                <wp:inline distT="0" distB="0" distL="0" distR="0" wp14:anchorId="71C499EF" wp14:editId="1E5258C4">
                  <wp:extent cx="1462938" cy="275531"/>
                  <wp:effectExtent l="19050" t="19050" r="23495" b="10795"/>
                  <wp:docPr id="9" name="Paveikslėlis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3881" cy="29454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70C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78AE" w:rsidP="00DE78AE" w:rsidRDefault="00DE78AE" w14:paraId="1096D931" w14:textId="77777777">
            <w:r>
              <w:rPr>
                <w:noProof/>
                <w:lang w:val="lt-LT" w:eastAsia="lt-LT"/>
              </w:rPr>
              <w:lastRenderedPageBreak/>
              <w:drawing>
                <wp:inline distT="0" distB="0" distL="0" distR="0" wp14:anchorId="58242341" wp14:editId="5D29D1FE">
                  <wp:extent cx="3515293" cy="2732867"/>
                  <wp:effectExtent l="19050" t="19050" r="9525" b="10795"/>
                  <wp:docPr id="10" name="Paveikslėlis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0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5293" cy="2732867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9EB0C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Pr="005725A8" w:rsidR="005725A8" w:rsidP="005725A8" w:rsidRDefault="005725A8" w14:paraId="4DED881A" w14:textId="77777777">
            <w:pPr>
              <w:spacing w:after="180" w:line="274" w:lineRule="auto"/>
              <w:ind w:right="-20"/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</w:pPr>
            <w:proofErr w:type="spellStart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Summary</w:t>
            </w:r>
            <w:proofErr w:type="spellEnd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Conclusions</w:t>
            </w:r>
            <w:proofErr w:type="spellEnd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(</w:t>
            </w:r>
            <w:proofErr w:type="spellStart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Duration</w:t>
            </w:r>
            <w:proofErr w:type="spellEnd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: 5 minutes)</w:t>
            </w:r>
          </w:p>
          <w:p w:rsidRPr="005725A8" w:rsidR="005725A8" w:rsidP="005725A8" w:rsidRDefault="005725A8" w14:paraId="2C8B1D3F" w14:textId="77777777">
            <w:pPr>
              <w:spacing w:after="180" w:line="274" w:lineRule="auto"/>
              <w:ind w:right="-20"/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</w:pPr>
            <w:proofErr w:type="spellStart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By</w:t>
            </w:r>
            <w:proofErr w:type="spellEnd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changing</w:t>
            </w:r>
            <w:proofErr w:type="spellEnd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the</w:t>
            </w:r>
            <w:proofErr w:type="spellEnd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parameters</w:t>
            </w:r>
            <w:proofErr w:type="spellEnd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, </w:t>
            </w:r>
            <w:proofErr w:type="spellStart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students</w:t>
            </w:r>
            <w:proofErr w:type="spellEnd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will</w:t>
            </w:r>
            <w:proofErr w:type="spellEnd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test</w:t>
            </w:r>
            <w:proofErr w:type="spellEnd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the</w:t>
            </w:r>
            <w:proofErr w:type="spellEnd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model's</w:t>
            </w:r>
            <w:proofErr w:type="spellEnd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operation</w:t>
            </w:r>
            <w:proofErr w:type="spellEnd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and</w:t>
            </w:r>
            <w:proofErr w:type="spellEnd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formulate</w:t>
            </w:r>
            <w:proofErr w:type="spellEnd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conclusions</w:t>
            </w:r>
            <w:proofErr w:type="spellEnd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:</w:t>
            </w:r>
          </w:p>
          <w:p w:rsidRPr="005725A8" w:rsidR="005725A8" w:rsidP="005725A8" w:rsidRDefault="005725A8" w14:paraId="0EB2DCD8" w14:textId="77777777">
            <w:pPr>
              <w:pStyle w:val="Sraopastraipa"/>
              <w:numPr>
                <w:ilvl w:val="0"/>
                <w:numId w:val="21"/>
              </w:numPr>
              <w:spacing w:after="180" w:line="274" w:lineRule="auto"/>
              <w:ind w:right="-20"/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</w:pPr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The </w:t>
            </w:r>
            <w:proofErr w:type="spellStart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dependency</w:t>
            </w:r>
            <w:proofErr w:type="spellEnd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of</w:t>
            </w:r>
            <w:proofErr w:type="spellEnd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temperature</w:t>
            </w:r>
            <w:proofErr w:type="spellEnd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on</w:t>
            </w:r>
            <w:proofErr w:type="spellEnd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albedo</w:t>
            </w:r>
            <w:proofErr w:type="spellEnd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,</w:t>
            </w:r>
          </w:p>
          <w:p w:rsidRPr="005725A8" w:rsidR="005725A8" w:rsidP="005725A8" w:rsidRDefault="005725A8" w14:paraId="7ECF0CED" w14:textId="77777777">
            <w:pPr>
              <w:pStyle w:val="Sraopastraipa"/>
              <w:numPr>
                <w:ilvl w:val="0"/>
                <w:numId w:val="21"/>
              </w:numPr>
              <w:spacing w:after="180" w:line="274" w:lineRule="auto"/>
              <w:ind w:right="-20"/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</w:pPr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The </w:t>
            </w:r>
            <w:proofErr w:type="spellStart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dependency</w:t>
            </w:r>
            <w:proofErr w:type="spellEnd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of</w:t>
            </w:r>
            <w:proofErr w:type="spellEnd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temperature</w:t>
            </w:r>
            <w:proofErr w:type="spellEnd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on</w:t>
            </w:r>
            <w:proofErr w:type="spellEnd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the</w:t>
            </w:r>
            <w:proofErr w:type="spellEnd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solar</w:t>
            </w:r>
            <w:proofErr w:type="spellEnd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constant</w:t>
            </w:r>
            <w:proofErr w:type="spellEnd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,</w:t>
            </w:r>
          </w:p>
          <w:p w:rsidRPr="005725A8" w:rsidR="0B1724B7" w:rsidP="005725A8" w:rsidRDefault="005725A8" w14:paraId="79B937F5" w14:textId="682FE4B8">
            <w:pPr>
              <w:pStyle w:val="Sraopastraipa"/>
              <w:numPr>
                <w:ilvl w:val="0"/>
                <w:numId w:val="21"/>
              </w:numPr>
              <w:spacing w:after="180" w:line="274" w:lineRule="auto"/>
              <w:ind w:right="-20"/>
              <w:rPr>
                <w:rFonts w:ascii="Calibri" w:hAnsi="Calibri" w:eastAsia="Calibri" w:cs="Calibri"/>
                <w:sz w:val="21"/>
                <w:szCs w:val="21"/>
                <w:lang w:val="lt-LT"/>
              </w:rPr>
            </w:pPr>
            <w:proofErr w:type="spellStart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Why</w:t>
            </w:r>
            <w:proofErr w:type="spellEnd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does</w:t>
            </w:r>
            <w:proofErr w:type="spellEnd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the</w:t>
            </w:r>
            <w:proofErr w:type="spellEnd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greenhouse</w:t>
            </w:r>
            <w:proofErr w:type="spellEnd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effect</w:t>
            </w:r>
            <w:proofErr w:type="spellEnd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occur</w:t>
            </w:r>
            <w:proofErr w:type="spellEnd"/>
            <w:r w:rsidRPr="005725A8">
              <w:rPr>
                <w:rFonts w:ascii="Calibri" w:hAnsi="Calibri" w:eastAsia="Calibri" w:cs="Calibri"/>
                <w:bCs/>
                <w:sz w:val="21"/>
                <w:szCs w:val="21"/>
                <w:lang w:val="lt-LT"/>
              </w:rPr>
              <w:t>?</w:t>
            </w:r>
          </w:p>
          <w:p w:rsidRPr="00DB46BA" w:rsidR="00AF3617" w:rsidP="00C8064B" w:rsidRDefault="00AF3617" w14:paraId="7A4B7E21" w14:textId="5DB2AA05">
            <w:pPr>
              <w:spacing w:after="180" w:line="274" w:lineRule="auto"/>
              <w:ind w:right="-20"/>
              <w:rPr>
                <w:rFonts w:ascii="Calibri" w:hAnsi="Calibri" w:eastAsia="Calibri" w:cs="Calibri"/>
                <w:sz w:val="21"/>
                <w:szCs w:val="21"/>
                <w:lang w:val="lt-LT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DB46BA" w:rsidR="00FF7EBE" w:rsidP="0013652A" w:rsidRDefault="00FF7EBE" w14:paraId="159BA577" w14:textId="77777777">
            <w:pPr>
              <w:rPr>
                <w:b/>
                <w:lang w:val="lt-LT"/>
              </w:rPr>
            </w:pPr>
          </w:p>
        </w:tc>
      </w:tr>
      <w:tr w:rsidRPr="00DB46BA" w:rsidR="00B83AB0" w:rsidTr="1F26C5C1" w14:paraId="09BD8F33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DB46BA" w:rsidR="385F1ED7" w:rsidP="46ACE1A2" w:rsidRDefault="46ACE1A2" w14:paraId="2FCCF79A" w14:textId="397A18B7">
            <w:pPr>
              <w:spacing w:after="180" w:line="274" w:lineRule="auto"/>
              <w:rPr>
                <w:rFonts w:ascii="Calibri" w:hAnsi="Calibri" w:eastAsia="Calibri" w:cs="Calibri"/>
                <w:sz w:val="21"/>
                <w:szCs w:val="21"/>
                <w:lang w:val="lt-LT"/>
              </w:rPr>
            </w:pPr>
            <w:r w:rsidRPr="46ACE1A2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Assessments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5725A8" w:rsidR="005725A8" w:rsidP="005725A8" w:rsidRDefault="005725A8" w14:paraId="3C422982" w14:textId="32423C99">
            <w:pPr>
              <w:spacing w:after="0" w:line="274" w:lineRule="auto"/>
              <w:ind w:right="-20"/>
              <w:rPr>
                <w:rFonts w:cs="Calibri"/>
                <w:lang w:val="lt-LT"/>
              </w:rPr>
            </w:pPr>
            <w:r w:rsidRPr="005725A8">
              <w:rPr>
                <w:rFonts w:cs="Calibri"/>
                <w:lang w:val="lt-LT"/>
              </w:rPr>
              <w:t xml:space="preserve">The </w:t>
            </w:r>
            <w:proofErr w:type="spellStart"/>
            <w:r w:rsidRPr="005725A8">
              <w:rPr>
                <w:rFonts w:cs="Calibri"/>
                <w:lang w:val="lt-LT"/>
              </w:rPr>
              <w:t>activity</w:t>
            </w:r>
            <w:proofErr w:type="spellEnd"/>
            <w:r w:rsidRPr="005725A8">
              <w:rPr>
                <w:rFonts w:cs="Calibri"/>
                <w:lang w:val="lt-LT"/>
              </w:rPr>
              <w:t xml:space="preserve"> </w:t>
            </w:r>
            <w:proofErr w:type="spellStart"/>
            <w:r w:rsidRPr="005725A8">
              <w:rPr>
                <w:rFonts w:cs="Calibri"/>
                <w:lang w:val="lt-LT"/>
              </w:rPr>
              <w:t>is</w:t>
            </w:r>
            <w:proofErr w:type="spellEnd"/>
            <w:r w:rsidRPr="005725A8">
              <w:rPr>
                <w:rFonts w:cs="Calibri"/>
                <w:lang w:val="lt-LT"/>
              </w:rPr>
              <w:t xml:space="preserve"> </w:t>
            </w:r>
            <w:proofErr w:type="spellStart"/>
            <w:r w:rsidRPr="005725A8">
              <w:rPr>
                <w:rFonts w:cs="Calibri"/>
                <w:lang w:val="lt-LT"/>
              </w:rPr>
              <w:t>evaluated</w:t>
            </w:r>
            <w:proofErr w:type="spellEnd"/>
            <w:r w:rsidRPr="005725A8">
              <w:rPr>
                <w:rFonts w:cs="Calibri"/>
                <w:lang w:val="lt-LT"/>
              </w:rPr>
              <w:t xml:space="preserve"> </w:t>
            </w:r>
            <w:proofErr w:type="spellStart"/>
            <w:r w:rsidRPr="005725A8">
              <w:rPr>
                <w:rFonts w:cs="Calibri"/>
                <w:lang w:val="lt-LT"/>
              </w:rPr>
              <w:t>as</w:t>
            </w:r>
            <w:proofErr w:type="spellEnd"/>
            <w:r w:rsidRPr="005725A8">
              <w:rPr>
                <w:rFonts w:cs="Calibri"/>
                <w:lang w:val="lt-LT"/>
              </w:rPr>
              <w:t xml:space="preserve"> </w:t>
            </w:r>
            <w:proofErr w:type="spellStart"/>
            <w:r w:rsidRPr="005725A8">
              <w:rPr>
                <w:rFonts w:cs="Calibri"/>
                <w:lang w:val="lt-LT"/>
              </w:rPr>
              <w:t>indicated</w:t>
            </w:r>
            <w:proofErr w:type="spellEnd"/>
            <w:r w:rsidRPr="005725A8">
              <w:rPr>
                <w:rFonts w:cs="Calibri"/>
                <w:lang w:val="lt-LT"/>
              </w:rPr>
              <w:t xml:space="preserve"> </w:t>
            </w:r>
            <w:proofErr w:type="spellStart"/>
            <w:r w:rsidRPr="005725A8">
              <w:rPr>
                <w:rFonts w:cs="Calibri"/>
                <w:lang w:val="lt-LT"/>
              </w:rPr>
              <w:t>in</w:t>
            </w:r>
            <w:proofErr w:type="spellEnd"/>
            <w:r w:rsidRPr="005725A8">
              <w:rPr>
                <w:rFonts w:cs="Calibri"/>
                <w:lang w:val="lt-LT"/>
              </w:rPr>
              <w:t xml:space="preserve"> </w:t>
            </w:r>
            <w:proofErr w:type="spellStart"/>
            <w:r w:rsidR="00632539">
              <w:rPr>
                <w:rFonts w:cs="Calibri"/>
                <w:lang w:val="lt-LT"/>
              </w:rPr>
              <w:t>Appendix</w:t>
            </w:r>
            <w:proofErr w:type="spellEnd"/>
            <w:r w:rsidRPr="005725A8">
              <w:rPr>
                <w:rFonts w:cs="Calibri"/>
                <w:lang w:val="lt-LT"/>
              </w:rPr>
              <w:t xml:space="preserve"> 1.</w:t>
            </w:r>
          </w:p>
          <w:p w:rsidRPr="00DB46BA" w:rsidR="001B4A7D" w:rsidP="00AD5EF2" w:rsidRDefault="001B4A7D" w14:paraId="280F2509" w14:textId="13023742">
            <w:pPr>
              <w:spacing w:after="0" w:line="274" w:lineRule="auto"/>
              <w:ind w:right="-20"/>
              <w:rPr>
                <w:rFonts w:cs="Calibri"/>
                <w:lang w:val="lt-LT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DB46BA" w:rsidR="00B83AB0" w:rsidP="0013652A" w:rsidRDefault="00B83AB0" w14:paraId="145E8914" w14:textId="77777777">
            <w:pPr>
              <w:rPr>
                <w:b/>
                <w:lang w:val="lt-LT"/>
              </w:rPr>
            </w:pPr>
          </w:p>
        </w:tc>
      </w:tr>
      <w:tr w:rsidRPr="00DB46BA" w:rsidR="385F1ED7" w:rsidTr="1F26C5C1" w14:paraId="7E6DAFA6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="46ACE1A2" w:rsidP="46ACE1A2" w:rsidRDefault="46ACE1A2" w14:paraId="13D0825B" w14:textId="309CAD70">
            <w:pPr>
              <w:spacing w:after="180" w:line="274" w:lineRule="auto"/>
              <w:rPr>
                <w:rFonts w:ascii="Calibri" w:hAnsi="Calibri" w:eastAsia="Calibri" w:cs="Calibri"/>
                <w:sz w:val="21"/>
                <w:szCs w:val="21"/>
                <w:lang w:val="lt-LT"/>
              </w:rPr>
            </w:pPr>
            <w:r w:rsidRPr="46ACE1A2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Key Competences</w:t>
            </w:r>
          </w:p>
          <w:p w:rsidRPr="00DB46BA" w:rsidR="385F1ED7" w:rsidP="385F1ED7" w:rsidRDefault="385F1ED7" w14:paraId="4462D525" w14:textId="5A41DEEB">
            <w:pPr>
              <w:spacing w:after="180" w:line="274" w:lineRule="auto"/>
              <w:rPr>
                <w:lang w:val="lt-LT"/>
              </w:rPr>
            </w:pPr>
            <w:r w:rsidRPr="00DB46BA">
              <w:rPr>
                <w:rFonts w:ascii="Calibri" w:hAnsi="Calibri" w:eastAsia="Calibri" w:cs="Calibri"/>
                <w:b/>
                <w:bCs/>
                <w:sz w:val="21"/>
                <w:szCs w:val="21"/>
                <w:lang w:val="lt-LT"/>
              </w:rPr>
              <w:t xml:space="preserve">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8F68DC" w:rsidR="009A7A60" w:rsidP="008F68DC" w:rsidRDefault="009A7A60" w14:paraId="6F18A84F" w14:textId="1BD5E65C">
            <w:pPr>
              <w:pStyle w:val="Sraopastraipa"/>
              <w:numPr>
                <w:ilvl w:val="0"/>
                <w:numId w:val="22"/>
              </w:numPr>
              <w:spacing w:after="0" w:line="274" w:lineRule="auto"/>
              <w:ind w:right="-20"/>
              <w:rPr>
                <w:rStyle w:val="normaltextrun"/>
                <w:bCs/>
                <w:color w:val="333333"/>
                <w:sz w:val="22"/>
                <w:szCs w:val="22"/>
                <w:lang w:val="lt-LT"/>
              </w:rPr>
            </w:pPr>
            <w:r w:rsidRPr="008F68DC">
              <w:rPr>
                <w:rStyle w:val="normaltextrun"/>
                <w:bCs/>
                <w:color w:val="333333"/>
              </w:rPr>
              <w:t>Cognitive competence</w:t>
            </w:r>
            <w:r w:rsidRPr="008F68DC">
              <w:rPr>
                <w:rStyle w:val="normaltextrun"/>
                <w:rFonts w:ascii="Arial" w:hAnsi="Arial" w:cs="Arial"/>
                <w:color w:val="333333"/>
              </w:rPr>
              <w:t> </w:t>
            </w:r>
          </w:p>
          <w:p w:rsidRPr="008F68DC" w:rsidR="009A7A60" w:rsidP="008F68DC" w:rsidRDefault="009A7A60" w14:paraId="2E2B3196" w14:textId="761FA68C">
            <w:pPr>
              <w:pStyle w:val="Sraopastraipa"/>
              <w:numPr>
                <w:ilvl w:val="0"/>
                <w:numId w:val="22"/>
              </w:numPr>
              <w:spacing w:after="0" w:line="274" w:lineRule="auto"/>
              <w:ind w:right="-20"/>
              <w:rPr>
                <w:rStyle w:val="normaltextrun"/>
                <w:bCs/>
                <w:color w:val="333333"/>
                <w:sz w:val="22"/>
                <w:szCs w:val="22"/>
                <w:lang w:val="lt-LT"/>
              </w:rPr>
            </w:pPr>
            <w:r w:rsidRPr="008F68DC">
              <w:rPr>
                <w:rStyle w:val="normaltextrun"/>
                <w:bCs/>
                <w:color w:val="333333"/>
              </w:rPr>
              <w:t>Creativity competence</w:t>
            </w:r>
            <w:r w:rsidRPr="008F68DC">
              <w:rPr>
                <w:rStyle w:val="normaltextrun"/>
                <w:rFonts w:ascii="Arial" w:hAnsi="Arial" w:cs="Arial"/>
                <w:color w:val="333333"/>
              </w:rPr>
              <w:t> </w:t>
            </w:r>
          </w:p>
          <w:p w:rsidRPr="008F68DC" w:rsidR="009A7A60" w:rsidP="008F68DC" w:rsidRDefault="00E74538" w14:paraId="158216D1" w14:textId="7F0210D5">
            <w:pPr>
              <w:pStyle w:val="Sraopastraipa"/>
              <w:numPr>
                <w:ilvl w:val="0"/>
                <w:numId w:val="22"/>
              </w:numPr>
              <w:spacing w:after="0" w:line="274" w:lineRule="auto"/>
              <w:ind w:right="-20"/>
              <w:rPr>
                <w:rStyle w:val="normaltextrun"/>
                <w:bCs/>
                <w:color w:val="333333"/>
                <w:sz w:val="22"/>
                <w:szCs w:val="22"/>
                <w:lang w:val="lt-LT"/>
              </w:rPr>
            </w:pPr>
            <w:r w:rsidRPr="008F68DC">
              <w:rPr>
                <w:rStyle w:val="normaltextrun"/>
                <w:bCs/>
                <w:color w:val="333333"/>
              </w:rPr>
              <w:t>Digital competence</w:t>
            </w:r>
            <w:r w:rsidRPr="008F68DC">
              <w:rPr>
                <w:rStyle w:val="normaltextrun"/>
                <w:rFonts w:ascii="Arial" w:hAnsi="Arial" w:cs="Arial"/>
                <w:color w:val="333333"/>
              </w:rPr>
              <w:t> </w:t>
            </w:r>
          </w:p>
          <w:p w:rsidRPr="00DB46BA" w:rsidR="00105303" w:rsidP="00105303" w:rsidRDefault="00105303" w14:paraId="2B0810A0" w14:textId="71E2F807">
            <w:pPr>
              <w:spacing w:before="0" w:after="0" w:line="274" w:lineRule="auto"/>
              <w:ind w:left="-20" w:right="-20"/>
              <w:rPr>
                <w:color w:val="333333"/>
                <w:sz w:val="22"/>
                <w:szCs w:val="22"/>
                <w:lang w:val="lt-LT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DB46BA" w:rsidR="385F1ED7" w:rsidP="385F1ED7" w:rsidRDefault="385F1ED7" w14:paraId="00C47D78" w14:textId="52B550B5">
            <w:pPr>
              <w:rPr>
                <w:b/>
                <w:bCs/>
                <w:lang w:val="lt-LT"/>
              </w:rPr>
            </w:pPr>
          </w:p>
        </w:tc>
      </w:tr>
      <w:tr w:rsidRPr="00DB46BA" w:rsidR="385F1ED7" w:rsidTr="1F26C5C1" w14:paraId="736E04EB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DB46BA" w:rsidR="385F1ED7" w:rsidP="46ACE1A2" w:rsidRDefault="46ACE1A2" w14:paraId="7289390F" w14:textId="688734CD">
            <w:pPr>
              <w:spacing w:after="180" w:line="274" w:lineRule="auto"/>
              <w:rPr>
                <w:rFonts w:ascii="Calibri" w:hAnsi="Calibri" w:eastAsia="Calibri" w:cs="Calibri"/>
                <w:sz w:val="21"/>
                <w:szCs w:val="21"/>
                <w:lang w:val="lt-LT"/>
              </w:rPr>
            </w:pPr>
            <w:r w:rsidRPr="46ACE1A2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Connections with Eco STEAM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5725A8" w:rsidR="005725A8" w:rsidP="005725A8" w:rsidRDefault="55A569E0" w14:paraId="129DAFB9" w14:textId="795A33F1">
            <w:pPr>
              <w:spacing w:after="180" w:line="274" w:lineRule="auto"/>
              <w:ind w:left="-20" w:right="-20"/>
              <w:rPr>
                <w:lang w:val="lt-LT"/>
              </w:rPr>
            </w:pPr>
            <w:proofErr w:type="spellStart"/>
            <w:r w:rsidRPr="00DB46BA">
              <w:rPr>
                <w:color w:val="00B050"/>
                <w:lang w:val="lt-LT"/>
              </w:rPr>
              <w:t>Eco</w:t>
            </w:r>
            <w:proofErr w:type="spellEnd"/>
            <w:r w:rsidRPr="00DB46BA" w:rsidR="00957E33">
              <w:rPr>
                <w:color w:val="00B050"/>
                <w:lang w:val="lt-LT"/>
              </w:rPr>
              <w:t xml:space="preserve"> </w:t>
            </w:r>
            <w:r w:rsidRPr="00DB46BA" w:rsidR="00253157">
              <w:rPr>
                <w:color w:val="00B050"/>
                <w:lang w:val="lt-LT"/>
              </w:rPr>
              <w:t>–</w:t>
            </w:r>
            <w:r w:rsidR="005725A8">
              <w:t xml:space="preserve"> </w:t>
            </w:r>
            <w:r w:rsidRPr="005725A8" w:rsidR="005725A8">
              <w:rPr>
                <w:lang w:val="lt-LT"/>
              </w:rPr>
              <w:t xml:space="preserve">The </w:t>
            </w:r>
            <w:proofErr w:type="spellStart"/>
            <w:r w:rsidRPr="005725A8" w:rsidR="005725A8">
              <w:rPr>
                <w:lang w:val="lt-LT"/>
              </w:rPr>
              <w:t>impact</w:t>
            </w:r>
            <w:proofErr w:type="spellEnd"/>
            <w:r w:rsidRPr="005725A8" w:rsidR="005725A8">
              <w:rPr>
                <w:lang w:val="lt-LT"/>
              </w:rPr>
              <w:t xml:space="preserve"> </w:t>
            </w:r>
            <w:proofErr w:type="spellStart"/>
            <w:r w:rsidRPr="005725A8" w:rsidR="005725A8">
              <w:rPr>
                <w:lang w:val="lt-LT"/>
              </w:rPr>
              <w:t>of</w:t>
            </w:r>
            <w:proofErr w:type="spellEnd"/>
            <w:r w:rsidRPr="005725A8" w:rsidR="005725A8">
              <w:rPr>
                <w:lang w:val="lt-LT"/>
              </w:rPr>
              <w:t xml:space="preserve"> </w:t>
            </w:r>
            <w:proofErr w:type="spellStart"/>
            <w:r w:rsidRPr="005725A8" w:rsidR="005725A8">
              <w:rPr>
                <w:lang w:val="lt-LT"/>
              </w:rPr>
              <w:t>Earth's</w:t>
            </w:r>
            <w:proofErr w:type="spellEnd"/>
            <w:r w:rsidRPr="005725A8" w:rsidR="005725A8">
              <w:rPr>
                <w:lang w:val="lt-LT"/>
              </w:rPr>
              <w:t xml:space="preserve"> </w:t>
            </w:r>
            <w:proofErr w:type="spellStart"/>
            <w:r w:rsidRPr="005725A8" w:rsidR="005725A8">
              <w:rPr>
                <w:lang w:val="lt-LT"/>
              </w:rPr>
              <w:t>albedo</w:t>
            </w:r>
            <w:proofErr w:type="spellEnd"/>
            <w:r w:rsidRPr="005725A8" w:rsidR="005725A8">
              <w:rPr>
                <w:lang w:val="lt-LT"/>
              </w:rPr>
              <w:t xml:space="preserve"> </w:t>
            </w:r>
            <w:proofErr w:type="spellStart"/>
            <w:r w:rsidRPr="005725A8" w:rsidR="005725A8">
              <w:rPr>
                <w:lang w:val="lt-LT"/>
              </w:rPr>
              <w:t>decrease</w:t>
            </w:r>
            <w:proofErr w:type="spellEnd"/>
            <w:r w:rsidRPr="005725A8" w:rsidR="005725A8">
              <w:rPr>
                <w:lang w:val="lt-LT"/>
              </w:rPr>
              <w:t xml:space="preserve"> </w:t>
            </w:r>
            <w:proofErr w:type="spellStart"/>
            <w:r w:rsidRPr="005725A8" w:rsidR="005725A8">
              <w:rPr>
                <w:lang w:val="lt-LT"/>
              </w:rPr>
              <w:t>on</w:t>
            </w:r>
            <w:proofErr w:type="spellEnd"/>
            <w:r w:rsidRPr="005725A8" w:rsidR="005725A8">
              <w:rPr>
                <w:lang w:val="lt-LT"/>
              </w:rPr>
              <w:t xml:space="preserve"> </w:t>
            </w:r>
            <w:proofErr w:type="spellStart"/>
            <w:r w:rsidRPr="005725A8" w:rsidR="005725A8">
              <w:rPr>
                <w:lang w:val="lt-LT"/>
              </w:rPr>
              <w:t>the</w:t>
            </w:r>
            <w:proofErr w:type="spellEnd"/>
            <w:r w:rsidRPr="005725A8" w:rsidR="005725A8">
              <w:rPr>
                <w:lang w:val="lt-LT"/>
              </w:rPr>
              <w:t xml:space="preserve"> </w:t>
            </w:r>
            <w:proofErr w:type="spellStart"/>
            <w:r w:rsidRPr="005725A8" w:rsidR="005725A8">
              <w:rPr>
                <w:lang w:val="lt-LT"/>
              </w:rPr>
              <w:t>greenhouse</w:t>
            </w:r>
            <w:proofErr w:type="spellEnd"/>
            <w:r w:rsidRPr="005725A8" w:rsidR="005725A8">
              <w:rPr>
                <w:lang w:val="lt-LT"/>
              </w:rPr>
              <w:t xml:space="preserve"> </w:t>
            </w:r>
            <w:proofErr w:type="spellStart"/>
            <w:r w:rsidRPr="005725A8" w:rsidR="005725A8">
              <w:rPr>
                <w:lang w:val="lt-LT"/>
              </w:rPr>
              <w:t>effect</w:t>
            </w:r>
            <w:proofErr w:type="spellEnd"/>
            <w:r w:rsidRPr="005725A8" w:rsidR="005725A8">
              <w:rPr>
                <w:lang w:val="lt-LT"/>
              </w:rPr>
              <w:t>.</w:t>
            </w:r>
          </w:p>
          <w:p w:rsidRPr="005725A8" w:rsidR="005725A8" w:rsidP="005725A8" w:rsidRDefault="005725A8" w14:paraId="466AFC89" w14:textId="67CFACC7">
            <w:pPr>
              <w:spacing w:after="180" w:line="274" w:lineRule="auto"/>
              <w:ind w:left="-20" w:right="-20"/>
              <w:rPr>
                <w:lang w:val="lt-LT"/>
              </w:rPr>
            </w:pPr>
            <w:proofErr w:type="spellStart"/>
            <w:r w:rsidRPr="005725A8">
              <w:rPr>
                <w:lang w:val="lt-LT"/>
              </w:rPr>
              <w:t>Science</w:t>
            </w:r>
            <w:proofErr w:type="spellEnd"/>
            <w:r w:rsidRPr="005725A8">
              <w:rPr>
                <w:lang w:val="lt-LT"/>
              </w:rPr>
              <w:t xml:space="preserve"> - The </w:t>
            </w:r>
            <w:proofErr w:type="spellStart"/>
            <w:r w:rsidRPr="005725A8">
              <w:rPr>
                <w:lang w:val="lt-LT"/>
              </w:rPr>
              <w:t>creation</w:t>
            </w:r>
            <w:proofErr w:type="spellEnd"/>
            <w:r w:rsidRPr="005725A8">
              <w:rPr>
                <w:lang w:val="lt-LT"/>
              </w:rPr>
              <w:t xml:space="preserve"> </w:t>
            </w:r>
            <w:proofErr w:type="spellStart"/>
            <w:r w:rsidRPr="005725A8">
              <w:rPr>
                <w:lang w:val="lt-LT"/>
              </w:rPr>
              <w:t>process</w:t>
            </w:r>
            <w:proofErr w:type="spellEnd"/>
            <w:r w:rsidRPr="005725A8">
              <w:rPr>
                <w:lang w:val="lt-LT"/>
              </w:rPr>
              <w:t xml:space="preserve"> </w:t>
            </w:r>
            <w:proofErr w:type="spellStart"/>
            <w:r w:rsidRPr="005725A8">
              <w:rPr>
                <w:lang w:val="lt-LT"/>
              </w:rPr>
              <w:t>can</w:t>
            </w:r>
            <w:proofErr w:type="spellEnd"/>
            <w:r w:rsidRPr="005725A8">
              <w:rPr>
                <w:lang w:val="lt-LT"/>
              </w:rPr>
              <w:t xml:space="preserve"> </w:t>
            </w:r>
            <w:proofErr w:type="spellStart"/>
            <w:r w:rsidRPr="005725A8">
              <w:rPr>
                <w:lang w:val="lt-LT"/>
              </w:rPr>
              <w:t>encourage</w:t>
            </w:r>
            <w:proofErr w:type="spellEnd"/>
            <w:r w:rsidRPr="005725A8">
              <w:rPr>
                <w:lang w:val="lt-LT"/>
              </w:rPr>
              <w:t xml:space="preserve"> </w:t>
            </w:r>
            <w:proofErr w:type="spellStart"/>
            <w:r w:rsidRPr="005725A8">
              <w:rPr>
                <w:lang w:val="lt-LT"/>
              </w:rPr>
              <w:t>interdisciplinary</w:t>
            </w:r>
            <w:proofErr w:type="spellEnd"/>
            <w:r w:rsidRPr="005725A8">
              <w:rPr>
                <w:lang w:val="lt-LT"/>
              </w:rPr>
              <w:t xml:space="preserve"> </w:t>
            </w:r>
            <w:proofErr w:type="spellStart"/>
            <w:r w:rsidRPr="005725A8">
              <w:rPr>
                <w:lang w:val="lt-LT"/>
              </w:rPr>
              <w:t>learning</w:t>
            </w:r>
            <w:proofErr w:type="spellEnd"/>
            <w:r w:rsidRPr="005725A8">
              <w:rPr>
                <w:lang w:val="lt-LT"/>
              </w:rPr>
              <w:t xml:space="preserve"> (</w:t>
            </w:r>
            <w:proofErr w:type="spellStart"/>
            <w:r w:rsidRPr="005725A8">
              <w:rPr>
                <w:lang w:val="lt-LT"/>
              </w:rPr>
              <w:t>physics</w:t>
            </w:r>
            <w:proofErr w:type="spellEnd"/>
            <w:r w:rsidRPr="005725A8">
              <w:rPr>
                <w:lang w:val="lt-LT"/>
              </w:rPr>
              <w:t xml:space="preserve">, </w:t>
            </w:r>
            <w:proofErr w:type="spellStart"/>
            <w:r w:rsidRPr="005725A8">
              <w:rPr>
                <w:lang w:val="lt-LT"/>
              </w:rPr>
              <w:t>geography</w:t>
            </w:r>
            <w:proofErr w:type="spellEnd"/>
            <w:r w:rsidRPr="005725A8">
              <w:rPr>
                <w:lang w:val="lt-LT"/>
              </w:rPr>
              <w:t xml:space="preserve">, </w:t>
            </w:r>
            <w:proofErr w:type="spellStart"/>
            <w:r w:rsidRPr="005725A8">
              <w:rPr>
                <w:lang w:val="lt-LT"/>
              </w:rPr>
              <w:t>mathematics</w:t>
            </w:r>
            <w:proofErr w:type="spellEnd"/>
            <w:r w:rsidRPr="005725A8">
              <w:rPr>
                <w:lang w:val="lt-LT"/>
              </w:rPr>
              <w:t>).</w:t>
            </w:r>
          </w:p>
          <w:p w:rsidRPr="005725A8" w:rsidR="005725A8" w:rsidP="005725A8" w:rsidRDefault="005725A8" w14:paraId="1166F3AE" w14:textId="0414AD64">
            <w:pPr>
              <w:spacing w:after="180" w:line="274" w:lineRule="auto"/>
              <w:ind w:left="-20" w:right="-20"/>
              <w:rPr>
                <w:lang w:val="lt-LT"/>
              </w:rPr>
            </w:pPr>
            <w:r>
              <w:rPr>
                <w:rStyle w:val="normaltextrun"/>
                <w:rFonts w:ascii="Franklin Gothic Book" w:hAnsi="Franklin Gothic Book"/>
                <w:color w:val="000000"/>
                <w:bdr w:val="none" w:color="auto" w:sz="0" w:space="0" w:frame="1"/>
              </w:rPr>
              <w:t>Technology</w:t>
            </w:r>
            <w:r w:rsidRPr="005725A8">
              <w:rPr>
                <w:lang w:val="lt-LT"/>
              </w:rPr>
              <w:t xml:space="preserve"> - </w:t>
            </w:r>
            <w:proofErr w:type="spellStart"/>
            <w:r w:rsidRPr="005725A8">
              <w:rPr>
                <w:lang w:val="lt-LT"/>
              </w:rPr>
              <w:t>Integrating</w:t>
            </w:r>
            <w:proofErr w:type="spellEnd"/>
            <w:r w:rsidRPr="005725A8">
              <w:rPr>
                <w:lang w:val="lt-LT"/>
              </w:rPr>
              <w:t xml:space="preserve"> </w:t>
            </w:r>
            <w:proofErr w:type="spellStart"/>
            <w:r w:rsidRPr="005725A8">
              <w:rPr>
                <w:lang w:val="lt-LT"/>
              </w:rPr>
              <w:t>technologies</w:t>
            </w:r>
            <w:proofErr w:type="spellEnd"/>
            <w:r w:rsidRPr="005725A8">
              <w:rPr>
                <w:lang w:val="lt-LT"/>
              </w:rPr>
              <w:t xml:space="preserve"> </w:t>
            </w:r>
            <w:proofErr w:type="spellStart"/>
            <w:r w:rsidRPr="005725A8">
              <w:rPr>
                <w:lang w:val="lt-LT"/>
              </w:rPr>
              <w:t>allows</w:t>
            </w:r>
            <w:proofErr w:type="spellEnd"/>
            <w:r w:rsidRPr="005725A8">
              <w:rPr>
                <w:lang w:val="lt-LT"/>
              </w:rPr>
              <w:t xml:space="preserve"> </w:t>
            </w:r>
            <w:proofErr w:type="spellStart"/>
            <w:r w:rsidRPr="005725A8">
              <w:rPr>
                <w:lang w:val="lt-LT"/>
              </w:rPr>
              <w:t>for</w:t>
            </w:r>
            <w:proofErr w:type="spellEnd"/>
            <w:r w:rsidRPr="005725A8">
              <w:rPr>
                <w:lang w:val="lt-LT"/>
              </w:rPr>
              <w:t xml:space="preserve"> </w:t>
            </w:r>
            <w:proofErr w:type="spellStart"/>
            <w:r w:rsidRPr="005725A8">
              <w:rPr>
                <w:lang w:val="lt-LT"/>
              </w:rPr>
              <w:t>the</w:t>
            </w:r>
            <w:proofErr w:type="spellEnd"/>
            <w:r w:rsidRPr="005725A8">
              <w:rPr>
                <w:lang w:val="lt-LT"/>
              </w:rPr>
              <w:t xml:space="preserve"> </w:t>
            </w:r>
            <w:proofErr w:type="spellStart"/>
            <w:r w:rsidRPr="005725A8">
              <w:rPr>
                <w:lang w:val="lt-LT"/>
              </w:rPr>
              <w:t>visualization</w:t>
            </w:r>
            <w:proofErr w:type="spellEnd"/>
            <w:r w:rsidRPr="005725A8">
              <w:rPr>
                <w:lang w:val="lt-LT"/>
              </w:rPr>
              <w:t xml:space="preserve"> </w:t>
            </w:r>
            <w:proofErr w:type="spellStart"/>
            <w:r w:rsidRPr="005725A8">
              <w:rPr>
                <w:lang w:val="lt-LT"/>
              </w:rPr>
              <w:t>of</w:t>
            </w:r>
            <w:proofErr w:type="spellEnd"/>
            <w:r w:rsidRPr="005725A8">
              <w:rPr>
                <w:lang w:val="lt-LT"/>
              </w:rPr>
              <w:t xml:space="preserve"> </w:t>
            </w:r>
            <w:proofErr w:type="spellStart"/>
            <w:r w:rsidRPr="005725A8">
              <w:rPr>
                <w:lang w:val="lt-LT"/>
              </w:rPr>
              <w:t>climate</w:t>
            </w:r>
            <w:proofErr w:type="spellEnd"/>
            <w:r w:rsidRPr="005725A8">
              <w:rPr>
                <w:lang w:val="lt-LT"/>
              </w:rPr>
              <w:t xml:space="preserve"> </w:t>
            </w:r>
            <w:proofErr w:type="spellStart"/>
            <w:r w:rsidRPr="005725A8">
              <w:rPr>
                <w:lang w:val="lt-LT"/>
              </w:rPr>
              <w:t>models</w:t>
            </w:r>
            <w:proofErr w:type="spellEnd"/>
            <w:r w:rsidRPr="005725A8">
              <w:rPr>
                <w:lang w:val="lt-LT"/>
              </w:rPr>
              <w:t xml:space="preserve"> </w:t>
            </w:r>
            <w:proofErr w:type="spellStart"/>
            <w:r w:rsidRPr="005725A8">
              <w:rPr>
                <w:lang w:val="lt-LT"/>
              </w:rPr>
              <w:t>and</w:t>
            </w:r>
            <w:proofErr w:type="spellEnd"/>
            <w:r w:rsidRPr="005725A8">
              <w:rPr>
                <w:lang w:val="lt-LT"/>
              </w:rPr>
              <w:t xml:space="preserve"> </w:t>
            </w:r>
            <w:proofErr w:type="spellStart"/>
            <w:r w:rsidRPr="005725A8">
              <w:rPr>
                <w:lang w:val="lt-LT"/>
              </w:rPr>
              <w:t>mathematical</w:t>
            </w:r>
            <w:proofErr w:type="spellEnd"/>
            <w:r w:rsidRPr="005725A8">
              <w:rPr>
                <w:lang w:val="lt-LT"/>
              </w:rPr>
              <w:t xml:space="preserve"> </w:t>
            </w:r>
            <w:proofErr w:type="spellStart"/>
            <w:r w:rsidRPr="005725A8">
              <w:rPr>
                <w:lang w:val="lt-LT"/>
              </w:rPr>
              <w:t>formulas</w:t>
            </w:r>
            <w:proofErr w:type="spellEnd"/>
            <w:r w:rsidRPr="005725A8">
              <w:rPr>
                <w:lang w:val="lt-LT"/>
              </w:rPr>
              <w:t>.</w:t>
            </w:r>
          </w:p>
          <w:p w:rsidRPr="005725A8" w:rsidR="005725A8" w:rsidP="005725A8" w:rsidRDefault="005725A8" w14:paraId="359F20DF" w14:textId="756B4142">
            <w:pPr>
              <w:spacing w:after="180" w:line="274" w:lineRule="auto"/>
              <w:ind w:left="-20" w:right="-20"/>
              <w:rPr>
                <w:lang w:val="lt-LT"/>
              </w:rPr>
            </w:pPr>
            <w:r>
              <w:rPr>
                <w:rStyle w:val="normaltextrun"/>
                <w:rFonts w:ascii="Franklin Gothic Book" w:hAnsi="Franklin Gothic Book"/>
                <w:color w:val="000000"/>
                <w:bdr w:val="none" w:color="auto" w:sz="0" w:space="0" w:frame="1"/>
              </w:rPr>
              <w:t>Engineering</w:t>
            </w:r>
            <w:r w:rsidRPr="005725A8">
              <w:rPr>
                <w:lang w:val="lt-LT"/>
              </w:rPr>
              <w:t xml:space="preserve"> - </w:t>
            </w:r>
            <w:proofErr w:type="spellStart"/>
            <w:r w:rsidRPr="005725A8">
              <w:rPr>
                <w:lang w:val="lt-LT"/>
              </w:rPr>
              <w:t>Investigation</w:t>
            </w:r>
            <w:proofErr w:type="spellEnd"/>
            <w:r w:rsidRPr="005725A8">
              <w:rPr>
                <w:lang w:val="lt-LT"/>
              </w:rPr>
              <w:t xml:space="preserve"> </w:t>
            </w:r>
            <w:proofErr w:type="spellStart"/>
            <w:r w:rsidRPr="005725A8">
              <w:rPr>
                <w:lang w:val="lt-LT"/>
              </w:rPr>
              <w:t>by</w:t>
            </w:r>
            <w:proofErr w:type="spellEnd"/>
            <w:r w:rsidRPr="005725A8">
              <w:rPr>
                <w:lang w:val="lt-LT"/>
              </w:rPr>
              <w:t xml:space="preserve"> </w:t>
            </w:r>
            <w:proofErr w:type="spellStart"/>
            <w:r w:rsidRPr="005725A8">
              <w:rPr>
                <w:lang w:val="lt-LT"/>
              </w:rPr>
              <w:t>changing</w:t>
            </w:r>
            <w:proofErr w:type="spellEnd"/>
            <w:r w:rsidRPr="005725A8">
              <w:rPr>
                <w:lang w:val="lt-LT"/>
              </w:rPr>
              <w:t xml:space="preserve"> </w:t>
            </w:r>
            <w:proofErr w:type="spellStart"/>
            <w:r w:rsidRPr="005725A8">
              <w:rPr>
                <w:lang w:val="lt-LT"/>
              </w:rPr>
              <w:t>the</w:t>
            </w:r>
            <w:proofErr w:type="spellEnd"/>
            <w:r w:rsidRPr="005725A8">
              <w:rPr>
                <w:lang w:val="lt-LT"/>
              </w:rPr>
              <w:t xml:space="preserve"> </w:t>
            </w:r>
            <w:proofErr w:type="spellStart"/>
            <w:r w:rsidRPr="005725A8">
              <w:rPr>
                <w:lang w:val="lt-LT"/>
              </w:rPr>
              <w:t>parameters</w:t>
            </w:r>
            <w:proofErr w:type="spellEnd"/>
            <w:r w:rsidRPr="005725A8">
              <w:rPr>
                <w:lang w:val="lt-LT"/>
              </w:rPr>
              <w:t xml:space="preserve"> </w:t>
            </w:r>
            <w:proofErr w:type="spellStart"/>
            <w:r w:rsidRPr="005725A8">
              <w:rPr>
                <w:lang w:val="lt-LT"/>
              </w:rPr>
              <w:t>in</w:t>
            </w:r>
            <w:proofErr w:type="spellEnd"/>
            <w:r w:rsidRPr="005725A8">
              <w:rPr>
                <w:lang w:val="lt-LT"/>
              </w:rPr>
              <w:t xml:space="preserve"> </w:t>
            </w:r>
            <w:proofErr w:type="spellStart"/>
            <w:r w:rsidRPr="005725A8">
              <w:rPr>
                <w:lang w:val="lt-LT"/>
              </w:rPr>
              <w:t>the</w:t>
            </w:r>
            <w:proofErr w:type="spellEnd"/>
            <w:r w:rsidRPr="005725A8">
              <w:rPr>
                <w:lang w:val="lt-LT"/>
              </w:rPr>
              <w:t xml:space="preserve"> </w:t>
            </w:r>
            <w:proofErr w:type="spellStart"/>
            <w:r w:rsidRPr="005725A8">
              <w:rPr>
                <w:lang w:val="lt-LT"/>
              </w:rPr>
              <w:t>formula</w:t>
            </w:r>
            <w:proofErr w:type="spellEnd"/>
            <w:r w:rsidRPr="005725A8">
              <w:rPr>
                <w:lang w:val="lt-LT"/>
              </w:rPr>
              <w:t>.</w:t>
            </w:r>
          </w:p>
          <w:p w:rsidRPr="005725A8" w:rsidR="005725A8" w:rsidP="005725A8" w:rsidRDefault="005725A8" w14:paraId="34BCC981" w14:textId="6819BF47">
            <w:pPr>
              <w:spacing w:after="180" w:line="274" w:lineRule="auto"/>
              <w:ind w:left="-20" w:right="-20"/>
              <w:rPr>
                <w:lang w:val="lt-LT"/>
              </w:rPr>
            </w:pPr>
            <w:proofErr w:type="spellStart"/>
            <w:r w:rsidRPr="005725A8">
              <w:rPr>
                <w:lang w:val="lt-LT"/>
              </w:rPr>
              <w:t>A</w:t>
            </w:r>
            <w:r>
              <w:rPr>
                <w:lang w:val="lt-LT"/>
              </w:rPr>
              <w:t>rt</w:t>
            </w:r>
            <w:proofErr w:type="spellEnd"/>
            <w:r w:rsidRPr="005725A8">
              <w:rPr>
                <w:lang w:val="lt-LT"/>
              </w:rPr>
              <w:t xml:space="preserve"> - </w:t>
            </w:r>
            <w:proofErr w:type="spellStart"/>
            <w:r w:rsidRPr="005725A8">
              <w:rPr>
                <w:lang w:val="lt-LT"/>
              </w:rPr>
              <w:t>Symmetry</w:t>
            </w:r>
            <w:proofErr w:type="spellEnd"/>
            <w:r w:rsidRPr="005725A8">
              <w:rPr>
                <w:lang w:val="lt-LT"/>
              </w:rPr>
              <w:t xml:space="preserve"> </w:t>
            </w:r>
            <w:proofErr w:type="spellStart"/>
            <w:r w:rsidRPr="005725A8">
              <w:rPr>
                <w:lang w:val="lt-LT"/>
              </w:rPr>
              <w:t>in</w:t>
            </w:r>
            <w:proofErr w:type="spellEnd"/>
            <w:r w:rsidRPr="005725A8">
              <w:rPr>
                <w:lang w:val="lt-LT"/>
              </w:rPr>
              <w:t xml:space="preserve"> </w:t>
            </w:r>
            <w:proofErr w:type="spellStart"/>
            <w:r w:rsidRPr="005725A8">
              <w:rPr>
                <w:lang w:val="lt-LT"/>
              </w:rPr>
              <w:t>mathematics</w:t>
            </w:r>
            <w:proofErr w:type="spellEnd"/>
            <w:r w:rsidRPr="005725A8">
              <w:rPr>
                <w:lang w:val="lt-LT"/>
              </w:rPr>
              <w:t>.</w:t>
            </w:r>
          </w:p>
          <w:p w:rsidRPr="00DB46BA" w:rsidR="005901FE" w:rsidP="005725A8" w:rsidRDefault="005725A8" w14:paraId="7F7D4D2D" w14:textId="141B9273">
            <w:pPr>
              <w:spacing w:after="180" w:line="274" w:lineRule="auto"/>
              <w:ind w:left="-20" w:right="-20"/>
              <w:rPr>
                <w:lang w:val="lt-LT"/>
              </w:rPr>
            </w:pPr>
            <w:proofErr w:type="spellStart"/>
            <w:r w:rsidRPr="005725A8">
              <w:rPr>
                <w:lang w:val="lt-LT"/>
              </w:rPr>
              <w:t>M</w:t>
            </w:r>
            <w:r>
              <w:rPr>
                <w:lang w:val="lt-LT"/>
              </w:rPr>
              <w:t>ath</w:t>
            </w:r>
            <w:proofErr w:type="spellEnd"/>
            <w:r w:rsidRPr="005725A8">
              <w:rPr>
                <w:lang w:val="lt-LT"/>
              </w:rPr>
              <w:t xml:space="preserve"> - </w:t>
            </w:r>
            <w:proofErr w:type="spellStart"/>
            <w:r w:rsidRPr="005725A8">
              <w:rPr>
                <w:lang w:val="lt-LT"/>
              </w:rPr>
              <w:t>Derivation</w:t>
            </w:r>
            <w:proofErr w:type="spellEnd"/>
            <w:r w:rsidRPr="005725A8">
              <w:rPr>
                <w:lang w:val="lt-LT"/>
              </w:rPr>
              <w:t xml:space="preserve"> </w:t>
            </w:r>
            <w:proofErr w:type="spellStart"/>
            <w:r w:rsidRPr="005725A8">
              <w:rPr>
                <w:lang w:val="lt-LT"/>
              </w:rPr>
              <w:t>and</w:t>
            </w:r>
            <w:proofErr w:type="spellEnd"/>
            <w:r w:rsidRPr="005725A8">
              <w:rPr>
                <w:lang w:val="lt-LT"/>
              </w:rPr>
              <w:t xml:space="preserve"> </w:t>
            </w:r>
            <w:proofErr w:type="spellStart"/>
            <w:r w:rsidRPr="005725A8">
              <w:rPr>
                <w:lang w:val="lt-LT"/>
              </w:rPr>
              <w:t>rearrangement</w:t>
            </w:r>
            <w:proofErr w:type="spellEnd"/>
            <w:r w:rsidRPr="005725A8">
              <w:rPr>
                <w:lang w:val="lt-LT"/>
              </w:rPr>
              <w:t xml:space="preserve"> </w:t>
            </w:r>
            <w:proofErr w:type="spellStart"/>
            <w:r w:rsidRPr="005725A8">
              <w:rPr>
                <w:lang w:val="lt-LT"/>
              </w:rPr>
              <w:t>of</w:t>
            </w:r>
            <w:proofErr w:type="spellEnd"/>
            <w:r w:rsidRPr="005725A8">
              <w:rPr>
                <w:lang w:val="lt-LT"/>
              </w:rPr>
              <w:t xml:space="preserve"> </w:t>
            </w:r>
            <w:proofErr w:type="spellStart"/>
            <w:r w:rsidRPr="005725A8">
              <w:rPr>
                <w:lang w:val="lt-LT"/>
              </w:rPr>
              <w:t>formulas</w:t>
            </w:r>
            <w:proofErr w:type="spellEnd"/>
            <w:r w:rsidRPr="005725A8">
              <w:rPr>
                <w:lang w:val="lt-LT"/>
              </w:rPr>
              <w:t xml:space="preserve">. </w:t>
            </w:r>
            <w:proofErr w:type="spellStart"/>
            <w:r w:rsidRPr="005725A8">
              <w:rPr>
                <w:lang w:val="lt-LT"/>
              </w:rPr>
              <w:t>Writing</w:t>
            </w:r>
            <w:proofErr w:type="spellEnd"/>
            <w:r w:rsidRPr="005725A8">
              <w:rPr>
                <w:lang w:val="lt-LT"/>
              </w:rPr>
              <w:t xml:space="preserve"> </w:t>
            </w:r>
            <w:proofErr w:type="spellStart"/>
            <w:r w:rsidRPr="005725A8">
              <w:rPr>
                <w:lang w:val="lt-LT"/>
              </w:rPr>
              <w:t>mathematical</w:t>
            </w:r>
            <w:proofErr w:type="spellEnd"/>
            <w:r w:rsidRPr="005725A8">
              <w:rPr>
                <w:lang w:val="lt-LT"/>
              </w:rPr>
              <w:t xml:space="preserve"> </w:t>
            </w:r>
            <w:proofErr w:type="spellStart"/>
            <w:r w:rsidRPr="005725A8">
              <w:rPr>
                <w:lang w:val="lt-LT"/>
              </w:rPr>
              <w:t>formulas</w:t>
            </w:r>
            <w:proofErr w:type="spellEnd"/>
            <w:r w:rsidRPr="005725A8">
              <w:rPr>
                <w:lang w:val="lt-LT"/>
              </w:rPr>
              <w:t xml:space="preserve"> </w:t>
            </w:r>
            <w:proofErr w:type="spellStart"/>
            <w:r w:rsidRPr="005725A8">
              <w:rPr>
                <w:lang w:val="lt-LT"/>
              </w:rPr>
              <w:t>in</w:t>
            </w:r>
            <w:proofErr w:type="spellEnd"/>
            <w:r w:rsidRPr="005725A8">
              <w:rPr>
                <w:lang w:val="lt-LT"/>
              </w:rPr>
              <w:t xml:space="preserve"> </w:t>
            </w:r>
            <w:proofErr w:type="spellStart"/>
            <w:r w:rsidRPr="005725A8">
              <w:rPr>
                <w:lang w:val="lt-LT"/>
              </w:rPr>
              <w:t>the</w:t>
            </w:r>
            <w:proofErr w:type="spellEnd"/>
            <w:r w:rsidRPr="005725A8">
              <w:rPr>
                <w:lang w:val="lt-LT"/>
              </w:rPr>
              <w:t xml:space="preserve"> </w:t>
            </w:r>
            <w:proofErr w:type="spellStart"/>
            <w:r w:rsidRPr="005725A8">
              <w:rPr>
                <w:lang w:val="lt-LT"/>
              </w:rPr>
              <w:t>GeoGebra</w:t>
            </w:r>
            <w:proofErr w:type="spellEnd"/>
            <w:r w:rsidRPr="005725A8">
              <w:rPr>
                <w:lang w:val="lt-LT"/>
              </w:rPr>
              <w:t xml:space="preserve"> </w:t>
            </w:r>
            <w:proofErr w:type="spellStart"/>
            <w:r w:rsidRPr="005725A8">
              <w:rPr>
                <w:lang w:val="lt-LT"/>
              </w:rPr>
              <w:t>environment</w:t>
            </w:r>
            <w:proofErr w:type="spellEnd"/>
            <w:r w:rsidRPr="005725A8">
              <w:rPr>
                <w:lang w:val="lt-LT"/>
              </w:rPr>
              <w:t>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DB46BA" w:rsidR="385F1ED7" w:rsidP="385F1ED7" w:rsidRDefault="385F1ED7" w14:paraId="188CCDA6" w14:textId="2738CDC2">
            <w:pPr>
              <w:rPr>
                <w:b/>
                <w:bCs/>
                <w:lang w:val="lt-LT"/>
              </w:rPr>
            </w:pPr>
          </w:p>
        </w:tc>
      </w:tr>
      <w:tr w:rsidRPr="00DB46BA" w:rsidR="385F1ED7" w:rsidTr="1F26C5C1" w14:paraId="01C40A73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DB46BA" w:rsidR="385F1ED7" w:rsidP="46ACE1A2" w:rsidRDefault="46ACE1A2" w14:paraId="06730347" w14:textId="5203F6C4">
            <w:pPr>
              <w:spacing w:before="0" w:after="180" w:line="274" w:lineRule="auto"/>
              <w:rPr>
                <w:rFonts w:ascii="Calibri" w:hAnsi="Calibri" w:eastAsia="Calibri" w:cs="Calibri"/>
                <w:sz w:val="21"/>
                <w:szCs w:val="21"/>
                <w:lang w:val="lt-LT"/>
              </w:rPr>
            </w:pPr>
            <w:r w:rsidRPr="46ACE1A2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t>References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2C456C" w:rsidR="003E686A" w:rsidP="002C456C" w:rsidRDefault="0061026E" w14:paraId="28D41441" w14:textId="79F8C887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Style w:val="Hipersaitas"/>
                <w:rFonts w:ascii="Times New Roman" w:hAnsi="Times New Roman" w:cs="Times New Roman"/>
              </w:rPr>
            </w:pPr>
            <w:hyperlink w:tgtFrame="_blank" w:history="1" r:id="rId20">
              <w:r w:rsidRPr="002C456C" w:rsidR="003E686A">
                <w:rPr>
                  <w:rStyle w:val="Hipersaitas"/>
                  <w:rFonts w:ascii="Times New Roman" w:hAnsi="Times New Roman" w:cs="Times New Roman"/>
                </w:rPr>
                <w:t>https://denning.atmos.colostate.edu/ats150/lectures/04.LayerModel.pdf</w:t>
              </w:r>
            </w:hyperlink>
          </w:p>
          <w:p w:rsidR="003E686A" w:rsidP="002C456C" w:rsidRDefault="0061026E" w14:paraId="346D3B3D" w14:textId="7498FB08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Style w:val="Hipersaitas"/>
                <w:rFonts w:ascii="Times New Roman" w:hAnsi="Times New Roman" w:eastAsia="Calibri" w:cs="Times New Roman"/>
                <w:lang w:val="lt-LT"/>
              </w:rPr>
            </w:pPr>
            <w:hyperlink w:history="1" r:id="rId21">
              <w:r w:rsidRPr="00E81CC2" w:rsidR="003E686A">
                <w:rPr>
                  <w:rStyle w:val="Hipersaitas"/>
                  <w:rFonts w:ascii="Times New Roman" w:hAnsi="Times New Roman" w:eastAsia="Calibri" w:cs="Times New Roman"/>
                  <w:lang w:val="lt-LT"/>
                </w:rPr>
                <w:t>https://llis.nasa.gov/lesson/693</w:t>
              </w:r>
            </w:hyperlink>
          </w:p>
          <w:p w:rsidRPr="002C456C" w:rsidR="003E686A" w:rsidP="002C456C" w:rsidRDefault="0061026E" w14:paraId="32344007" w14:textId="77777777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Style w:val="Hipersaitas"/>
              </w:rPr>
            </w:pPr>
            <w:hyperlink w:history="1" r:id="rId22">
              <w:r w:rsidRPr="00953D7B" w:rsidR="003E686A">
                <w:rPr>
                  <w:rStyle w:val="Hipersaitas"/>
                  <w:rFonts w:ascii="Times New Roman" w:hAnsi="Times New Roman" w:eastAsia="Calibri" w:cs="Times New Roman"/>
                  <w:lang w:val="lt-LT"/>
                </w:rPr>
                <w:t>https://physics.nist.gov/cgi-bin/cuu/Value?sigma</w:t>
              </w:r>
            </w:hyperlink>
          </w:p>
          <w:p w:rsidRPr="002C456C" w:rsidR="003E686A" w:rsidP="002C456C" w:rsidRDefault="0061026E" w14:paraId="198911B4" w14:textId="77777777">
            <w:pPr>
              <w:tabs>
                <w:tab w:val="left" w:pos="0"/>
                <w:tab w:val="left" w:pos="1440"/>
              </w:tabs>
              <w:spacing w:before="0" w:after="0" w:line="274" w:lineRule="auto"/>
              <w:rPr>
                <w:rStyle w:val="Hipersaitas"/>
              </w:rPr>
            </w:pPr>
            <w:hyperlink r:id="rId23">
              <w:r w:rsidRPr="1E4AC73E" w:rsidR="1E4AC73E">
                <w:rPr>
                  <w:rStyle w:val="Hipersaitas"/>
                  <w:rFonts w:ascii="Times New Roman" w:hAnsi="Times New Roman" w:eastAsia="Calibri" w:cs="Times New Roman"/>
                  <w:lang w:val="lt-LT"/>
                </w:rPr>
                <w:t>https://www.oxfordreference.com/display/10.1093/oi/authority.20110803100530577</w:t>
              </w:r>
            </w:hyperlink>
          </w:p>
          <w:p w:rsidR="1E4AC73E" w:rsidP="1E4AC73E" w:rsidRDefault="0061026E" w14:paraId="3E7DF425" w14:textId="112F9D9A">
            <w:pPr>
              <w:tabs>
                <w:tab w:val="left" w:pos="1440"/>
              </w:tabs>
              <w:spacing w:before="0" w:after="0" w:line="274" w:lineRule="auto"/>
              <w:rPr>
                <w:rFonts w:ascii="Times New Roman" w:hAnsi="Times New Roman" w:eastAsia="Calibri" w:cs="Times New Roman"/>
                <w:lang w:val="lt-LT"/>
              </w:rPr>
            </w:pPr>
            <w:hyperlink r:id="rId24">
              <w:r w:rsidRPr="1E4AC73E" w:rsidR="1E4AC73E">
                <w:rPr>
                  <w:rStyle w:val="Hipersaitas"/>
                  <w:rFonts w:ascii="Times New Roman" w:hAnsi="Times New Roman" w:eastAsia="Calibri" w:cs="Times New Roman"/>
                  <w:lang w:val="lt-LT"/>
                </w:rPr>
                <w:t>https://www.geogebra.org/</w:t>
              </w:r>
            </w:hyperlink>
          </w:p>
          <w:p w:rsidRPr="002C456C" w:rsidR="00253157" w:rsidP="002C456C" w:rsidRDefault="00253157" w14:paraId="66F6F098" w14:textId="5534A93D">
            <w:pPr>
              <w:tabs>
                <w:tab w:val="left" w:pos="0"/>
                <w:tab w:val="left" w:pos="1440"/>
              </w:tabs>
              <w:spacing w:before="0" w:after="0" w:line="274" w:lineRule="auto"/>
              <w:ind w:right="-20"/>
              <w:rPr>
                <w:rStyle w:val="Hipersaitas"/>
                <w:rFonts w:ascii="Times New Roman" w:hAnsi="Times New Roman" w:eastAsia="Calibri" w:cs="Times New Roman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DB46BA" w:rsidR="385F1ED7" w:rsidP="00253157" w:rsidRDefault="385F1ED7" w14:paraId="4EE6D6A5" w14:textId="7F2E375E">
            <w:pPr>
              <w:spacing w:before="0" w:after="0"/>
              <w:rPr>
                <w:b/>
                <w:bCs/>
                <w:lang w:val="lt-LT"/>
              </w:rPr>
            </w:pPr>
          </w:p>
        </w:tc>
      </w:tr>
      <w:tr w:rsidRPr="00DB46BA" w:rsidR="385F1ED7" w:rsidTr="1F26C5C1" w14:paraId="0732FCA9" w14:textId="77777777">
        <w:trPr>
          <w:trHeight w:val="331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15" w:type="dxa"/>
            <w:tcMar/>
          </w:tcPr>
          <w:p w:rsidRPr="00DB46BA" w:rsidR="385F1ED7" w:rsidP="46ACE1A2" w:rsidRDefault="46ACE1A2" w14:paraId="5F2DCFD1" w14:textId="359B9288">
            <w:pPr>
              <w:spacing w:after="180" w:line="274" w:lineRule="auto"/>
              <w:rPr>
                <w:rFonts w:ascii="Calibri" w:hAnsi="Calibri" w:eastAsia="Calibri" w:cs="Calibri"/>
                <w:sz w:val="21"/>
                <w:szCs w:val="21"/>
                <w:lang w:val="lt-LT"/>
              </w:rPr>
            </w:pPr>
            <w:r w:rsidRPr="46ACE1A2">
              <w:rPr>
                <w:rFonts w:ascii="Calibri" w:hAnsi="Calibri" w:eastAsia="Calibri" w:cs="Calibri"/>
                <w:b/>
                <w:bCs/>
                <w:sz w:val="21"/>
                <w:szCs w:val="21"/>
              </w:rPr>
              <w:lastRenderedPageBreak/>
              <w:t>Notes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060" w:type="dxa"/>
            <w:tcMar/>
          </w:tcPr>
          <w:p w:rsidRPr="00DB46BA" w:rsidR="00F75895" w:rsidP="00F2269B" w:rsidRDefault="00F2269B" w14:paraId="650A3201" w14:textId="30EFC40D">
            <w:pPr>
              <w:spacing w:after="180" w:line="274" w:lineRule="auto"/>
              <w:ind w:left="-20" w:right="-20"/>
              <w:rPr>
                <w:rFonts w:ascii="Calibri" w:hAnsi="Calibri" w:eastAsia="Calibri" w:cs="Calibri"/>
                <w:sz w:val="21"/>
                <w:szCs w:val="21"/>
                <w:lang w:val="lt-LT"/>
              </w:rPr>
            </w:pPr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The </w:t>
            </w:r>
            <w:proofErr w:type="spellStart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>process</w:t>
            </w:r>
            <w:proofErr w:type="spellEnd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>of</w:t>
            </w:r>
            <w:proofErr w:type="spellEnd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>model</w:t>
            </w:r>
            <w:proofErr w:type="spellEnd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>creation</w:t>
            </w:r>
            <w:proofErr w:type="spellEnd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(</w:t>
            </w:r>
            <w:proofErr w:type="spellStart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>recommendations</w:t>
            </w:r>
            <w:proofErr w:type="spellEnd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) </w:t>
            </w:r>
            <w:proofErr w:type="spellStart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>in</w:t>
            </w:r>
            <w:proofErr w:type="spellEnd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>the</w:t>
            </w:r>
            <w:proofErr w:type="spellEnd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>GeoGebra</w:t>
            </w:r>
            <w:proofErr w:type="spellEnd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>program</w:t>
            </w:r>
            <w:proofErr w:type="spellEnd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>can</w:t>
            </w:r>
            <w:proofErr w:type="spellEnd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be </w:t>
            </w:r>
            <w:proofErr w:type="spellStart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>provided</w:t>
            </w:r>
            <w:proofErr w:type="spellEnd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to </w:t>
            </w:r>
            <w:proofErr w:type="spellStart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>students</w:t>
            </w:r>
            <w:proofErr w:type="spellEnd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>who</w:t>
            </w:r>
            <w:proofErr w:type="spellEnd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>may</w:t>
            </w:r>
            <w:proofErr w:type="spellEnd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>encounter</w:t>
            </w:r>
            <w:proofErr w:type="spellEnd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>difficulties</w:t>
            </w:r>
            <w:proofErr w:type="spellEnd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>working</w:t>
            </w:r>
            <w:proofErr w:type="spellEnd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>with</w:t>
            </w:r>
            <w:proofErr w:type="spellEnd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>this</w:t>
            </w:r>
            <w:proofErr w:type="spellEnd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>software</w:t>
            </w:r>
            <w:proofErr w:type="spellEnd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. </w:t>
            </w:r>
            <w:proofErr w:type="spellStart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>Advanced</w:t>
            </w:r>
            <w:proofErr w:type="spellEnd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>students</w:t>
            </w:r>
            <w:proofErr w:type="spellEnd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>can</w:t>
            </w:r>
            <w:proofErr w:type="spellEnd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>create</w:t>
            </w:r>
            <w:proofErr w:type="spellEnd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>the</w:t>
            </w:r>
            <w:proofErr w:type="spellEnd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>model</w:t>
            </w:r>
            <w:proofErr w:type="spellEnd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>without</w:t>
            </w:r>
            <w:proofErr w:type="spellEnd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>recommendations</w:t>
            </w:r>
            <w:proofErr w:type="spellEnd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(</w:t>
            </w:r>
            <w:proofErr w:type="spellStart"/>
            <w:r w:rsidRPr="00F2269B">
              <w:rPr>
                <w:rFonts w:ascii="Calibri" w:hAnsi="Calibri" w:eastAsia="Calibri" w:cs="Calibri"/>
                <w:sz w:val="21"/>
                <w:szCs w:val="21"/>
                <w:lang w:val="lt-LT"/>
              </w:rPr>
              <w:t>choosin</w:t>
            </w:r>
            <w:r>
              <w:rPr>
                <w:rFonts w:ascii="Calibri" w:hAnsi="Calibri" w:eastAsia="Calibri" w:cs="Calibri"/>
                <w:sz w:val="21"/>
                <w:szCs w:val="21"/>
                <w:lang w:val="lt-LT"/>
              </w:rPr>
              <w:t>g</w:t>
            </w:r>
            <w:proofErr w:type="spellEnd"/>
            <w:r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>
              <w:rPr>
                <w:rFonts w:ascii="Calibri" w:hAnsi="Calibri" w:eastAsia="Calibri" w:cs="Calibri"/>
                <w:sz w:val="21"/>
                <w:szCs w:val="21"/>
                <w:lang w:val="lt-LT"/>
              </w:rPr>
              <w:t>parameter</w:t>
            </w:r>
            <w:proofErr w:type="spellEnd"/>
            <w:r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 </w:t>
            </w:r>
            <w:proofErr w:type="spellStart"/>
            <w:r>
              <w:rPr>
                <w:rFonts w:ascii="Calibri" w:hAnsi="Calibri" w:eastAsia="Calibri" w:cs="Calibri"/>
                <w:sz w:val="21"/>
                <w:szCs w:val="21"/>
                <w:lang w:val="lt-LT"/>
              </w:rPr>
              <w:t>notations</w:t>
            </w:r>
            <w:proofErr w:type="spellEnd"/>
            <w:r>
              <w:rPr>
                <w:rFonts w:ascii="Calibri" w:hAnsi="Calibri" w:eastAsia="Calibri" w:cs="Calibri"/>
                <w:sz w:val="21"/>
                <w:szCs w:val="21"/>
                <w:lang w:val="lt-LT"/>
              </w:rPr>
              <w:t xml:space="preserve">, </w:t>
            </w:r>
            <w:proofErr w:type="spellStart"/>
            <w:r>
              <w:rPr>
                <w:rFonts w:ascii="Calibri" w:hAnsi="Calibri" w:eastAsia="Calibri" w:cs="Calibri"/>
                <w:sz w:val="21"/>
                <w:szCs w:val="21"/>
                <w:lang w:val="lt-LT"/>
              </w:rPr>
              <w:t>colors</w:t>
            </w:r>
            <w:proofErr w:type="spellEnd"/>
            <w:r>
              <w:rPr>
                <w:rFonts w:ascii="Calibri" w:hAnsi="Calibri" w:eastAsia="Calibri" w:cs="Calibri"/>
                <w:sz w:val="21"/>
                <w:szCs w:val="21"/>
                <w:lang w:val="lt-LT"/>
              </w:rPr>
              <w:t>).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5" w:type="dxa"/>
            <w:tcMar/>
          </w:tcPr>
          <w:p w:rsidRPr="00DB46BA" w:rsidR="385F1ED7" w:rsidP="385F1ED7" w:rsidRDefault="385F1ED7" w14:paraId="170B444C" w14:textId="2165413F">
            <w:pPr>
              <w:rPr>
                <w:b/>
                <w:bCs/>
                <w:lang w:val="lt-LT"/>
              </w:rPr>
            </w:pPr>
          </w:p>
        </w:tc>
      </w:tr>
    </w:tbl>
    <w:p w:rsidRPr="00DB46BA" w:rsidR="385F1ED7" w:rsidRDefault="385F1ED7" w14:paraId="1AC4DC51" w14:textId="4273C406">
      <w:pPr>
        <w:rPr>
          <w:lang w:val="lt-LT"/>
        </w:rPr>
      </w:pPr>
    </w:p>
    <w:p w:rsidRPr="00DB46BA" w:rsidR="385F1ED7" w:rsidP="385F1ED7" w:rsidRDefault="385F1ED7" w14:paraId="78F9C3D0" w14:textId="0D9DD7F5">
      <w:pPr>
        <w:rPr>
          <w:lang w:val="lt-LT"/>
        </w:rPr>
      </w:pPr>
    </w:p>
    <w:p w:rsidRPr="00DB46BA" w:rsidR="385F1ED7" w:rsidP="385F1ED7" w:rsidRDefault="385F1ED7" w14:paraId="47DD05F5" w14:textId="0C574EC2">
      <w:pPr>
        <w:rPr>
          <w:lang w:val="lt-LT"/>
        </w:rPr>
      </w:pPr>
    </w:p>
    <w:p w:rsidRPr="00DB46BA" w:rsidR="385F1ED7" w:rsidP="385F1ED7" w:rsidRDefault="385F1ED7" w14:paraId="60AA82A7" w14:textId="31463264">
      <w:pPr>
        <w:rPr>
          <w:lang w:val="lt-LT"/>
        </w:rPr>
      </w:pPr>
    </w:p>
    <w:tbl>
      <w:tblPr>
        <w:tblStyle w:val="Lentelstinklelis"/>
        <w:tblW w:w="5007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Pr="00DB46BA" w:rsidR="00825C42" w:rsidTr="385F1ED7" w14:paraId="1F2F94E3" w14:textId="77777777">
        <w:trPr>
          <w:trHeight w:val="720"/>
        </w:trPr>
        <w:tc>
          <w:tcPr>
            <w:tcW w:w="11536" w:type="dxa"/>
            <w:tcBorders>
              <w:bottom w:val="single" w:color="FEDE00" w:themeColor="accent2" w:sz="18" w:space="0"/>
            </w:tcBorders>
            <w:shd w:val="clear" w:color="auto" w:fill="auto"/>
            <w:vAlign w:val="bottom"/>
          </w:tcPr>
          <w:p w:rsidRPr="00632539" w:rsidR="00825C42" w:rsidP="001960E4" w:rsidRDefault="00632539" w14:paraId="403A7F39" w14:textId="755DB2DB">
            <w:pPr>
              <w:pStyle w:val="Antrat1"/>
              <w:outlineLvl w:val="0"/>
              <w:rPr>
                <w:rFonts w:ascii="Calibri" w:hAnsi="Calibri" w:cs="Calibri"/>
                <w:sz w:val="21"/>
                <w:szCs w:val="21"/>
                <w:lang w:val="lt-LT"/>
              </w:rPr>
            </w:pPr>
            <w:r w:rsidRPr="00632539">
              <w:rPr>
                <w:rFonts w:ascii="Calibri" w:hAnsi="Calibri" w:cs="Calibri"/>
                <w:sz w:val="21"/>
                <w:szCs w:val="21"/>
                <w:lang w:val="lt-LT"/>
              </w:rPr>
              <w:t>Appendix 1</w:t>
            </w:r>
          </w:p>
        </w:tc>
      </w:tr>
      <w:tr w:rsidRPr="00DB46BA" w:rsidR="385F1ED7" w:rsidTr="385F1ED7" w14:paraId="2EE3940E" w14:textId="77777777">
        <w:trPr>
          <w:trHeight w:val="216"/>
        </w:trPr>
        <w:tc>
          <w:tcPr>
            <w:tcW w:w="11536" w:type="dxa"/>
            <w:tcBorders>
              <w:top w:val="single" w:color="FEDE00" w:themeColor="accent2" w:sz="18" w:space="0"/>
            </w:tcBorders>
            <w:shd w:val="clear" w:color="auto" w:fill="auto"/>
            <w:vAlign w:val="center"/>
          </w:tcPr>
          <w:p w:rsidRPr="00DB46BA" w:rsidR="385F1ED7" w:rsidP="385F1ED7" w:rsidRDefault="385F1ED7" w14:paraId="3AE230A8" w14:textId="45EA19A4">
            <w:pPr>
              <w:rPr>
                <w:lang w:val="lt-LT"/>
              </w:rPr>
            </w:pPr>
          </w:p>
        </w:tc>
      </w:tr>
    </w:tbl>
    <w:p w:rsidRPr="00DB46BA" w:rsidR="008E3A9C" w:rsidP="385F1ED7" w:rsidRDefault="008E3A9C" w14:paraId="3DD84ED5" w14:textId="6BAFE969">
      <w:pPr>
        <w:rPr>
          <w:lang w:val="lt-LT"/>
        </w:rPr>
      </w:pPr>
    </w:p>
    <w:p w:rsidRPr="00632539" w:rsidR="00632539" w:rsidP="00632539" w:rsidRDefault="00632539" w14:paraId="6BEF0C47" w14:textId="77777777">
      <w:pPr>
        <w:rPr>
          <w:rFonts w:ascii="Calibri" w:hAnsi="Calibri" w:eastAsia="Calibri" w:cs="Calibri"/>
          <w:b/>
          <w:bCs/>
          <w:sz w:val="21"/>
          <w:szCs w:val="21"/>
          <w:lang w:val="lt-LT"/>
        </w:rPr>
      </w:pPr>
      <w:proofErr w:type="spellStart"/>
      <w:r w:rsidRPr="00632539">
        <w:rPr>
          <w:rFonts w:ascii="Calibri" w:hAnsi="Calibri" w:eastAsia="Calibri" w:cs="Calibri"/>
          <w:b/>
          <w:bCs/>
          <w:sz w:val="21"/>
          <w:szCs w:val="21"/>
          <w:lang w:val="lt-LT"/>
        </w:rPr>
        <w:t>Evaluation</w:t>
      </w:r>
      <w:proofErr w:type="spellEnd"/>
      <w:r w:rsidRPr="00632539">
        <w:rPr>
          <w:rFonts w:ascii="Calibri" w:hAnsi="Calibri" w:eastAsia="Calibri" w:cs="Calibri"/>
          <w:b/>
          <w:bCs/>
          <w:sz w:val="21"/>
          <w:szCs w:val="21"/>
          <w:lang w:val="lt-LT"/>
        </w:rPr>
        <w:t xml:space="preserve"> </w:t>
      </w:r>
      <w:proofErr w:type="spellStart"/>
      <w:r w:rsidRPr="00632539">
        <w:rPr>
          <w:rFonts w:ascii="Calibri" w:hAnsi="Calibri" w:eastAsia="Calibri" w:cs="Calibri"/>
          <w:b/>
          <w:bCs/>
          <w:sz w:val="21"/>
          <w:szCs w:val="21"/>
          <w:lang w:val="lt-LT"/>
        </w:rPr>
        <w:t>and</w:t>
      </w:r>
      <w:proofErr w:type="spellEnd"/>
      <w:r w:rsidRPr="00632539">
        <w:rPr>
          <w:rFonts w:ascii="Calibri" w:hAnsi="Calibri" w:eastAsia="Calibri" w:cs="Calibri"/>
          <w:b/>
          <w:bCs/>
          <w:sz w:val="21"/>
          <w:szCs w:val="21"/>
          <w:lang w:val="lt-LT"/>
        </w:rPr>
        <w:t xml:space="preserve"> </w:t>
      </w:r>
      <w:proofErr w:type="spellStart"/>
      <w:r w:rsidRPr="00632539">
        <w:rPr>
          <w:rFonts w:ascii="Calibri" w:hAnsi="Calibri" w:eastAsia="Calibri" w:cs="Calibri"/>
          <w:b/>
          <w:bCs/>
          <w:sz w:val="21"/>
          <w:szCs w:val="21"/>
          <w:lang w:val="lt-LT"/>
        </w:rPr>
        <w:t>Self-Evaluation</w:t>
      </w:r>
      <w:proofErr w:type="spellEnd"/>
      <w:r w:rsidRPr="00632539">
        <w:rPr>
          <w:rFonts w:ascii="Calibri" w:hAnsi="Calibri" w:eastAsia="Calibri" w:cs="Calibri"/>
          <w:b/>
          <w:bCs/>
          <w:sz w:val="21"/>
          <w:szCs w:val="21"/>
          <w:lang w:val="lt-LT"/>
        </w:rPr>
        <w:t xml:space="preserve"> </w:t>
      </w:r>
      <w:proofErr w:type="spellStart"/>
      <w:r w:rsidRPr="00632539">
        <w:rPr>
          <w:rFonts w:ascii="Calibri" w:hAnsi="Calibri" w:eastAsia="Calibri" w:cs="Calibri"/>
          <w:b/>
          <w:bCs/>
          <w:sz w:val="21"/>
          <w:szCs w:val="21"/>
          <w:lang w:val="lt-LT"/>
        </w:rPr>
        <w:t>Table</w:t>
      </w:r>
      <w:proofErr w:type="spellEnd"/>
      <w:r w:rsidRPr="00632539">
        <w:rPr>
          <w:rFonts w:ascii="Calibri" w:hAnsi="Calibri" w:eastAsia="Calibri" w:cs="Calibri"/>
          <w:b/>
          <w:bCs/>
          <w:sz w:val="21"/>
          <w:szCs w:val="21"/>
          <w:lang w:val="lt-LT"/>
        </w:rPr>
        <w:t>:</w:t>
      </w:r>
    </w:p>
    <w:tbl>
      <w:tblPr>
        <w:tblStyle w:val="4tinkleliolentel-1parykinimas"/>
        <w:tblW w:w="11520" w:type="dxa"/>
        <w:tblLayout w:type="fixed"/>
        <w:tblLook w:val="04A0" w:firstRow="1" w:lastRow="0" w:firstColumn="1" w:lastColumn="0" w:noHBand="0" w:noVBand="1"/>
      </w:tblPr>
      <w:tblGrid>
        <w:gridCol w:w="3840"/>
        <w:gridCol w:w="2818"/>
        <w:gridCol w:w="4862"/>
      </w:tblGrid>
      <w:tr w:rsidRPr="00DB46BA" w:rsidR="385F1ED7" w:rsidTr="3DD92852" w14:paraId="0983AD25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DB46BA" w:rsidR="385F1ED7" w:rsidP="385F1ED7" w:rsidRDefault="00042A7A" w14:paraId="3799D1B7" w14:textId="5E955531">
            <w:pPr>
              <w:spacing w:after="180" w:line="274" w:lineRule="auto"/>
              <w:rPr>
                <w:lang w:val="lt-LT"/>
              </w:rPr>
            </w:pPr>
            <w:r w:rsidRPr="00DB46BA">
              <w:rPr>
                <w:rFonts w:ascii="Calibri" w:hAnsi="Calibri" w:eastAsia="Calibri" w:cs="Calibri"/>
                <w:sz w:val="21"/>
                <w:szCs w:val="21"/>
                <w:lang w:val="lt-LT"/>
              </w:rPr>
              <w:t>Vertinimo kriterija</w:t>
            </w:r>
            <w:r w:rsidR="007C17CA">
              <w:rPr>
                <w:rFonts w:ascii="Calibri" w:hAnsi="Calibri" w:eastAsia="Calibri" w:cs="Calibri"/>
                <w:sz w:val="21"/>
                <w:szCs w:val="21"/>
                <w:lang w:val="lt-LT"/>
              </w:rPr>
              <w:t>i</w:t>
            </w:r>
          </w:p>
        </w:tc>
        <w:tc>
          <w:tcPr>
            <w:tcW w:w="2818" w:type="dxa"/>
          </w:tcPr>
          <w:p w:rsidRPr="00DB46BA" w:rsidR="385F1ED7" w:rsidP="385F1ED7" w:rsidRDefault="00632539" w14:paraId="5E4EBC50" w14:textId="50F3539F">
            <w:pPr>
              <w:spacing w:after="180" w:line="27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lt-LT"/>
              </w:rPr>
            </w:pPr>
            <w:proofErr w:type="spellStart"/>
            <w:r>
              <w:rPr>
                <w:lang w:val="lt-LT"/>
              </w:rPr>
              <w:t>Points</w:t>
            </w:r>
            <w:proofErr w:type="spellEnd"/>
          </w:p>
        </w:tc>
        <w:tc>
          <w:tcPr>
            <w:tcW w:w="4862" w:type="dxa"/>
          </w:tcPr>
          <w:p w:rsidRPr="00DB46BA" w:rsidR="385F1ED7" w:rsidP="385F1ED7" w:rsidRDefault="00632539" w14:paraId="5B80950B" w14:textId="14756B42">
            <w:pPr>
              <w:spacing w:after="180" w:line="27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lt-LT"/>
              </w:rPr>
            </w:pPr>
            <w:proofErr w:type="spellStart"/>
            <w:r>
              <w:rPr>
                <w:rFonts w:ascii="Calibri" w:hAnsi="Calibri" w:eastAsia="Calibri" w:cs="Calibri"/>
                <w:sz w:val="21"/>
                <w:szCs w:val="21"/>
                <w:lang w:val="lt-LT"/>
              </w:rPr>
              <w:t>Comments</w:t>
            </w:r>
            <w:proofErr w:type="spellEnd"/>
          </w:p>
        </w:tc>
      </w:tr>
      <w:tr w:rsidRPr="00DB46BA" w:rsidR="385F1ED7" w:rsidTr="3DD92852" w14:paraId="1DA6FBD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DB46BA" w:rsidR="385F1ED7" w:rsidP="00E85DF7" w:rsidRDefault="00632539" w14:paraId="0AE3AA4C" w14:textId="2A3951E3">
            <w:pPr>
              <w:spacing w:line="274" w:lineRule="auto"/>
              <w:ind w:right="-20"/>
              <w:rPr>
                <w:rFonts w:cs="Calibri"/>
                <w:lang w:val="lt-LT"/>
              </w:rPr>
            </w:pPr>
            <w:proofErr w:type="spellStart"/>
            <w:r w:rsidRPr="00632539">
              <w:rPr>
                <w:rFonts w:cs="Calibri"/>
                <w:lang w:val="lt-LT"/>
              </w:rPr>
              <w:t>Writing</w:t>
            </w:r>
            <w:proofErr w:type="spellEnd"/>
            <w:r w:rsidRPr="00632539">
              <w:rPr>
                <w:rFonts w:cs="Calibri"/>
                <w:lang w:val="lt-LT"/>
              </w:rPr>
              <w:t xml:space="preserve"> </w:t>
            </w:r>
            <w:proofErr w:type="spellStart"/>
            <w:r w:rsidRPr="00632539">
              <w:rPr>
                <w:rFonts w:cs="Calibri"/>
                <w:lang w:val="lt-LT"/>
              </w:rPr>
              <w:t>the</w:t>
            </w:r>
            <w:proofErr w:type="spellEnd"/>
            <w:r w:rsidRPr="00632539">
              <w:rPr>
                <w:rFonts w:cs="Calibri"/>
                <w:lang w:val="lt-LT"/>
              </w:rPr>
              <w:t xml:space="preserve"> </w:t>
            </w:r>
            <w:proofErr w:type="spellStart"/>
            <w:r w:rsidRPr="00632539">
              <w:rPr>
                <w:rFonts w:cs="Calibri"/>
                <w:lang w:val="lt-LT"/>
              </w:rPr>
              <w:t>required</w:t>
            </w:r>
            <w:proofErr w:type="spellEnd"/>
            <w:r w:rsidRPr="00632539">
              <w:rPr>
                <w:rFonts w:cs="Calibri"/>
                <w:lang w:val="lt-LT"/>
              </w:rPr>
              <w:t xml:space="preserve"> </w:t>
            </w:r>
            <w:proofErr w:type="spellStart"/>
            <w:r w:rsidRPr="00632539">
              <w:rPr>
                <w:rFonts w:cs="Calibri"/>
                <w:lang w:val="lt-LT"/>
              </w:rPr>
              <w:t>formula</w:t>
            </w:r>
            <w:proofErr w:type="spellEnd"/>
            <w:r w:rsidRPr="00632539">
              <w:rPr>
                <w:rFonts w:cs="Calibri"/>
                <w:lang w:val="lt-LT"/>
              </w:rPr>
              <w:t xml:space="preserve">, </w:t>
            </w:r>
            <w:proofErr w:type="spellStart"/>
            <w:r w:rsidRPr="00632539">
              <w:rPr>
                <w:rFonts w:cs="Calibri"/>
                <w:lang w:val="lt-LT"/>
              </w:rPr>
              <w:t>notation</w:t>
            </w:r>
            <w:proofErr w:type="spellEnd"/>
            <w:r w:rsidRPr="00632539">
              <w:rPr>
                <w:rFonts w:cs="Calibri"/>
                <w:lang w:val="lt-LT"/>
              </w:rPr>
              <w:t xml:space="preserve"> </w:t>
            </w:r>
            <w:proofErr w:type="spellStart"/>
            <w:r w:rsidRPr="00632539">
              <w:rPr>
                <w:rFonts w:cs="Calibri"/>
                <w:lang w:val="lt-LT"/>
              </w:rPr>
              <w:t>of</w:t>
            </w:r>
            <w:proofErr w:type="spellEnd"/>
            <w:r w:rsidRPr="00632539">
              <w:rPr>
                <w:rFonts w:cs="Calibri"/>
                <w:lang w:val="lt-LT"/>
              </w:rPr>
              <w:t xml:space="preserve"> </w:t>
            </w:r>
            <w:proofErr w:type="spellStart"/>
            <w:r w:rsidRPr="00632539">
              <w:rPr>
                <w:rFonts w:cs="Calibri"/>
                <w:lang w:val="lt-LT"/>
              </w:rPr>
              <w:t>constants</w:t>
            </w:r>
            <w:proofErr w:type="spellEnd"/>
            <w:r w:rsidRPr="00632539">
              <w:rPr>
                <w:rFonts w:cs="Calibri"/>
                <w:lang w:val="lt-LT"/>
              </w:rPr>
              <w:t xml:space="preserve"> </w:t>
            </w:r>
            <w:proofErr w:type="spellStart"/>
            <w:r w:rsidRPr="00632539">
              <w:rPr>
                <w:rFonts w:cs="Calibri"/>
                <w:lang w:val="lt-LT"/>
              </w:rPr>
              <w:t>from</w:t>
            </w:r>
            <w:proofErr w:type="spellEnd"/>
            <w:r w:rsidRPr="00632539">
              <w:rPr>
                <w:rFonts w:cs="Calibri"/>
                <w:lang w:val="lt-LT"/>
              </w:rPr>
              <w:t xml:space="preserve"> </w:t>
            </w:r>
            <w:proofErr w:type="spellStart"/>
            <w:r w:rsidRPr="00632539">
              <w:rPr>
                <w:rFonts w:cs="Calibri"/>
                <w:lang w:val="lt-LT"/>
              </w:rPr>
              <w:t>provided</w:t>
            </w:r>
            <w:proofErr w:type="spellEnd"/>
            <w:r w:rsidRPr="00632539">
              <w:rPr>
                <w:rFonts w:cs="Calibri"/>
                <w:lang w:val="lt-LT"/>
              </w:rPr>
              <w:t xml:space="preserve"> </w:t>
            </w:r>
            <w:proofErr w:type="spellStart"/>
            <w:r w:rsidRPr="00632539">
              <w:rPr>
                <w:rFonts w:cs="Calibri"/>
                <w:lang w:val="lt-LT"/>
              </w:rPr>
              <w:t>sources</w:t>
            </w:r>
            <w:proofErr w:type="spellEnd"/>
          </w:p>
        </w:tc>
        <w:tc>
          <w:tcPr>
            <w:tcW w:w="2818" w:type="dxa"/>
          </w:tcPr>
          <w:p w:rsidRPr="00DB46BA" w:rsidR="385F1ED7" w:rsidP="385F1ED7" w:rsidRDefault="385F1ED7" w14:paraId="0724B179" w14:textId="546C6834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lt-LT"/>
              </w:rPr>
            </w:pPr>
            <w:r w:rsidRPr="00DB46BA">
              <w:rPr>
                <w:rFonts w:ascii="Calibri" w:hAnsi="Calibri" w:eastAsia="Calibri" w:cs="Calibri"/>
                <w:sz w:val="21"/>
                <w:szCs w:val="21"/>
                <w:lang w:val="lt-LT"/>
              </w:rPr>
              <w:t>__/</w:t>
            </w:r>
            <w:r w:rsidR="00E85DF7">
              <w:rPr>
                <w:rFonts w:ascii="Calibri" w:hAnsi="Calibri" w:eastAsia="Calibri" w:cs="Calibri"/>
                <w:sz w:val="21"/>
                <w:szCs w:val="21"/>
                <w:lang w:val="lt-LT"/>
              </w:rPr>
              <w:t>2</w:t>
            </w:r>
          </w:p>
        </w:tc>
        <w:tc>
          <w:tcPr>
            <w:tcW w:w="4862" w:type="dxa"/>
          </w:tcPr>
          <w:p w:rsidRPr="00DB46BA" w:rsidR="385F1ED7" w:rsidP="006270EB" w:rsidRDefault="00632539" w14:paraId="35C9222D" w14:textId="4B049605">
            <w:pPr>
              <w:spacing w:line="274" w:lineRule="auto"/>
              <w:ind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lang w:val="lt-LT"/>
              </w:rPr>
            </w:pPr>
            <w:proofErr w:type="spellStart"/>
            <w:r w:rsidRPr="00632539">
              <w:rPr>
                <w:rFonts w:cs="Calibri"/>
                <w:lang w:val="lt-LT"/>
              </w:rPr>
              <w:t>For</w:t>
            </w:r>
            <w:proofErr w:type="spellEnd"/>
            <w:r w:rsidRPr="00632539">
              <w:rPr>
                <w:rFonts w:cs="Calibri"/>
                <w:lang w:val="lt-LT"/>
              </w:rPr>
              <w:t xml:space="preserve"> </w:t>
            </w:r>
            <w:proofErr w:type="spellStart"/>
            <w:r w:rsidRPr="00632539">
              <w:rPr>
                <w:rFonts w:cs="Calibri"/>
                <w:lang w:val="lt-LT"/>
              </w:rPr>
              <w:t>correct</w:t>
            </w:r>
            <w:proofErr w:type="spellEnd"/>
            <w:r w:rsidRPr="00632539">
              <w:rPr>
                <w:rFonts w:cs="Calibri"/>
                <w:lang w:val="lt-LT"/>
              </w:rPr>
              <w:t xml:space="preserve"> </w:t>
            </w:r>
            <w:proofErr w:type="spellStart"/>
            <w:r w:rsidRPr="00632539">
              <w:rPr>
                <w:rFonts w:cs="Calibri"/>
                <w:lang w:val="lt-LT"/>
              </w:rPr>
              <w:t>notation</w:t>
            </w:r>
            <w:proofErr w:type="spellEnd"/>
            <w:r w:rsidRPr="00632539">
              <w:rPr>
                <w:rFonts w:cs="Calibri"/>
                <w:lang w:val="lt-LT"/>
              </w:rPr>
              <w:t xml:space="preserve"> </w:t>
            </w:r>
            <w:proofErr w:type="spellStart"/>
            <w:r w:rsidRPr="00632539">
              <w:rPr>
                <w:rFonts w:cs="Calibri"/>
                <w:lang w:val="lt-LT"/>
              </w:rPr>
              <w:t>of</w:t>
            </w:r>
            <w:proofErr w:type="spellEnd"/>
            <w:r w:rsidRPr="00632539">
              <w:rPr>
                <w:rFonts w:cs="Calibri"/>
                <w:lang w:val="lt-LT"/>
              </w:rPr>
              <w:t xml:space="preserve"> </w:t>
            </w:r>
            <w:proofErr w:type="spellStart"/>
            <w:r w:rsidRPr="00632539">
              <w:rPr>
                <w:rFonts w:cs="Calibri"/>
                <w:lang w:val="lt-LT"/>
              </w:rPr>
              <w:t>the</w:t>
            </w:r>
            <w:proofErr w:type="spellEnd"/>
            <w:r w:rsidRPr="00632539">
              <w:rPr>
                <w:rFonts w:cs="Calibri"/>
                <w:lang w:val="lt-LT"/>
              </w:rPr>
              <w:t xml:space="preserve"> </w:t>
            </w:r>
            <w:proofErr w:type="spellStart"/>
            <w:r w:rsidRPr="00632539">
              <w:rPr>
                <w:rFonts w:cs="Calibri"/>
                <w:lang w:val="lt-LT"/>
              </w:rPr>
              <w:t>formula</w:t>
            </w:r>
            <w:proofErr w:type="spellEnd"/>
            <w:r w:rsidRPr="00632539">
              <w:rPr>
                <w:rFonts w:cs="Calibri"/>
                <w:lang w:val="lt-LT"/>
              </w:rPr>
              <w:t xml:space="preserve">, </w:t>
            </w:r>
            <w:proofErr w:type="spellStart"/>
            <w:r w:rsidRPr="00632539">
              <w:rPr>
                <w:rFonts w:cs="Calibri"/>
                <w:lang w:val="lt-LT"/>
              </w:rPr>
              <w:t>finding</w:t>
            </w:r>
            <w:proofErr w:type="spellEnd"/>
            <w:r w:rsidRPr="00632539">
              <w:rPr>
                <w:rFonts w:cs="Calibri"/>
                <w:lang w:val="lt-LT"/>
              </w:rPr>
              <w:t xml:space="preserve"> </w:t>
            </w:r>
            <w:proofErr w:type="spellStart"/>
            <w:r w:rsidRPr="00632539">
              <w:rPr>
                <w:rFonts w:cs="Calibri"/>
                <w:lang w:val="lt-LT"/>
              </w:rPr>
              <w:t>the</w:t>
            </w:r>
            <w:proofErr w:type="spellEnd"/>
            <w:r w:rsidRPr="00632539">
              <w:rPr>
                <w:rFonts w:cs="Calibri"/>
                <w:lang w:val="lt-LT"/>
              </w:rPr>
              <w:t xml:space="preserve"> </w:t>
            </w:r>
            <w:proofErr w:type="spellStart"/>
            <w:r w:rsidRPr="00632539">
              <w:rPr>
                <w:rFonts w:cs="Calibri"/>
                <w:lang w:val="lt-LT"/>
              </w:rPr>
              <w:t>values</w:t>
            </w:r>
            <w:proofErr w:type="spellEnd"/>
            <w:r w:rsidRPr="00632539">
              <w:rPr>
                <w:rFonts w:cs="Calibri"/>
                <w:lang w:val="lt-LT"/>
              </w:rPr>
              <w:t xml:space="preserve"> </w:t>
            </w:r>
            <w:proofErr w:type="spellStart"/>
            <w:r w:rsidRPr="00632539">
              <w:rPr>
                <w:rFonts w:cs="Calibri"/>
                <w:lang w:val="lt-LT"/>
              </w:rPr>
              <w:t>of</w:t>
            </w:r>
            <w:proofErr w:type="spellEnd"/>
            <w:r w:rsidRPr="00632539">
              <w:rPr>
                <w:rFonts w:cs="Calibri"/>
                <w:lang w:val="lt-LT"/>
              </w:rPr>
              <w:t xml:space="preserve"> </w:t>
            </w:r>
            <w:proofErr w:type="spellStart"/>
            <w:r w:rsidRPr="00632539">
              <w:rPr>
                <w:rFonts w:cs="Calibri"/>
                <w:lang w:val="lt-LT"/>
              </w:rPr>
              <w:t>the</w:t>
            </w:r>
            <w:proofErr w:type="spellEnd"/>
            <w:r w:rsidRPr="00632539">
              <w:rPr>
                <w:rFonts w:cs="Calibri"/>
                <w:lang w:val="lt-LT"/>
              </w:rPr>
              <w:t xml:space="preserve"> </w:t>
            </w:r>
            <w:proofErr w:type="spellStart"/>
            <w:r w:rsidRPr="00632539">
              <w:rPr>
                <w:rFonts w:cs="Calibri"/>
                <w:lang w:val="lt-LT"/>
              </w:rPr>
              <w:t>required</w:t>
            </w:r>
            <w:proofErr w:type="spellEnd"/>
            <w:r w:rsidRPr="00632539">
              <w:rPr>
                <w:rFonts w:cs="Calibri"/>
                <w:lang w:val="lt-LT"/>
              </w:rPr>
              <w:t xml:space="preserve"> </w:t>
            </w:r>
            <w:proofErr w:type="spellStart"/>
            <w:r w:rsidRPr="00632539">
              <w:rPr>
                <w:rFonts w:cs="Calibri"/>
                <w:lang w:val="lt-LT"/>
              </w:rPr>
              <w:t>constants</w:t>
            </w:r>
            <w:proofErr w:type="spellEnd"/>
            <w:r w:rsidRPr="00632539">
              <w:rPr>
                <w:rFonts w:cs="Calibri"/>
                <w:lang w:val="lt-LT"/>
              </w:rPr>
              <w:t xml:space="preserve"> </w:t>
            </w:r>
            <w:proofErr w:type="spellStart"/>
            <w:r w:rsidRPr="00632539">
              <w:rPr>
                <w:rFonts w:cs="Calibri"/>
                <w:lang w:val="lt-LT"/>
              </w:rPr>
              <w:t>from</w:t>
            </w:r>
            <w:proofErr w:type="spellEnd"/>
            <w:r w:rsidRPr="00632539">
              <w:rPr>
                <w:rFonts w:cs="Calibri"/>
                <w:lang w:val="lt-LT"/>
              </w:rPr>
              <w:t xml:space="preserve"> </w:t>
            </w:r>
            <w:proofErr w:type="spellStart"/>
            <w:r w:rsidRPr="00632539">
              <w:rPr>
                <w:rFonts w:cs="Calibri"/>
                <w:lang w:val="lt-LT"/>
              </w:rPr>
              <w:t>sources</w:t>
            </w:r>
            <w:proofErr w:type="spellEnd"/>
            <w:r w:rsidRPr="00632539">
              <w:rPr>
                <w:rFonts w:cs="Calibri"/>
                <w:lang w:val="lt-LT"/>
              </w:rPr>
              <w:t>.</w:t>
            </w:r>
          </w:p>
        </w:tc>
      </w:tr>
      <w:tr w:rsidRPr="00DB46BA" w:rsidR="385F1ED7" w:rsidTr="3DD92852" w14:paraId="7CE0B6D1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DB46BA" w:rsidR="385F1ED7" w:rsidP="00E85DF7" w:rsidRDefault="00632539" w14:paraId="32FD1ADD" w14:textId="15790267">
            <w:pPr>
              <w:spacing w:after="180" w:line="274" w:lineRule="auto"/>
              <w:ind w:left="-20" w:right="-20"/>
              <w:rPr>
                <w:lang w:val="lt-LT"/>
              </w:rPr>
            </w:pPr>
            <w:proofErr w:type="spellStart"/>
            <w:r w:rsidRPr="00632539">
              <w:rPr>
                <w:lang w:val="lt-LT"/>
              </w:rPr>
              <w:t>Use</w:t>
            </w:r>
            <w:proofErr w:type="spellEnd"/>
            <w:r w:rsidRPr="00632539">
              <w:rPr>
                <w:lang w:val="lt-LT"/>
              </w:rPr>
              <w:t xml:space="preserve"> </w:t>
            </w:r>
            <w:proofErr w:type="spellStart"/>
            <w:r w:rsidRPr="00632539">
              <w:rPr>
                <w:lang w:val="lt-LT"/>
              </w:rPr>
              <w:t>of</w:t>
            </w:r>
            <w:proofErr w:type="spellEnd"/>
            <w:r w:rsidRPr="00632539">
              <w:rPr>
                <w:lang w:val="lt-LT"/>
              </w:rPr>
              <w:t xml:space="preserve"> </w:t>
            </w:r>
            <w:proofErr w:type="spellStart"/>
            <w:r w:rsidRPr="00632539">
              <w:rPr>
                <w:lang w:val="lt-LT"/>
              </w:rPr>
              <w:t>the</w:t>
            </w:r>
            <w:proofErr w:type="spellEnd"/>
            <w:r w:rsidRPr="00632539">
              <w:rPr>
                <w:lang w:val="lt-LT"/>
              </w:rPr>
              <w:t xml:space="preserve"> </w:t>
            </w:r>
            <w:proofErr w:type="spellStart"/>
            <w:r w:rsidRPr="00632539">
              <w:rPr>
                <w:lang w:val="lt-LT"/>
              </w:rPr>
              <w:t>GeoGebra</w:t>
            </w:r>
            <w:proofErr w:type="spellEnd"/>
            <w:r w:rsidRPr="00632539">
              <w:rPr>
                <w:lang w:val="lt-LT"/>
              </w:rPr>
              <w:t xml:space="preserve"> </w:t>
            </w:r>
            <w:proofErr w:type="spellStart"/>
            <w:r w:rsidRPr="00632539">
              <w:rPr>
                <w:lang w:val="lt-LT"/>
              </w:rPr>
              <w:t>tool</w:t>
            </w:r>
            <w:proofErr w:type="spellEnd"/>
            <w:r w:rsidRPr="00632539">
              <w:rPr>
                <w:lang w:val="lt-LT"/>
              </w:rPr>
              <w:t xml:space="preserve">: </w:t>
            </w:r>
            <w:proofErr w:type="spellStart"/>
            <w:r w:rsidRPr="00632539">
              <w:rPr>
                <w:lang w:val="lt-LT"/>
              </w:rPr>
              <w:t>creation</w:t>
            </w:r>
            <w:proofErr w:type="spellEnd"/>
            <w:r w:rsidRPr="00632539">
              <w:rPr>
                <w:lang w:val="lt-LT"/>
              </w:rPr>
              <w:t xml:space="preserve"> </w:t>
            </w:r>
            <w:proofErr w:type="spellStart"/>
            <w:r w:rsidRPr="00632539">
              <w:rPr>
                <w:lang w:val="lt-LT"/>
              </w:rPr>
              <w:t>of</w:t>
            </w:r>
            <w:proofErr w:type="spellEnd"/>
            <w:r w:rsidRPr="00632539">
              <w:rPr>
                <w:lang w:val="lt-LT"/>
              </w:rPr>
              <w:t xml:space="preserve"> </w:t>
            </w:r>
            <w:proofErr w:type="spellStart"/>
            <w:r w:rsidRPr="00632539">
              <w:rPr>
                <w:lang w:val="lt-LT"/>
              </w:rPr>
              <w:t>sliders</w:t>
            </w:r>
            <w:proofErr w:type="spellEnd"/>
            <w:r w:rsidRPr="00632539">
              <w:rPr>
                <w:lang w:val="lt-LT"/>
              </w:rPr>
              <w:t xml:space="preserve">, </w:t>
            </w:r>
            <w:proofErr w:type="spellStart"/>
            <w:r w:rsidRPr="00632539">
              <w:rPr>
                <w:lang w:val="lt-LT"/>
              </w:rPr>
              <w:t>input</w:t>
            </w:r>
            <w:proofErr w:type="spellEnd"/>
            <w:r w:rsidRPr="00632539">
              <w:rPr>
                <w:lang w:val="lt-LT"/>
              </w:rPr>
              <w:t xml:space="preserve"> </w:t>
            </w:r>
            <w:proofErr w:type="spellStart"/>
            <w:r w:rsidRPr="00632539">
              <w:rPr>
                <w:lang w:val="lt-LT"/>
              </w:rPr>
              <w:t>of</w:t>
            </w:r>
            <w:proofErr w:type="spellEnd"/>
            <w:r w:rsidRPr="00632539">
              <w:rPr>
                <w:lang w:val="lt-LT"/>
              </w:rPr>
              <w:t xml:space="preserve"> </w:t>
            </w:r>
            <w:proofErr w:type="spellStart"/>
            <w:r w:rsidRPr="00632539">
              <w:rPr>
                <w:lang w:val="lt-LT"/>
              </w:rPr>
              <w:t>formula</w:t>
            </w:r>
            <w:proofErr w:type="spellEnd"/>
            <w:r w:rsidRPr="00632539">
              <w:rPr>
                <w:lang w:val="lt-LT"/>
              </w:rPr>
              <w:t xml:space="preserve">, </w:t>
            </w:r>
            <w:proofErr w:type="spellStart"/>
            <w:r w:rsidRPr="00632539">
              <w:rPr>
                <w:lang w:val="lt-LT"/>
              </w:rPr>
              <w:t>writing</w:t>
            </w:r>
            <w:proofErr w:type="spellEnd"/>
            <w:r w:rsidRPr="00632539">
              <w:rPr>
                <w:lang w:val="lt-LT"/>
              </w:rPr>
              <w:t xml:space="preserve"> </w:t>
            </w:r>
            <w:proofErr w:type="spellStart"/>
            <w:r w:rsidRPr="00632539">
              <w:rPr>
                <w:lang w:val="lt-LT"/>
              </w:rPr>
              <w:t>the</w:t>
            </w:r>
            <w:proofErr w:type="spellEnd"/>
            <w:r w:rsidRPr="00632539">
              <w:rPr>
                <w:lang w:val="lt-LT"/>
              </w:rPr>
              <w:t xml:space="preserve"> </w:t>
            </w:r>
            <w:proofErr w:type="spellStart"/>
            <w:r w:rsidRPr="00632539">
              <w:rPr>
                <w:lang w:val="lt-LT"/>
              </w:rPr>
              <w:t>temperature</w:t>
            </w:r>
            <w:proofErr w:type="spellEnd"/>
            <w:r w:rsidRPr="00632539">
              <w:rPr>
                <w:lang w:val="lt-LT"/>
              </w:rPr>
              <w:t xml:space="preserve"> </w:t>
            </w:r>
            <w:proofErr w:type="spellStart"/>
            <w:r w:rsidRPr="00632539">
              <w:rPr>
                <w:lang w:val="lt-LT"/>
              </w:rPr>
              <w:t>function</w:t>
            </w:r>
            <w:proofErr w:type="spellEnd"/>
          </w:p>
        </w:tc>
        <w:tc>
          <w:tcPr>
            <w:tcW w:w="2818" w:type="dxa"/>
          </w:tcPr>
          <w:p w:rsidRPr="00DB46BA" w:rsidR="385F1ED7" w:rsidP="385F1ED7" w:rsidRDefault="385F1ED7" w14:paraId="7F9A3ACB" w14:textId="1C1CAD38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lt-LT"/>
              </w:rPr>
            </w:pPr>
            <w:r w:rsidRPr="00DB46BA">
              <w:rPr>
                <w:rFonts w:ascii="Calibri" w:hAnsi="Calibri" w:eastAsia="Calibri" w:cs="Calibri"/>
                <w:sz w:val="21"/>
                <w:szCs w:val="21"/>
                <w:lang w:val="lt-LT"/>
              </w:rPr>
              <w:t>_</w:t>
            </w:r>
            <w:r w:rsidR="00E85DF7">
              <w:rPr>
                <w:rFonts w:ascii="Calibri" w:hAnsi="Calibri" w:eastAsia="Calibri" w:cs="Calibri"/>
                <w:sz w:val="21"/>
                <w:szCs w:val="21"/>
                <w:lang w:val="lt-LT"/>
              </w:rPr>
              <w:t>_/4</w:t>
            </w:r>
          </w:p>
        </w:tc>
        <w:tc>
          <w:tcPr>
            <w:tcW w:w="4862" w:type="dxa"/>
          </w:tcPr>
          <w:p w:rsidR="00632539" w:rsidP="006270EB" w:rsidRDefault="00632539" w14:paraId="7499A437" w14:textId="77777777">
            <w:pPr>
              <w:spacing w:line="274" w:lineRule="auto"/>
              <w:ind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lang w:val="lt-LT"/>
              </w:rPr>
            </w:pPr>
            <w:proofErr w:type="spellStart"/>
            <w:r w:rsidRPr="00632539">
              <w:rPr>
                <w:rFonts w:cs="Calibri"/>
                <w:lang w:val="lt-LT"/>
              </w:rPr>
              <w:t>For</w:t>
            </w:r>
            <w:proofErr w:type="spellEnd"/>
            <w:r w:rsidRPr="00632539">
              <w:rPr>
                <w:rFonts w:cs="Calibri"/>
                <w:lang w:val="lt-LT"/>
              </w:rPr>
              <w:t xml:space="preserve"> </w:t>
            </w:r>
            <w:proofErr w:type="spellStart"/>
            <w:r w:rsidRPr="00632539">
              <w:rPr>
                <w:rFonts w:cs="Calibri"/>
                <w:lang w:val="lt-LT"/>
              </w:rPr>
              <w:t>the</w:t>
            </w:r>
            <w:proofErr w:type="spellEnd"/>
            <w:r w:rsidRPr="00632539">
              <w:rPr>
                <w:rFonts w:cs="Calibri"/>
                <w:lang w:val="lt-LT"/>
              </w:rPr>
              <w:t xml:space="preserve"> </w:t>
            </w:r>
            <w:proofErr w:type="spellStart"/>
            <w:r w:rsidRPr="00632539">
              <w:rPr>
                <w:rFonts w:cs="Calibri"/>
                <w:lang w:val="lt-LT"/>
              </w:rPr>
              <w:t>application</w:t>
            </w:r>
            <w:proofErr w:type="spellEnd"/>
            <w:r w:rsidRPr="00632539">
              <w:rPr>
                <w:rFonts w:cs="Calibri"/>
                <w:lang w:val="lt-LT"/>
              </w:rPr>
              <w:t xml:space="preserve"> </w:t>
            </w:r>
            <w:proofErr w:type="spellStart"/>
            <w:r w:rsidRPr="00632539">
              <w:rPr>
                <w:rFonts w:cs="Calibri"/>
                <w:lang w:val="lt-LT"/>
              </w:rPr>
              <w:t>of</w:t>
            </w:r>
            <w:proofErr w:type="spellEnd"/>
            <w:r w:rsidRPr="00632539">
              <w:rPr>
                <w:rFonts w:cs="Calibri"/>
                <w:lang w:val="lt-LT"/>
              </w:rPr>
              <w:t xml:space="preserve"> </w:t>
            </w:r>
            <w:proofErr w:type="spellStart"/>
            <w:r w:rsidRPr="00632539">
              <w:rPr>
                <w:rFonts w:cs="Calibri"/>
                <w:lang w:val="lt-LT"/>
              </w:rPr>
              <w:t>the</w:t>
            </w:r>
            <w:proofErr w:type="spellEnd"/>
            <w:r w:rsidRPr="00632539">
              <w:rPr>
                <w:rFonts w:cs="Calibri"/>
                <w:lang w:val="lt-LT"/>
              </w:rPr>
              <w:t xml:space="preserve"> </w:t>
            </w:r>
            <w:proofErr w:type="spellStart"/>
            <w:r w:rsidRPr="00632539">
              <w:rPr>
                <w:rFonts w:cs="Calibri"/>
                <w:lang w:val="lt-LT"/>
              </w:rPr>
              <w:t>GeoGebra</w:t>
            </w:r>
            <w:proofErr w:type="spellEnd"/>
            <w:r w:rsidRPr="00632539">
              <w:rPr>
                <w:rFonts w:cs="Calibri"/>
                <w:lang w:val="lt-LT"/>
              </w:rPr>
              <w:t xml:space="preserve"> </w:t>
            </w:r>
            <w:proofErr w:type="spellStart"/>
            <w:r w:rsidRPr="00632539">
              <w:rPr>
                <w:rFonts w:cs="Calibri"/>
                <w:lang w:val="lt-LT"/>
              </w:rPr>
              <w:t>tool</w:t>
            </w:r>
            <w:proofErr w:type="spellEnd"/>
            <w:r w:rsidRPr="00632539">
              <w:rPr>
                <w:rFonts w:cs="Calibri"/>
                <w:lang w:val="lt-LT"/>
              </w:rPr>
              <w:t>:</w:t>
            </w:r>
          </w:p>
          <w:p w:rsidRPr="00632539" w:rsidR="00632539" w:rsidP="00632539" w:rsidRDefault="00E85DF7" w14:paraId="16EB2615" w14:textId="549251CF">
            <w:pPr>
              <w:spacing w:line="274" w:lineRule="auto"/>
              <w:ind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lang w:val="lt-LT"/>
              </w:rPr>
            </w:pPr>
            <w:r>
              <w:rPr>
                <w:rFonts w:cs="Calibri"/>
                <w:lang w:val="lt-LT"/>
              </w:rPr>
              <w:t>1</w:t>
            </w:r>
            <w:r w:rsidR="00916CA2">
              <w:rPr>
                <w:rFonts w:cs="Calibri"/>
                <w:lang w:val="lt-LT"/>
              </w:rPr>
              <w:t>.</w:t>
            </w:r>
            <w:r w:rsidR="00632539">
              <w:t xml:space="preserve"> </w:t>
            </w:r>
            <w:proofErr w:type="spellStart"/>
            <w:r w:rsidRPr="00632539" w:rsidR="00632539">
              <w:rPr>
                <w:rFonts w:cs="Calibri"/>
                <w:lang w:val="lt-LT"/>
              </w:rPr>
              <w:t>creation</w:t>
            </w:r>
            <w:proofErr w:type="spellEnd"/>
            <w:r w:rsidRPr="00632539" w:rsidR="00632539">
              <w:rPr>
                <w:rFonts w:cs="Calibri"/>
                <w:lang w:val="lt-LT"/>
              </w:rPr>
              <w:t xml:space="preserve"> </w:t>
            </w:r>
            <w:proofErr w:type="spellStart"/>
            <w:r w:rsidRPr="00632539" w:rsidR="00632539">
              <w:rPr>
                <w:rFonts w:cs="Calibri"/>
                <w:lang w:val="lt-LT"/>
              </w:rPr>
              <w:t>of</w:t>
            </w:r>
            <w:proofErr w:type="spellEnd"/>
            <w:r w:rsidRPr="00632539" w:rsidR="00632539">
              <w:rPr>
                <w:rFonts w:cs="Calibri"/>
                <w:lang w:val="lt-LT"/>
              </w:rPr>
              <w:t xml:space="preserve"> </w:t>
            </w:r>
            <w:proofErr w:type="spellStart"/>
            <w:r w:rsidRPr="00632539" w:rsidR="00632539">
              <w:rPr>
                <w:rFonts w:cs="Calibri"/>
                <w:lang w:val="lt-LT"/>
              </w:rPr>
              <w:t>sliders</w:t>
            </w:r>
            <w:proofErr w:type="spellEnd"/>
            <w:r w:rsidRPr="00632539" w:rsidR="00632539">
              <w:rPr>
                <w:rFonts w:cs="Calibri"/>
                <w:lang w:val="lt-LT"/>
              </w:rPr>
              <w:t xml:space="preserve">, </w:t>
            </w:r>
            <w:proofErr w:type="spellStart"/>
            <w:r w:rsidRPr="00632539" w:rsidR="00632539">
              <w:rPr>
                <w:rFonts w:cs="Calibri"/>
                <w:lang w:val="lt-LT"/>
              </w:rPr>
              <w:t>input</w:t>
            </w:r>
            <w:proofErr w:type="spellEnd"/>
            <w:r w:rsidRPr="00632539" w:rsidR="00632539">
              <w:rPr>
                <w:rFonts w:cs="Calibri"/>
                <w:lang w:val="lt-LT"/>
              </w:rPr>
              <w:t xml:space="preserve"> </w:t>
            </w:r>
            <w:proofErr w:type="spellStart"/>
            <w:r w:rsidRPr="00632539" w:rsidR="00632539">
              <w:rPr>
                <w:rFonts w:cs="Calibri"/>
                <w:lang w:val="lt-LT"/>
              </w:rPr>
              <w:t>of</w:t>
            </w:r>
            <w:proofErr w:type="spellEnd"/>
            <w:r w:rsidRPr="00632539" w:rsidR="00632539">
              <w:rPr>
                <w:rFonts w:cs="Calibri"/>
                <w:lang w:val="lt-LT"/>
              </w:rPr>
              <w:t xml:space="preserve"> </w:t>
            </w:r>
            <w:proofErr w:type="spellStart"/>
            <w:r w:rsidRPr="00632539" w:rsidR="00632539">
              <w:rPr>
                <w:rFonts w:cs="Calibri"/>
                <w:lang w:val="lt-LT"/>
              </w:rPr>
              <w:t>formula</w:t>
            </w:r>
            <w:proofErr w:type="spellEnd"/>
            <w:r w:rsidRPr="00632539" w:rsidR="00632539">
              <w:rPr>
                <w:rFonts w:cs="Calibri"/>
                <w:lang w:val="lt-LT"/>
              </w:rPr>
              <w:t>,</w:t>
            </w:r>
          </w:p>
          <w:p w:rsidRPr="00632539" w:rsidR="00632539" w:rsidP="00632539" w:rsidRDefault="00916CA2" w14:paraId="5620B318" w14:textId="49743040">
            <w:pPr>
              <w:spacing w:line="274" w:lineRule="auto"/>
              <w:ind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lang w:val="lt-LT"/>
              </w:rPr>
            </w:pPr>
            <w:r>
              <w:rPr>
                <w:rFonts w:cs="Calibri"/>
                <w:lang w:val="lt-LT"/>
              </w:rPr>
              <w:t xml:space="preserve">2. </w:t>
            </w:r>
            <w:proofErr w:type="spellStart"/>
            <w:r w:rsidRPr="00632539" w:rsidR="00632539">
              <w:rPr>
                <w:rFonts w:cs="Calibri"/>
                <w:lang w:val="lt-LT"/>
              </w:rPr>
              <w:t>setting</w:t>
            </w:r>
            <w:proofErr w:type="spellEnd"/>
            <w:r w:rsidRPr="00632539" w:rsidR="00632539">
              <w:rPr>
                <w:rFonts w:cs="Calibri"/>
                <w:lang w:val="lt-LT"/>
              </w:rPr>
              <w:t xml:space="preserve"> </w:t>
            </w:r>
            <w:proofErr w:type="spellStart"/>
            <w:r w:rsidRPr="00632539" w:rsidR="00632539">
              <w:rPr>
                <w:rFonts w:cs="Calibri"/>
                <w:lang w:val="lt-LT"/>
              </w:rPr>
              <w:t>the</w:t>
            </w:r>
            <w:proofErr w:type="spellEnd"/>
            <w:r w:rsidRPr="00632539" w:rsidR="00632539">
              <w:rPr>
                <w:rFonts w:cs="Calibri"/>
                <w:lang w:val="lt-LT"/>
              </w:rPr>
              <w:t xml:space="preserve"> </w:t>
            </w:r>
            <w:proofErr w:type="spellStart"/>
            <w:r w:rsidRPr="00632539" w:rsidR="00632539">
              <w:rPr>
                <w:rFonts w:cs="Calibri"/>
                <w:lang w:val="lt-LT"/>
              </w:rPr>
              <w:t>ranges</w:t>
            </w:r>
            <w:proofErr w:type="spellEnd"/>
            <w:r w:rsidRPr="00632539" w:rsidR="00632539">
              <w:rPr>
                <w:rFonts w:cs="Calibri"/>
                <w:lang w:val="lt-LT"/>
              </w:rPr>
              <w:t xml:space="preserve"> </w:t>
            </w:r>
            <w:proofErr w:type="spellStart"/>
            <w:r w:rsidRPr="00632539" w:rsidR="00632539">
              <w:rPr>
                <w:rFonts w:cs="Calibri"/>
                <w:lang w:val="lt-LT"/>
              </w:rPr>
              <w:t>for</w:t>
            </w:r>
            <w:proofErr w:type="spellEnd"/>
            <w:r w:rsidRPr="00632539" w:rsidR="00632539">
              <w:rPr>
                <w:rFonts w:cs="Calibri"/>
                <w:lang w:val="lt-LT"/>
              </w:rPr>
              <w:t xml:space="preserve"> </w:t>
            </w:r>
            <w:proofErr w:type="spellStart"/>
            <w:r w:rsidRPr="00632539" w:rsidR="00632539">
              <w:rPr>
                <w:rFonts w:cs="Calibri"/>
                <w:lang w:val="lt-LT"/>
              </w:rPr>
              <w:t>constants</w:t>
            </w:r>
            <w:proofErr w:type="spellEnd"/>
            <w:r w:rsidRPr="00632539" w:rsidR="00632539">
              <w:rPr>
                <w:rFonts w:cs="Calibri"/>
                <w:lang w:val="lt-LT"/>
              </w:rPr>
              <w:t>,</w:t>
            </w:r>
          </w:p>
          <w:p w:rsidRPr="00632539" w:rsidR="00632539" w:rsidP="00632539" w:rsidRDefault="00916CA2" w14:paraId="3F8373CA" w14:textId="59F5BCBC">
            <w:pPr>
              <w:spacing w:line="274" w:lineRule="auto"/>
              <w:ind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lang w:val="lt-LT"/>
              </w:rPr>
            </w:pPr>
            <w:r>
              <w:rPr>
                <w:rFonts w:cs="Calibri"/>
                <w:lang w:val="lt-LT"/>
              </w:rPr>
              <w:t xml:space="preserve">3. </w:t>
            </w:r>
            <w:proofErr w:type="spellStart"/>
            <w:r w:rsidRPr="00632539" w:rsidR="00632539">
              <w:rPr>
                <w:rFonts w:cs="Calibri"/>
                <w:lang w:val="lt-LT"/>
              </w:rPr>
              <w:t>input</w:t>
            </w:r>
            <w:proofErr w:type="spellEnd"/>
            <w:r w:rsidRPr="00632539" w:rsidR="00632539">
              <w:rPr>
                <w:rFonts w:cs="Calibri"/>
                <w:lang w:val="lt-LT"/>
              </w:rPr>
              <w:t xml:space="preserve"> </w:t>
            </w:r>
            <w:proofErr w:type="spellStart"/>
            <w:r w:rsidRPr="00632539" w:rsidR="00632539">
              <w:rPr>
                <w:rFonts w:cs="Calibri"/>
                <w:lang w:val="lt-LT"/>
              </w:rPr>
              <w:t>of</w:t>
            </w:r>
            <w:proofErr w:type="spellEnd"/>
            <w:r w:rsidRPr="00632539" w:rsidR="00632539">
              <w:rPr>
                <w:rFonts w:cs="Calibri"/>
                <w:lang w:val="lt-LT"/>
              </w:rPr>
              <w:t xml:space="preserve"> </w:t>
            </w:r>
            <w:proofErr w:type="spellStart"/>
            <w:r w:rsidRPr="00632539" w:rsidR="00632539">
              <w:rPr>
                <w:rFonts w:cs="Calibri"/>
                <w:lang w:val="lt-LT"/>
              </w:rPr>
              <w:t>the</w:t>
            </w:r>
            <w:proofErr w:type="spellEnd"/>
            <w:r w:rsidRPr="00632539" w:rsidR="00632539">
              <w:rPr>
                <w:rFonts w:cs="Calibri"/>
                <w:lang w:val="lt-LT"/>
              </w:rPr>
              <w:t xml:space="preserve"> </w:t>
            </w:r>
            <w:proofErr w:type="spellStart"/>
            <w:r w:rsidRPr="00632539" w:rsidR="00632539">
              <w:rPr>
                <w:rFonts w:cs="Calibri"/>
                <w:lang w:val="lt-LT"/>
              </w:rPr>
              <w:t>formula</w:t>
            </w:r>
            <w:proofErr w:type="spellEnd"/>
            <w:r w:rsidRPr="00632539" w:rsidR="00632539">
              <w:rPr>
                <w:rFonts w:cs="Calibri"/>
                <w:lang w:val="lt-LT"/>
              </w:rPr>
              <w:t xml:space="preserve"> t (</w:t>
            </w:r>
            <w:proofErr w:type="spellStart"/>
            <w:r w:rsidRPr="00632539" w:rsidR="00632539">
              <w:rPr>
                <w:rFonts w:cs="Calibri"/>
                <w:lang w:val="lt-LT"/>
              </w:rPr>
              <w:t>temperature</w:t>
            </w:r>
            <w:proofErr w:type="spellEnd"/>
            <w:r w:rsidRPr="00632539" w:rsidR="00632539">
              <w:rPr>
                <w:rFonts w:cs="Calibri"/>
                <w:lang w:val="lt-LT"/>
              </w:rPr>
              <w:t>),</w:t>
            </w:r>
          </w:p>
          <w:p w:rsidRPr="00DB46BA" w:rsidR="385F1ED7" w:rsidP="00632539" w:rsidRDefault="00916CA2" w14:paraId="1AAE7EDD" w14:textId="2EF75662">
            <w:pPr>
              <w:spacing w:line="274" w:lineRule="auto"/>
              <w:ind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lang w:val="lt-LT"/>
              </w:rPr>
            </w:pPr>
            <w:r>
              <w:rPr>
                <w:rFonts w:cs="Calibri"/>
                <w:lang w:val="lt-LT"/>
              </w:rPr>
              <w:t xml:space="preserve">4. </w:t>
            </w:r>
            <w:proofErr w:type="spellStart"/>
            <w:r w:rsidRPr="00632539" w:rsidR="00632539">
              <w:rPr>
                <w:rFonts w:cs="Calibri"/>
                <w:lang w:val="lt-LT"/>
              </w:rPr>
              <w:t>writing</w:t>
            </w:r>
            <w:proofErr w:type="spellEnd"/>
            <w:r w:rsidRPr="00632539" w:rsidR="00632539">
              <w:rPr>
                <w:rFonts w:cs="Calibri"/>
                <w:lang w:val="lt-LT"/>
              </w:rPr>
              <w:t xml:space="preserve"> </w:t>
            </w:r>
            <w:proofErr w:type="spellStart"/>
            <w:r w:rsidRPr="00632539" w:rsidR="00632539">
              <w:rPr>
                <w:rFonts w:cs="Calibri"/>
                <w:lang w:val="lt-LT"/>
              </w:rPr>
              <w:t>the</w:t>
            </w:r>
            <w:proofErr w:type="spellEnd"/>
            <w:r w:rsidRPr="00632539" w:rsidR="00632539">
              <w:rPr>
                <w:rFonts w:cs="Calibri"/>
                <w:lang w:val="lt-LT"/>
              </w:rPr>
              <w:t xml:space="preserve"> </w:t>
            </w:r>
            <w:proofErr w:type="spellStart"/>
            <w:r w:rsidRPr="00632539" w:rsidR="00632539">
              <w:rPr>
                <w:rFonts w:cs="Calibri"/>
                <w:lang w:val="lt-LT"/>
              </w:rPr>
              <w:t>function</w:t>
            </w:r>
            <w:proofErr w:type="spellEnd"/>
            <w:r w:rsidRPr="00632539" w:rsidR="00632539">
              <w:rPr>
                <w:rFonts w:cs="Calibri"/>
                <w:lang w:val="lt-LT"/>
              </w:rPr>
              <w:t xml:space="preserve"> y (</w:t>
            </w:r>
            <w:proofErr w:type="spellStart"/>
            <w:r w:rsidRPr="00632539" w:rsidR="00632539">
              <w:rPr>
                <w:rFonts w:cs="Calibri"/>
                <w:lang w:val="lt-LT"/>
              </w:rPr>
              <w:t>degrees</w:t>
            </w:r>
            <w:proofErr w:type="spellEnd"/>
            <w:r w:rsidRPr="00632539" w:rsidR="00632539">
              <w:rPr>
                <w:rFonts w:cs="Calibri"/>
                <w:lang w:val="lt-LT"/>
              </w:rPr>
              <w:t xml:space="preserve"> </w:t>
            </w:r>
            <w:proofErr w:type="spellStart"/>
            <w:r w:rsidRPr="00632539" w:rsidR="00632539">
              <w:rPr>
                <w:rFonts w:cs="Calibri"/>
                <w:lang w:val="lt-LT"/>
              </w:rPr>
              <w:t>conversion</w:t>
            </w:r>
            <w:proofErr w:type="spellEnd"/>
            <w:r w:rsidRPr="00632539" w:rsidR="00632539">
              <w:rPr>
                <w:rFonts w:cs="Calibri"/>
                <w:lang w:val="lt-LT"/>
              </w:rPr>
              <w:t xml:space="preserve"> </w:t>
            </w:r>
            <w:proofErr w:type="spellStart"/>
            <w:r w:rsidRPr="00632539" w:rsidR="00632539">
              <w:rPr>
                <w:rFonts w:cs="Calibri"/>
                <w:lang w:val="lt-LT"/>
              </w:rPr>
              <w:t>from</w:t>
            </w:r>
            <w:proofErr w:type="spellEnd"/>
            <w:r w:rsidRPr="00632539" w:rsidR="00632539">
              <w:rPr>
                <w:rFonts w:cs="Calibri"/>
                <w:lang w:val="lt-LT"/>
              </w:rPr>
              <w:t xml:space="preserve"> K to °C).</w:t>
            </w:r>
          </w:p>
        </w:tc>
      </w:tr>
      <w:tr w:rsidRPr="00DB46BA" w:rsidR="385F1ED7" w:rsidTr="3DD92852" w14:paraId="33EC0DA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DB46BA" w:rsidR="385F1ED7" w:rsidP="385F1ED7" w:rsidRDefault="00916CA2" w14:paraId="5128771A" w14:textId="0812314D">
            <w:pPr>
              <w:spacing w:after="180" w:line="274" w:lineRule="auto"/>
              <w:ind w:left="-20" w:right="-20"/>
              <w:rPr>
                <w:lang w:val="lt-LT"/>
              </w:rPr>
            </w:pPr>
            <w:proofErr w:type="spellStart"/>
            <w:r w:rsidRPr="00916CA2">
              <w:rPr>
                <w:lang w:val="lt-LT"/>
              </w:rPr>
              <w:t>Demonstration</w:t>
            </w:r>
            <w:proofErr w:type="spellEnd"/>
            <w:r w:rsidRPr="00916CA2">
              <w:rPr>
                <w:lang w:val="lt-LT"/>
              </w:rPr>
              <w:t xml:space="preserve"> </w:t>
            </w:r>
            <w:proofErr w:type="spellStart"/>
            <w:r w:rsidRPr="00916CA2">
              <w:rPr>
                <w:lang w:val="lt-LT"/>
              </w:rPr>
              <w:t>of</w:t>
            </w:r>
            <w:proofErr w:type="spellEnd"/>
            <w:r w:rsidRPr="00916CA2">
              <w:rPr>
                <w:lang w:val="lt-LT"/>
              </w:rPr>
              <w:t xml:space="preserve"> </w:t>
            </w:r>
            <w:proofErr w:type="spellStart"/>
            <w:r w:rsidRPr="00916CA2">
              <w:rPr>
                <w:lang w:val="lt-LT"/>
              </w:rPr>
              <w:t>the</w:t>
            </w:r>
            <w:proofErr w:type="spellEnd"/>
            <w:r w:rsidRPr="00916CA2">
              <w:rPr>
                <w:lang w:val="lt-LT"/>
              </w:rPr>
              <w:t xml:space="preserve"> </w:t>
            </w:r>
            <w:proofErr w:type="spellStart"/>
            <w:r w:rsidRPr="00916CA2">
              <w:rPr>
                <w:lang w:val="lt-LT"/>
              </w:rPr>
              <w:t>investigation</w:t>
            </w:r>
            <w:proofErr w:type="spellEnd"/>
            <w:r w:rsidRPr="00916CA2">
              <w:rPr>
                <w:lang w:val="lt-LT"/>
              </w:rPr>
              <w:t xml:space="preserve"> </w:t>
            </w:r>
            <w:proofErr w:type="spellStart"/>
            <w:r w:rsidRPr="00916CA2">
              <w:rPr>
                <w:lang w:val="lt-LT"/>
              </w:rPr>
              <w:t>process</w:t>
            </w:r>
            <w:proofErr w:type="spellEnd"/>
          </w:p>
        </w:tc>
        <w:tc>
          <w:tcPr>
            <w:tcW w:w="2818" w:type="dxa"/>
          </w:tcPr>
          <w:p w:rsidRPr="00DB46BA" w:rsidR="385F1ED7" w:rsidP="385F1ED7" w:rsidRDefault="00E85DF7" w14:paraId="6038D255" w14:textId="53303981">
            <w:pPr>
              <w:spacing w:after="180" w:line="274" w:lineRule="auto"/>
              <w:ind w:left="-20"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lt-LT"/>
              </w:rPr>
            </w:pPr>
            <w:r>
              <w:rPr>
                <w:rFonts w:ascii="Calibri" w:hAnsi="Calibri" w:eastAsia="Calibri" w:cs="Calibri"/>
                <w:sz w:val="21"/>
                <w:szCs w:val="21"/>
                <w:lang w:val="lt-LT"/>
              </w:rPr>
              <w:t>__/2</w:t>
            </w:r>
          </w:p>
        </w:tc>
        <w:tc>
          <w:tcPr>
            <w:tcW w:w="4862" w:type="dxa"/>
          </w:tcPr>
          <w:p w:rsidRPr="00DB46BA" w:rsidR="385F1ED7" w:rsidP="006270EB" w:rsidRDefault="00916CA2" w14:paraId="28FC4EAD" w14:textId="75A18F42">
            <w:pPr>
              <w:spacing w:line="274" w:lineRule="auto"/>
              <w:ind w:right="-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lang w:val="lt-LT"/>
              </w:rPr>
            </w:pPr>
            <w:proofErr w:type="spellStart"/>
            <w:r w:rsidRPr="00916CA2">
              <w:rPr>
                <w:rFonts w:cs="Calibri"/>
                <w:lang w:val="lt-LT"/>
              </w:rPr>
              <w:t>For</w:t>
            </w:r>
            <w:proofErr w:type="spellEnd"/>
            <w:r w:rsidRPr="00916CA2">
              <w:rPr>
                <w:rFonts w:cs="Calibri"/>
                <w:lang w:val="lt-LT"/>
              </w:rPr>
              <w:t xml:space="preserve"> </w:t>
            </w:r>
            <w:proofErr w:type="spellStart"/>
            <w:r w:rsidRPr="00916CA2">
              <w:rPr>
                <w:rFonts w:cs="Calibri"/>
                <w:lang w:val="lt-LT"/>
              </w:rPr>
              <w:t>the</w:t>
            </w:r>
            <w:proofErr w:type="spellEnd"/>
            <w:r w:rsidRPr="00916CA2">
              <w:rPr>
                <w:rFonts w:cs="Calibri"/>
                <w:lang w:val="lt-LT"/>
              </w:rPr>
              <w:t xml:space="preserve"> </w:t>
            </w:r>
            <w:proofErr w:type="spellStart"/>
            <w:r w:rsidRPr="00916CA2">
              <w:rPr>
                <w:rFonts w:cs="Calibri"/>
                <w:lang w:val="lt-LT"/>
              </w:rPr>
              <w:t>demonstration</w:t>
            </w:r>
            <w:proofErr w:type="spellEnd"/>
            <w:r w:rsidRPr="00916CA2">
              <w:rPr>
                <w:rFonts w:cs="Calibri"/>
                <w:lang w:val="lt-LT"/>
              </w:rPr>
              <w:t xml:space="preserve"> </w:t>
            </w:r>
            <w:proofErr w:type="spellStart"/>
            <w:r w:rsidRPr="00916CA2">
              <w:rPr>
                <w:rFonts w:cs="Calibri"/>
                <w:lang w:val="lt-LT"/>
              </w:rPr>
              <w:t>of</w:t>
            </w:r>
            <w:proofErr w:type="spellEnd"/>
            <w:r w:rsidRPr="00916CA2">
              <w:rPr>
                <w:rFonts w:cs="Calibri"/>
                <w:lang w:val="lt-LT"/>
              </w:rPr>
              <w:t xml:space="preserve"> </w:t>
            </w:r>
            <w:proofErr w:type="spellStart"/>
            <w:r w:rsidRPr="00916CA2">
              <w:rPr>
                <w:rFonts w:cs="Calibri"/>
                <w:lang w:val="lt-LT"/>
              </w:rPr>
              <w:t>the</w:t>
            </w:r>
            <w:proofErr w:type="spellEnd"/>
            <w:r w:rsidRPr="00916CA2">
              <w:rPr>
                <w:rFonts w:cs="Calibri"/>
                <w:lang w:val="lt-LT"/>
              </w:rPr>
              <w:t xml:space="preserve"> </w:t>
            </w:r>
            <w:proofErr w:type="spellStart"/>
            <w:r w:rsidRPr="00916CA2">
              <w:rPr>
                <w:rFonts w:cs="Calibri"/>
                <w:lang w:val="lt-LT"/>
              </w:rPr>
              <w:t>model</w:t>
            </w:r>
            <w:proofErr w:type="spellEnd"/>
            <w:r w:rsidRPr="00916CA2">
              <w:rPr>
                <w:rFonts w:cs="Calibri"/>
                <w:lang w:val="lt-LT"/>
              </w:rPr>
              <w:t xml:space="preserve">, </w:t>
            </w:r>
            <w:proofErr w:type="spellStart"/>
            <w:r w:rsidRPr="00916CA2">
              <w:rPr>
                <w:rFonts w:cs="Calibri"/>
                <w:lang w:val="lt-LT"/>
              </w:rPr>
              <w:t>i.e</w:t>
            </w:r>
            <w:proofErr w:type="spellEnd"/>
            <w:r w:rsidRPr="00916CA2">
              <w:rPr>
                <w:rFonts w:cs="Calibri"/>
                <w:lang w:val="lt-LT"/>
              </w:rPr>
              <w:t xml:space="preserve">., </w:t>
            </w:r>
            <w:proofErr w:type="spellStart"/>
            <w:r w:rsidRPr="00916CA2">
              <w:rPr>
                <w:rFonts w:cs="Calibri"/>
                <w:lang w:val="lt-LT"/>
              </w:rPr>
              <w:t>the</w:t>
            </w:r>
            <w:proofErr w:type="spellEnd"/>
            <w:r w:rsidRPr="00916CA2">
              <w:rPr>
                <w:rFonts w:cs="Calibri"/>
                <w:lang w:val="lt-LT"/>
              </w:rPr>
              <w:t xml:space="preserve"> </w:t>
            </w:r>
            <w:proofErr w:type="spellStart"/>
            <w:r w:rsidRPr="00916CA2">
              <w:rPr>
                <w:rFonts w:cs="Calibri"/>
                <w:lang w:val="lt-LT"/>
              </w:rPr>
              <w:t>movement</w:t>
            </w:r>
            <w:proofErr w:type="spellEnd"/>
            <w:r w:rsidRPr="00916CA2">
              <w:rPr>
                <w:rFonts w:cs="Calibri"/>
                <w:lang w:val="lt-LT"/>
              </w:rPr>
              <w:t xml:space="preserve"> </w:t>
            </w:r>
            <w:proofErr w:type="spellStart"/>
            <w:r w:rsidRPr="00916CA2">
              <w:rPr>
                <w:rFonts w:cs="Calibri"/>
                <w:lang w:val="lt-LT"/>
              </w:rPr>
              <w:t>of</w:t>
            </w:r>
            <w:proofErr w:type="spellEnd"/>
            <w:r w:rsidRPr="00916CA2">
              <w:rPr>
                <w:rFonts w:cs="Calibri"/>
                <w:lang w:val="lt-LT"/>
              </w:rPr>
              <w:t xml:space="preserve"> </w:t>
            </w:r>
            <w:proofErr w:type="spellStart"/>
            <w:r w:rsidRPr="00916CA2">
              <w:rPr>
                <w:rFonts w:cs="Calibri"/>
                <w:lang w:val="lt-LT"/>
              </w:rPr>
              <w:t>function</w:t>
            </w:r>
            <w:proofErr w:type="spellEnd"/>
            <w:r w:rsidRPr="00916CA2">
              <w:rPr>
                <w:rFonts w:cs="Calibri"/>
                <w:lang w:val="lt-LT"/>
              </w:rPr>
              <w:t xml:space="preserve"> y </w:t>
            </w:r>
            <w:proofErr w:type="spellStart"/>
            <w:r w:rsidRPr="00916CA2">
              <w:rPr>
                <w:rFonts w:cs="Calibri"/>
                <w:lang w:val="lt-LT"/>
              </w:rPr>
              <w:t>along</w:t>
            </w:r>
            <w:proofErr w:type="spellEnd"/>
            <w:r w:rsidRPr="00916CA2">
              <w:rPr>
                <w:rFonts w:cs="Calibri"/>
                <w:lang w:val="lt-LT"/>
              </w:rPr>
              <w:t xml:space="preserve"> </w:t>
            </w:r>
            <w:proofErr w:type="spellStart"/>
            <w:r w:rsidRPr="00916CA2">
              <w:rPr>
                <w:rFonts w:cs="Calibri"/>
                <w:lang w:val="lt-LT"/>
              </w:rPr>
              <w:t>the</w:t>
            </w:r>
            <w:proofErr w:type="spellEnd"/>
            <w:r w:rsidRPr="00916CA2">
              <w:rPr>
                <w:rFonts w:cs="Calibri"/>
                <w:lang w:val="lt-LT"/>
              </w:rPr>
              <w:t xml:space="preserve"> Y-</w:t>
            </w:r>
            <w:proofErr w:type="spellStart"/>
            <w:r w:rsidRPr="00916CA2">
              <w:rPr>
                <w:rFonts w:cs="Calibri"/>
                <w:lang w:val="lt-LT"/>
              </w:rPr>
              <w:t>axis</w:t>
            </w:r>
            <w:proofErr w:type="spellEnd"/>
            <w:r w:rsidRPr="00916CA2">
              <w:rPr>
                <w:rFonts w:cs="Calibri"/>
                <w:lang w:val="lt-LT"/>
              </w:rPr>
              <w:t>.</w:t>
            </w:r>
          </w:p>
        </w:tc>
      </w:tr>
      <w:tr w:rsidRPr="00DB46BA" w:rsidR="385F1ED7" w:rsidTr="3DD92852" w14:paraId="333FD8F9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0" w:type="dxa"/>
          </w:tcPr>
          <w:p w:rsidRPr="00DB46BA" w:rsidR="385F1ED7" w:rsidP="385F1ED7" w:rsidRDefault="00916CA2" w14:paraId="065A3AE2" w14:textId="158A5B49">
            <w:pPr>
              <w:spacing w:after="180" w:line="274" w:lineRule="auto"/>
              <w:ind w:left="-20" w:right="-20"/>
              <w:rPr>
                <w:lang w:val="lt-LT"/>
              </w:rPr>
            </w:pPr>
            <w:proofErr w:type="spellStart"/>
            <w:r w:rsidRPr="00916CA2">
              <w:rPr>
                <w:lang w:val="lt-LT"/>
              </w:rPr>
              <w:t>Formulation</w:t>
            </w:r>
            <w:proofErr w:type="spellEnd"/>
            <w:r w:rsidRPr="00916CA2">
              <w:rPr>
                <w:lang w:val="lt-LT"/>
              </w:rPr>
              <w:t xml:space="preserve"> </w:t>
            </w:r>
            <w:proofErr w:type="spellStart"/>
            <w:r w:rsidRPr="00916CA2">
              <w:rPr>
                <w:lang w:val="lt-LT"/>
              </w:rPr>
              <w:t>of</w:t>
            </w:r>
            <w:proofErr w:type="spellEnd"/>
            <w:r w:rsidRPr="00916CA2">
              <w:rPr>
                <w:lang w:val="lt-LT"/>
              </w:rPr>
              <w:t xml:space="preserve"> </w:t>
            </w:r>
            <w:proofErr w:type="spellStart"/>
            <w:r w:rsidRPr="00916CA2">
              <w:rPr>
                <w:lang w:val="lt-LT"/>
              </w:rPr>
              <w:t>conclusions</w:t>
            </w:r>
            <w:proofErr w:type="spellEnd"/>
          </w:p>
        </w:tc>
        <w:tc>
          <w:tcPr>
            <w:tcW w:w="2818" w:type="dxa"/>
          </w:tcPr>
          <w:p w:rsidRPr="00DB46BA" w:rsidR="385F1ED7" w:rsidP="385F1ED7" w:rsidRDefault="00E85DF7" w14:paraId="09551A59" w14:textId="1DB48903">
            <w:pPr>
              <w:spacing w:after="180" w:line="274" w:lineRule="auto"/>
              <w:ind w:left="-20"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lt-LT"/>
              </w:rPr>
            </w:pPr>
            <w:r>
              <w:rPr>
                <w:rFonts w:ascii="Calibri" w:hAnsi="Calibri" w:eastAsia="Calibri" w:cs="Calibri"/>
                <w:sz w:val="21"/>
                <w:szCs w:val="21"/>
                <w:lang w:val="lt-LT"/>
              </w:rPr>
              <w:t>__/2</w:t>
            </w:r>
          </w:p>
        </w:tc>
        <w:tc>
          <w:tcPr>
            <w:tcW w:w="4862" w:type="dxa"/>
          </w:tcPr>
          <w:p w:rsidRPr="00DB46BA" w:rsidR="385F1ED7" w:rsidP="00916CA2" w:rsidRDefault="00916CA2" w14:paraId="1E3C05E9" w14:textId="4BA7D8F5">
            <w:pPr>
              <w:spacing w:line="274" w:lineRule="auto"/>
              <w:ind w:right="-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lang w:val="lt-LT"/>
              </w:rPr>
            </w:pPr>
            <w:proofErr w:type="spellStart"/>
            <w:r w:rsidRPr="00916CA2">
              <w:rPr>
                <w:rFonts w:cs="Calibri"/>
                <w:lang w:val="lt-LT"/>
              </w:rPr>
              <w:t>For</w:t>
            </w:r>
            <w:proofErr w:type="spellEnd"/>
            <w:r w:rsidRPr="00916CA2">
              <w:rPr>
                <w:rFonts w:cs="Calibri"/>
                <w:lang w:val="lt-LT"/>
              </w:rPr>
              <w:t xml:space="preserve"> </w:t>
            </w:r>
            <w:proofErr w:type="spellStart"/>
            <w:r w:rsidRPr="00916CA2">
              <w:rPr>
                <w:rFonts w:cs="Calibri"/>
                <w:lang w:val="lt-LT"/>
              </w:rPr>
              <w:t>correctly</w:t>
            </w:r>
            <w:proofErr w:type="spellEnd"/>
            <w:r w:rsidRPr="00916CA2">
              <w:rPr>
                <w:rFonts w:cs="Calibri"/>
                <w:lang w:val="lt-LT"/>
              </w:rPr>
              <w:t xml:space="preserve"> </w:t>
            </w:r>
            <w:proofErr w:type="spellStart"/>
            <w:r w:rsidRPr="00916CA2">
              <w:rPr>
                <w:rFonts w:cs="Calibri"/>
                <w:lang w:val="lt-LT"/>
              </w:rPr>
              <w:t>formulating</w:t>
            </w:r>
            <w:proofErr w:type="spellEnd"/>
            <w:r w:rsidRPr="00916CA2">
              <w:rPr>
                <w:rFonts w:cs="Calibri"/>
                <w:lang w:val="lt-LT"/>
              </w:rPr>
              <w:t xml:space="preserve"> </w:t>
            </w:r>
            <w:proofErr w:type="spellStart"/>
            <w:r w:rsidRPr="00916CA2">
              <w:rPr>
                <w:rFonts w:cs="Calibri"/>
                <w:lang w:val="lt-LT"/>
              </w:rPr>
              <w:t>two</w:t>
            </w:r>
            <w:proofErr w:type="spellEnd"/>
            <w:r w:rsidRPr="00916CA2">
              <w:rPr>
                <w:rFonts w:cs="Calibri"/>
                <w:lang w:val="lt-LT"/>
              </w:rPr>
              <w:t xml:space="preserve"> </w:t>
            </w:r>
            <w:proofErr w:type="spellStart"/>
            <w:r w:rsidRPr="00916CA2">
              <w:rPr>
                <w:rFonts w:cs="Calibri"/>
                <w:lang w:val="lt-LT"/>
              </w:rPr>
              <w:t>conclusions</w:t>
            </w:r>
            <w:proofErr w:type="spellEnd"/>
            <w:r w:rsidRPr="00916CA2">
              <w:rPr>
                <w:rFonts w:cs="Calibri"/>
                <w:lang w:val="lt-LT"/>
              </w:rPr>
              <w:t>.</w:t>
            </w:r>
          </w:p>
        </w:tc>
      </w:tr>
    </w:tbl>
    <w:p w:rsidRPr="00DB46BA" w:rsidR="385F1ED7" w:rsidP="530BEF7B" w:rsidRDefault="530BEF7B" w14:paraId="2DCE95BC" w14:textId="55F773BC">
      <w:pPr>
        <w:spacing w:after="180" w:line="274" w:lineRule="auto"/>
        <w:rPr>
          <w:lang w:val="lt-LT"/>
        </w:rPr>
      </w:pPr>
      <w:r w:rsidRPr="530BEF7B">
        <w:rPr>
          <w:rFonts w:ascii="Calibri" w:hAnsi="Calibri" w:eastAsia="Calibri" w:cs="Calibri"/>
          <w:b/>
          <w:bCs/>
          <w:sz w:val="21"/>
          <w:szCs w:val="21"/>
          <w:lang w:val="lt-LT"/>
        </w:rPr>
        <w:t xml:space="preserve"> </w:t>
      </w:r>
    </w:p>
    <w:p w:rsidRPr="00DB46BA" w:rsidR="385F1ED7" w:rsidP="385F1ED7" w:rsidRDefault="385F1ED7" w14:paraId="58CC9CA1" w14:textId="30AAA736">
      <w:pPr>
        <w:rPr>
          <w:lang w:val="lt-LT"/>
        </w:rPr>
      </w:pPr>
    </w:p>
    <w:p w:rsidRPr="00DB46BA" w:rsidR="385F1ED7" w:rsidP="385F1ED7" w:rsidRDefault="385F1ED7" w14:paraId="41852140" w14:textId="035DA18B">
      <w:pPr>
        <w:rPr>
          <w:lang w:val="lt-LT"/>
        </w:rPr>
      </w:pPr>
    </w:p>
    <w:p w:rsidRPr="00DB46BA" w:rsidR="006270EB" w:rsidP="385F1ED7" w:rsidRDefault="006270EB" w14:paraId="1D8FE9D5" w14:textId="77777777">
      <w:pPr>
        <w:rPr>
          <w:noProof/>
          <w:lang w:val="lt-LT" w:eastAsia="lt-LT"/>
        </w:rPr>
      </w:pPr>
    </w:p>
    <w:p w:rsidRPr="00DB46BA" w:rsidR="385F1ED7" w:rsidP="385F1ED7" w:rsidRDefault="385F1ED7" w14:paraId="4B0DE43C" w14:textId="3FD6D966">
      <w:pPr>
        <w:rPr>
          <w:lang w:val="lt-LT"/>
        </w:rPr>
      </w:pPr>
    </w:p>
    <w:p w:rsidRPr="00DB46BA" w:rsidR="004F3B05" w:rsidP="385F1ED7" w:rsidRDefault="004F3B05" w14:paraId="0BD7E374" w14:textId="4F774965">
      <w:pPr>
        <w:rPr>
          <w:lang w:val="lt-LT"/>
        </w:rPr>
      </w:pPr>
    </w:p>
    <w:p w:rsidRPr="00DB46BA" w:rsidR="005E1DDD" w:rsidP="385F1ED7" w:rsidRDefault="005E1DDD" w14:paraId="3E004C18" w14:textId="07D78B4C">
      <w:pPr>
        <w:rPr>
          <w:lang w:val="lt-LT"/>
        </w:rPr>
      </w:pPr>
    </w:p>
    <w:sectPr w:rsidRPr="00DB46BA" w:rsidR="005E1DDD" w:rsidSect="001A58E9">
      <w:footerReference w:type="default" r:id="rId25"/>
      <w:pgSz w:w="12240" w:h="15840" w:orient="portrait" w:code="1"/>
      <w:pgMar w:top="360" w:right="360" w:bottom="360" w:left="36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26E" w:rsidP="00E02929" w:rsidRDefault="0061026E" w14:paraId="1BA7B42B" w14:textId="77777777">
      <w:pPr>
        <w:spacing w:after="0"/>
      </w:pPr>
      <w:r>
        <w:separator/>
      </w:r>
    </w:p>
    <w:p w:rsidR="0061026E" w:rsidRDefault="0061026E" w14:paraId="0BB7A280" w14:textId="77777777"/>
  </w:endnote>
  <w:endnote w:type="continuationSeparator" w:id="0">
    <w:p w:rsidR="0061026E" w:rsidP="00E02929" w:rsidRDefault="0061026E" w14:paraId="570BDF70" w14:textId="77777777">
      <w:pPr>
        <w:spacing w:after="0"/>
      </w:pPr>
      <w:r>
        <w:continuationSeparator/>
      </w:r>
    </w:p>
    <w:p w:rsidR="0061026E" w:rsidRDefault="0061026E" w14:paraId="7D87A5D3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Variable Text">
    <w:panose1 w:val="00000000000000000000"/>
    <w:charset w:val="BA"/>
    <w:family w:val="auto"/>
    <w:pitch w:val="variable"/>
    <w:sig w:usb0="A00002FF" w:usb1="0000000B" w:usb2="00000000" w:usb3="00000000" w:csb0="0000019F" w:csb1="00000000"/>
  </w:font>
  <w:font w:name="Franklin Gothic Book">
    <w:panose1 w:val="020B0503020102020204"/>
    <w:charset w:val="BA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BA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E52" w:rsidRDefault="00813E52" w14:paraId="5F8615FE" w14:textId="2CEFC71D">
    <w:pPr>
      <w:pStyle w:val="Porat"/>
    </w:pPr>
    <w:r>
      <w:t xml:space="preserve">Page </w:t>
    </w:r>
    <w:sdt>
      <w:sdtPr>
        <w:id w:val="1489302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13FE">
          <w:rPr>
            <w:noProof/>
          </w:rPr>
          <w:t>4</w:t>
        </w:r>
        <w:r>
          <w:rPr>
            <w:noProof/>
          </w:rPr>
          <w:fldChar w:fldCharType="end"/>
        </w:r>
      </w:sdtContent>
    </w:sdt>
  </w:p>
  <w:p w:rsidR="00321F35" w:rsidRDefault="00321F35" w14:paraId="36069F1F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26E" w:rsidP="00E02929" w:rsidRDefault="0061026E" w14:paraId="75870B83" w14:textId="77777777">
      <w:pPr>
        <w:spacing w:after="0"/>
      </w:pPr>
      <w:r>
        <w:separator/>
      </w:r>
    </w:p>
    <w:p w:rsidR="0061026E" w:rsidRDefault="0061026E" w14:paraId="58D18E5C" w14:textId="77777777"/>
  </w:footnote>
  <w:footnote w:type="continuationSeparator" w:id="0">
    <w:p w:rsidR="0061026E" w:rsidP="00E02929" w:rsidRDefault="0061026E" w14:paraId="505F6274" w14:textId="77777777">
      <w:pPr>
        <w:spacing w:after="0"/>
      </w:pPr>
      <w:r>
        <w:continuationSeparator/>
      </w:r>
    </w:p>
    <w:p w:rsidR="0061026E" w:rsidRDefault="0061026E" w14:paraId="7650E244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91C573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716E47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B822B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C16B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8"/>
    <w:multiLevelType w:val="singleLevel"/>
    <w:tmpl w:val="264ED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3C46753"/>
    <w:multiLevelType w:val="hybridMultilevel"/>
    <w:tmpl w:val="D97274FE"/>
    <w:lvl w:ilvl="0" w:tplc="9548914C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B41E54A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4E8B74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194B85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2622E8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DE68A0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71C0AF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02A638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46C8CE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FF08CC5"/>
    <w:multiLevelType w:val="hybridMultilevel"/>
    <w:tmpl w:val="832CBA1E"/>
    <w:lvl w:ilvl="0" w:tplc="AC2C952E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77F8F0E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BA6A8B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74500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20000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12E40E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2B2745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244D31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2907CE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4C638FA"/>
    <w:multiLevelType w:val="hybridMultilevel"/>
    <w:tmpl w:val="4EAC959C"/>
    <w:lvl w:ilvl="0" w:tplc="271E09C2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9A182B2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42ADE6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79A938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D12396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996184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12AAD7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ED481D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6660CE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7924B7C"/>
    <w:multiLevelType w:val="hybridMultilevel"/>
    <w:tmpl w:val="3DE26838"/>
    <w:lvl w:ilvl="0" w:tplc="C928A0F8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D6B68AE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FC4B53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4A0873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574CE5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55A742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F8E4EC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A94536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CEC038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FA93345"/>
    <w:multiLevelType w:val="multilevel"/>
    <w:tmpl w:val="424AA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BD127E"/>
    <w:multiLevelType w:val="multilevel"/>
    <w:tmpl w:val="490A9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D94CF5"/>
    <w:multiLevelType w:val="hybridMultilevel"/>
    <w:tmpl w:val="0D1E8180"/>
    <w:lvl w:ilvl="0" w:tplc="042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48E255FE"/>
    <w:multiLevelType w:val="hybridMultilevel"/>
    <w:tmpl w:val="BF247534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8710F0"/>
    <w:multiLevelType w:val="multilevel"/>
    <w:tmpl w:val="DD98C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5F1067"/>
    <w:multiLevelType w:val="hybridMultilevel"/>
    <w:tmpl w:val="8E664C50"/>
    <w:lvl w:ilvl="0" w:tplc="2A7EB296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A5ECDA7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E306DF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B40B77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D2687D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EDA26E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C369EC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2909C6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4666E3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590E2CAD"/>
    <w:multiLevelType w:val="hybridMultilevel"/>
    <w:tmpl w:val="6AEC7364"/>
    <w:lvl w:ilvl="0" w:tplc="1D023D32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2F52BF3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302BFF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6F47D6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0C62AC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31C981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20ACFC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F8234B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212B71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5C003E29"/>
    <w:multiLevelType w:val="hybridMultilevel"/>
    <w:tmpl w:val="B8089974"/>
    <w:lvl w:ilvl="0" w:tplc="9258B13A">
      <w:start w:val="1"/>
      <w:numFmt w:val="bullet"/>
      <w:lvlText w:val="-"/>
      <w:lvlJc w:val="left"/>
      <w:pPr>
        <w:ind w:left="700" w:hanging="360"/>
      </w:pPr>
      <w:rPr>
        <w:rFonts w:hint="default" w:ascii="Segoe UI Variable Text" w:hAnsi="Segoe UI Variable Text"/>
      </w:rPr>
    </w:lvl>
    <w:lvl w:ilvl="1" w:tplc="04270003" w:tentative="1">
      <w:start w:val="1"/>
      <w:numFmt w:val="bullet"/>
      <w:lvlText w:val="o"/>
      <w:lvlJc w:val="left"/>
      <w:pPr>
        <w:ind w:left="142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4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6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58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0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2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4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60" w:hanging="360"/>
      </w:pPr>
      <w:rPr>
        <w:rFonts w:hint="default" w:ascii="Wingdings" w:hAnsi="Wingdings"/>
      </w:rPr>
    </w:lvl>
  </w:abstractNum>
  <w:abstractNum w:abstractNumId="17" w15:restartNumberingAfterBreak="0">
    <w:nsid w:val="5FD9FB4E"/>
    <w:multiLevelType w:val="hybridMultilevel"/>
    <w:tmpl w:val="D364396A"/>
    <w:lvl w:ilvl="0" w:tplc="0E74F72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BFA2471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B30A60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B0ABFA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DA6641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34C507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743BB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7C247E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7A25ED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2F250F9"/>
    <w:multiLevelType w:val="hybridMultilevel"/>
    <w:tmpl w:val="9574FC60"/>
    <w:lvl w:ilvl="0" w:tplc="A1387B9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E72E35C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E1D2E60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2E8632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218359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EF4B6A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B40D01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74A60F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090D4A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6935726E"/>
    <w:multiLevelType w:val="hybridMultilevel"/>
    <w:tmpl w:val="5EC88358"/>
    <w:lvl w:ilvl="0" w:tplc="042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6E436243"/>
    <w:multiLevelType w:val="hybridMultilevel"/>
    <w:tmpl w:val="C4E61F3E"/>
    <w:lvl w:ilvl="0" w:tplc="042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724A6378"/>
    <w:multiLevelType w:val="hybridMultilevel"/>
    <w:tmpl w:val="96FCD20A"/>
    <w:lvl w:ilvl="0" w:tplc="042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4"/>
  </w:num>
  <w:num w:numId="2">
    <w:abstractNumId w:val="15"/>
  </w:num>
  <w:num w:numId="3">
    <w:abstractNumId w:val="5"/>
  </w:num>
  <w:num w:numId="4">
    <w:abstractNumId w:val="17"/>
  </w:num>
  <w:num w:numId="5">
    <w:abstractNumId w:val="7"/>
  </w:num>
  <w:num w:numId="6">
    <w:abstractNumId w:val="6"/>
  </w:num>
  <w:num w:numId="7">
    <w:abstractNumId w:val="8"/>
  </w:num>
  <w:num w:numId="8">
    <w:abstractNumId w:val="18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10"/>
  </w:num>
  <w:num w:numId="16">
    <w:abstractNumId w:val="20"/>
  </w:num>
  <w:num w:numId="17">
    <w:abstractNumId w:val="11"/>
  </w:num>
  <w:num w:numId="18">
    <w:abstractNumId w:val="19"/>
  </w:num>
  <w:num w:numId="19">
    <w:abstractNumId w:val="13"/>
  </w:num>
  <w:num w:numId="20">
    <w:abstractNumId w:val="12"/>
  </w:num>
  <w:num w:numId="21">
    <w:abstractNumId w:val="21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 w:val="false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E1C"/>
    <w:rsid w:val="00002E34"/>
    <w:rsid w:val="000260A9"/>
    <w:rsid w:val="00042A7A"/>
    <w:rsid w:val="00053000"/>
    <w:rsid w:val="00072593"/>
    <w:rsid w:val="000B7024"/>
    <w:rsid w:val="000C215D"/>
    <w:rsid w:val="000C321B"/>
    <w:rsid w:val="000D22DF"/>
    <w:rsid w:val="000D4718"/>
    <w:rsid w:val="000D4B75"/>
    <w:rsid w:val="000F1A2F"/>
    <w:rsid w:val="000F6E36"/>
    <w:rsid w:val="00105303"/>
    <w:rsid w:val="00110933"/>
    <w:rsid w:val="0013652A"/>
    <w:rsid w:val="00145D68"/>
    <w:rsid w:val="00166CFC"/>
    <w:rsid w:val="00191C2B"/>
    <w:rsid w:val="001960E4"/>
    <w:rsid w:val="001978D6"/>
    <w:rsid w:val="001A58E9"/>
    <w:rsid w:val="001B01BA"/>
    <w:rsid w:val="001B0C6F"/>
    <w:rsid w:val="001B4A7D"/>
    <w:rsid w:val="001C0A80"/>
    <w:rsid w:val="001C1C0E"/>
    <w:rsid w:val="001F31F6"/>
    <w:rsid w:val="0020390E"/>
    <w:rsid w:val="00233F4A"/>
    <w:rsid w:val="00240B38"/>
    <w:rsid w:val="00241A60"/>
    <w:rsid w:val="00245842"/>
    <w:rsid w:val="00251688"/>
    <w:rsid w:val="002517EA"/>
    <w:rsid w:val="00253157"/>
    <w:rsid w:val="00274D9E"/>
    <w:rsid w:val="00275D16"/>
    <w:rsid w:val="00290F0F"/>
    <w:rsid w:val="00292EF3"/>
    <w:rsid w:val="0029418F"/>
    <w:rsid w:val="002C456C"/>
    <w:rsid w:val="002D5B6D"/>
    <w:rsid w:val="002F75F6"/>
    <w:rsid w:val="00305285"/>
    <w:rsid w:val="003120E0"/>
    <w:rsid w:val="00321270"/>
    <w:rsid w:val="00321F35"/>
    <w:rsid w:val="00330EE9"/>
    <w:rsid w:val="0033460E"/>
    <w:rsid w:val="00356BB9"/>
    <w:rsid w:val="00357CDA"/>
    <w:rsid w:val="0038652D"/>
    <w:rsid w:val="00386800"/>
    <w:rsid w:val="00392E08"/>
    <w:rsid w:val="00393D6F"/>
    <w:rsid w:val="003A58D2"/>
    <w:rsid w:val="003C1FC0"/>
    <w:rsid w:val="003C3319"/>
    <w:rsid w:val="003C46A7"/>
    <w:rsid w:val="003C78CB"/>
    <w:rsid w:val="003D3FAB"/>
    <w:rsid w:val="003D6565"/>
    <w:rsid w:val="003E686A"/>
    <w:rsid w:val="003F793D"/>
    <w:rsid w:val="004072AE"/>
    <w:rsid w:val="004257E0"/>
    <w:rsid w:val="0044378E"/>
    <w:rsid w:val="004502DA"/>
    <w:rsid w:val="004537C5"/>
    <w:rsid w:val="00465B79"/>
    <w:rsid w:val="00477169"/>
    <w:rsid w:val="00495301"/>
    <w:rsid w:val="00496590"/>
    <w:rsid w:val="004A234F"/>
    <w:rsid w:val="004B2EAF"/>
    <w:rsid w:val="004B628C"/>
    <w:rsid w:val="004F3B05"/>
    <w:rsid w:val="00504074"/>
    <w:rsid w:val="005219F4"/>
    <w:rsid w:val="005235FF"/>
    <w:rsid w:val="00554FFA"/>
    <w:rsid w:val="005725A8"/>
    <w:rsid w:val="0057415F"/>
    <w:rsid w:val="00581B19"/>
    <w:rsid w:val="00582A00"/>
    <w:rsid w:val="005848AD"/>
    <w:rsid w:val="00587DBA"/>
    <w:rsid w:val="005901FE"/>
    <w:rsid w:val="00597E3F"/>
    <w:rsid w:val="005A2C96"/>
    <w:rsid w:val="005A49E4"/>
    <w:rsid w:val="005A62C2"/>
    <w:rsid w:val="005B37D1"/>
    <w:rsid w:val="005B75EB"/>
    <w:rsid w:val="005C4039"/>
    <w:rsid w:val="005E0FA7"/>
    <w:rsid w:val="005E1DDD"/>
    <w:rsid w:val="005F4C34"/>
    <w:rsid w:val="005F61B2"/>
    <w:rsid w:val="00603682"/>
    <w:rsid w:val="00607D89"/>
    <w:rsid w:val="00610040"/>
    <w:rsid w:val="0061026E"/>
    <w:rsid w:val="006270EB"/>
    <w:rsid w:val="00631F6B"/>
    <w:rsid w:val="00632539"/>
    <w:rsid w:val="006466B1"/>
    <w:rsid w:val="00667735"/>
    <w:rsid w:val="006B2526"/>
    <w:rsid w:val="006B7FF7"/>
    <w:rsid w:val="006D6065"/>
    <w:rsid w:val="006D7E96"/>
    <w:rsid w:val="006E1492"/>
    <w:rsid w:val="006E7F0F"/>
    <w:rsid w:val="00717354"/>
    <w:rsid w:val="00717DB9"/>
    <w:rsid w:val="00723158"/>
    <w:rsid w:val="007455C5"/>
    <w:rsid w:val="00762ABC"/>
    <w:rsid w:val="00762E7A"/>
    <w:rsid w:val="00774E33"/>
    <w:rsid w:val="00781081"/>
    <w:rsid w:val="00785B50"/>
    <w:rsid w:val="00791ED5"/>
    <w:rsid w:val="00794F82"/>
    <w:rsid w:val="007A565D"/>
    <w:rsid w:val="007B57C2"/>
    <w:rsid w:val="007C17CA"/>
    <w:rsid w:val="007C4E9D"/>
    <w:rsid w:val="007D39E4"/>
    <w:rsid w:val="00801835"/>
    <w:rsid w:val="008105F2"/>
    <w:rsid w:val="00813E52"/>
    <w:rsid w:val="0081578A"/>
    <w:rsid w:val="00825C42"/>
    <w:rsid w:val="008411EF"/>
    <w:rsid w:val="00872777"/>
    <w:rsid w:val="008A2200"/>
    <w:rsid w:val="008E3A9C"/>
    <w:rsid w:val="008E448C"/>
    <w:rsid w:val="008E59E2"/>
    <w:rsid w:val="008F01DE"/>
    <w:rsid w:val="008F68DC"/>
    <w:rsid w:val="009017CA"/>
    <w:rsid w:val="009074A7"/>
    <w:rsid w:val="00913758"/>
    <w:rsid w:val="00916CA2"/>
    <w:rsid w:val="0092151F"/>
    <w:rsid w:val="00923E5C"/>
    <w:rsid w:val="00935810"/>
    <w:rsid w:val="0093672F"/>
    <w:rsid w:val="0094620A"/>
    <w:rsid w:val="00957E33"/>
    <w:rsid w:val="00967C4F"/>
    <w:rsid w:val="00974E1C"/>
    <w:rsid w:val="009752BC"/>
    <w:rsid w:val="009A7A60"/>
    <w:rsid w:val="009C159A"/>
    <w:rsid w:val="009C3F23"/>
    <w:rsid w:val="009E5E35"/>
    <w:rsid w:val="00A01BF8"/>
    <w:rsid w:val="00A11DA1"/>
    <w:rsid w:val="00A14DE6"/>
    <w:rsid w:val="00A1749D"/>
    <w:rsid w:val="00A22F77"/>
    <w:rsid w:val="00A269E5"/>
    <w:rsid w:val="00A36711"/>
    <w:rsid w:val="00A4192E"/>
    <w:rsid w:val="00A45804"/>
    <w:rsid w:val="00A60984"/>
    <w:rsid w:val="00A62EA2"/>
    <w:rsid w:val="00A63010"/>
    <w:rsid w:val="00A653DA"/>
    <w:rsid w:val="00A702E6"/>
    <w:rsid w:val="00A76F7C"/>
    <w:rsid w:val="00A87814"/>
    <w:rsid w:val="00A96E70"/>
    <w:rsid w:val="00AA224B"/>
    <w:rsid w:val="00AB2FD7"/>
    <w:rsid w:val="00AB4B7A"/>
    <w:rsid w:val="00AB739B"/>
    <w:rsid w:val="00AD5EF2"/>
    <w:rsid w:val="00AE5403"/>
    <w:rsid w:val="00AF1675"/>
    <w:rsid w:val="00AF17E5"/>
    <w:rsid w:val="00AF3617"/>
    <w:rsid w:val="00B001A7"/>
    <w:rsid w:val="00B26A9E"/>
    <w:rsid w:val="00B41BE0"/>
    <w:rsid w:val="00B42B3B"/>
    <w:rsid w:val="00B56684"/>
    <w:rsid w:val="00B66587"/>
    <w:rsid w:val="00B83AB0"/>
    <w:rsid w:val="00B86E74"/>
    <w:rsid w:val="00B90FED"/>
    <w:rsid w:val="00B92A1F"/>
    <w:rsid w:val="00B9605F"/>
    <w:rsid w:val="00B96A92"/>
    <w:rsid w:val="00BA0F5B"/>
    <w:rsid w:val="00BA3D71"/>
    <w:rsid w:val="00BB4CB0"/>
    <w:rsid w:val="00BD22AA"/>
    <w:rsid w:val="00BD7752"/>
    <w:rsid w:val="00BE05B1"/>
    <w:rsid w:val="00BE36A4"/>
    <w:rsid w:val="00BE62D3"/>
    <w:rsid w:val="00BF79C6"/>
    <w:rsid w:val="00C07B3F"/>
    <w:rsid w:val="00C12475"/>
    <w:rsid w:val="00C40A6D"/>
    <w:rsid w:val="00C551F8"/>
    <w:rsid w:val="00C60892"/>
    <w:rsid w:val="00C705F7"/>
    <w:rsid w:val="00C706FF"/>
    <w:rsid w:val="00C73764"/>
    <w:rsid w:val="00C8064B"/>
    <w:rsid w:val="00C85ADD"/>
    <w:rsid w:val="00C95FEF"/>
    <w:rsid w:val="00CA3293"/>
    <w:rsid w:val="00CA4D00"/>
    <w:rsid w:val="00CA5660"/>
    <w:rsid w:val="00CB17F1"/>
    <w:rsid w:val="00CB4B76"/>
    <w:rsid w:val="00CC0778"/>
    <w:rsid w:val="00CC1007"/>
    <w:rsid w:val="00CD13FE"/>
    <w:rsid w:val="00D05E23"/>
    <w:rsid w:val="00D11BC5"/>
    <w:rsid w:val="00D15F99"/>
    <w:rsid w:val="00D40050"/>
    <w:rsid w:val="00D431E9"/>
    <w:rsid w:val="00D5540F"/>
    <w:rsid w:val="00D800E7"/>
    <w:rsid w:val="00D9659E"/>
    <w:rsid w:val="00DA3872"/>
    <w:rsid w:val="00DA44D3"/>
    <w:rsid w:val="00DB46BA"/>
    <w:rsid w:val="00DB6653"/>
    <w:rsid w:val="00DB700D"/>
    <w:rsid w:val="00DC0B39"/>
    <w:rsid w:val="00DC6CF0"/>
    <w:rsid w:val="00DE1834"/>
    <w:rsid w:val="00DE78AE"/>
    <w:rsid w:val="00DF3922"/>
    <w:rsid w:val="00DF625C"/>
    <w:rsid w:val="00DF676F"/>
    <w:rsid w:val="00E02929"/>
    <w:rsid w:val="00E06FC8"/>
    <w:rsid w:val="00E07529"/>
    <w:rsid w:val="00E16483"/>
    <w:rsid w:val="00E16F2B"/>
    <w:rsid w:val="00E219DC"/>
    <w:rsid w:val="00E303A7"/>
    <w:rsid w:val="00E30731"/>
    <w:rsid w:val="00E42552"/>
    <w:rsid w:val="00E43D2A"/>
    <w:rsid w:val="00E443B7"/>
    <w:rsid w:val="00E62C63"/>
    <w:rsid w:val="00E64456"/>
    <w:rsid w:val="00E7072B"/>
    <w:rsid w:val="00E74538"/>
    <w:rsid w:val="00E85785"/>
    <w:rsid w:val="00E85DF7"/>
    <w:rsid w:val="00EA7D5B"/>
    <w:rsid w:val="00EB2EC9"/>
    <w:rsid w:val="00EC0CF1"/>
    <w:rsid w:val="00EC1F4E"/>
    <w:rsid w:val="00ED333F"/>
    <w:rsid w:val="00F0303B"/>
    <w:rsid w:val="00F04617"/>
    <w:rsid w:val="00F06320"/>
    <w:rsid w:val="00F0767F"/>
    <w:rsid w:val="00F2269B"/>
    <w:rsid w:val="00F30471"/>
    <w:rsid w:val="00F65351"/>
    <w:rsid w:val="00F66EE2"/>
    <w:rsid w:val="00F75895"/>
    <w:rsid w:val="00F772E3"/>
    <w:rsid w:val="00F96834"/>
    <w:rsid w:val="00FB3994"/>
    <w:rsid w:val="00FC2294"/>
    <w:rsid w:val="00FC3092"/>
    <w:rsid w:val="00FC5924"/>
    <w:rsid w:val="00FD3E75"/>
    <w:rsid w:val="00FE08F3"/>
    <w:rsid w:val="00FE627E"/>
    <w:rsid w:val="00FF0D00"/>
    <w:rsid w:val="00FF7EBE"/>
    <w:rsid w:val="022BB0F2"/>
    <w:rsid w:val="02F8FA45"/>
    <w:rsid w:val="07CC6B68"/>
    <w:rsid w:val="0AF9DF78"/>
    <w:rsid w:val="0B1724B7"/>
    <w:rsid w:val="10B217E3"/>
    <w:rsid w:val="139A6C30"/>
    <w:rsid w:val="148CA481"/>
    <w:rsid w:val="1BD60E19"/>
    <w:rsid w:val="1DF21880"/>
    <w:rsid w:val="1E4AC73E"/>
    <w:rsid w:val="1F1342EF"/>
    <w:rsid w:val="1F26C5C1"/>
    <w:rsid w:val="23E6B412"/>
    <w:rsid w:val="25828473"/>
    <w:rsid w:val="2A959793"/>
    <w:rsid w:val="3283FC4B"/>
    <w:rsid w:val="385F1ED7"/>
    <w:rsid w:val="3C66720E"/>
    <w:rsid w:val="3CC66731"/>
    <w:rsid w:val="3CEAA430"/>
    <w:rsid w:val="3CFBACB4"/>
    <w:rsid w:val="3DD92852"/>
    <w:rsid w:val="3E977D15"/>
    <w:rsid w:val="41CF1DD7"/>
    <w:rsid w:val="44F583C2"/>
    <w:rsid w:val="452D3839"/>
    <w:rsid w:val="45EE63E2"/>
    <w:rsid w:val="46915423"/>
    <w:rsid w:val="46ACE1A2"/>
    <w:rsid w:val="4BD7ACFE"/>
    <w:rsid w:val="4DE84512"/>
    <w:rsid w:val="4E9C6608"/>
    <w:rsid w:val="4F0B2FE3"/>
    <w:rsid w:val="50383669"/>
    <w:rsid w:val="50CB04CF"/>
    <w:rsid w:val="51240BD6"/>
    <w:rsid w:val="52C41508"/>
    <w:rsid w:val="530BEF7B"/>
    <w:rsid w:val="538E6345"/>
    <w:rsid w:val="5524CFE9"/>
    <w:rsid w:val="55A569E0"/>
    <w:rsid w:val="565DB857"/>
    <w:rsid w:val="5CB27402"/>
    <w:rsid w:val="5DD73077"/>
    <w:rsid w:val="6079072B"/>
    <w:rsid w:val="652890D4"/>
    <w:rsid w:val="6FA34832"/>
    <w:rsid w:val="6FB8BD4A"/>
    <w:rsid w:val="70B2E874"/>
    <w:rsid w:val="7109C98C"/>
    <w:rsid w:val="72BD9A95"/>
    <w:rsid w:val="72E4EBEF"/>
    <w:rsid w:val="73691E11"/>
    <w:rsid w:val="7476B955"/>
    <w:rsid w:val="770B45BE"/>
    <w:rsid w:val="77C2B874"/>
    <w:rsid w:val="795217FE"/>
    <w:rsid w:val="7A438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C2B8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color w:val="595959" w:themeColor="text1" w:themeTint="A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semiHidden="1" w:unhideWhenUsed="1" w:qFormat="1"/>
    <w:lsdException w:name="heading 2" w:uiPriority="9" w:semiHidden="1" w:unhideWhenUsed="1" w:qFormat="1"/>
    <w:lsdException w:name="heading 3" w:uiPriority="3" w:semiHidden="1" w:unhideWhenUsed="1" w:qFormat="1"/>
    <w:lsdException w:name="heading 4" w:uiPriority="3" w:semiHidden="1" w:unhideWhenUsed="1" w:qFormat="1"/>
    <w:lsdException w:name="heading 5" w:uiPriority="3" w:semiHidden="1" w:unhideWhenUsed="1" w:qFormat="1"/>
    <w:lsdException w:name="heading 6" w:uiPriority="3" w:semiHidden="1" w:unhideWhenUsed="1" w:qFormat="1"/>
    <w:lsdException w:name="heading 7" w:uiPriority="3" w:semiHidden="1" w:unhideWhenUsed="1" w:qFormat="1"/>
    <w:lsdException w:name="heading 8" w:uiPriority="3" w:semiHidden="1" w:unhideWhenUsed="1" w:qFormat="1"/>
    <w:lsdException w:name="heading 9" w:uiPriority="3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semiHidden="1" w:unhideWhenUsed="1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semiHidden="1" w:unhideWhenUsed="1" w:qFormat="1"/>
    <w:lsdException w:name="Emphasis" w:uiPriority="20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unhideWhenUsed="1" w:qFormat="1"/>
    <w:lsdException w:name="Quote" w:uiPriority="29" w:semiHidden="1" w:unhideWhenUsed="1" w:qFormat="1"/>
    <w:lsdException w:name="Intense Quote" w:uiPriority="30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unhideWhenUsed="1" w:qFormat="1"/>
    <w:lsdException w:name="Intense Emphasis" w:uiPriority="21" w:semiHidden="1" w:unhideWhenUsed="1" w:qFormat="1"/>
    <w:lsdException w:name="Subtle Reference" w:uiPriority="31" w:semiHidden="1" w:unhideWhenUsed="1" w:qFormat="1"/>
    <w:lsdException w:name="Intense Reference" w:uiPriority="32" w:semiHidden="1" w:unhideWhenUsed="1" w:qFormat="1"/>
    <w:lsdException w:name="Book Title" w:uiPriority="33" w:semiHidden="1" w:unhideWhenUsed="1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prastasis" w:default="1">
    <w:name w:val="Normal"/>
    <w:unhideWhenUsed/>
    <w:qFormat/>
    <w:rsid w:val="00251688"/>
    <w:rPr>
      <w:color w:val="auto"/>
      <w:kern w:val="20"/>
    </w:rPr>
  </w:style>
  <w:style w:type="paragraph" w:styleId="Antrat1">
    <w:name w:val="heading 1"/>
    <w:basedOn w:val="prastasis"/>
    <w:link w:val="Antrat1Diagrama"/>
    <w:uiPriority w:val="9"/>
    <w:qFormat/>
    <w:rsid w:val="001960E4"/>
    <w:pPr>
      <w:spacing w:before="0" w:after="60"/>
      <w:contextualSpacing/>
      <w:outlineLvl w:val="0"/>
    </w:pPr>
    <w:rPr>
      <w:rFonts w:asciiTheme="majorHAnsi" w:hAnsiTheme="majorHAnsi" w:eastAsiaTheme="majorEastAsia" w:cstheme="majorBidi"/>
      <w:b/>
      <w:caps/>
      <w:color w:val="006666" w:themeColor="accent3"/>
      <w:sz w:val="24"/>
      <w:szCs w:val="32"/>
    </w:rPr>
  </w:style>
  <w:style w:type="paragraph" w:styleId="Antrat2">
    <w:name w:val="heading 2"/>
    <w:basedOn w:val="prastasis"/>
    <w:link w:val="Antrat2Diagrama"/>
    <w:uiPriority w:val="3"/>
    <w:unhideWhenUsed/>
    <w:qFormat/>
    <w:rsid w:val="001A58E9"/>
    <w:pPr>
      <w:keepNext/>
      <w:keepLines/>
      <w:spacing w:after="0"/>
      <w:outlineLvl w:val="1"/>
    </w:pPr>
    <w:rPr>
      <w:rFonts w:eastAsiaTheme="majorEastAsia" w:cstheme="majorBidi"/>
      <w:caps/>
      <w:color w:val="FFFFFF" w:themeColor="background1"/>
      <w:szCs w:val="26"/>
    </w:rPr>
  </w:style>
  <w:style w:type="paragraph" w:styleId="Antrat3">
    <w:name w:val="heading 3"/>
    <w:basedOn w:val="prastasis"/>
    <w:next w:val="prastasis"/>
    <w:link w:val="Antrat3Diagrama"/>
    <w:uiPriority w:val="3"/>
    <w:unhideWhenUsed/>
    <w:qFormat/>
    <w:rsid w:val="00C12475"/>
    <w:pPr>
      <w:keepNext/>
      <w:keepLines/>
      <w:spacing w:after="0"/>
      <w:outlineLvl w:val="2"/>
    </w:pPr>
    <w:rPr>
      <w:rFonts w:asciiTheme="majorHAnsi" w:hAnsiTheme="majorHAnsi" w:eastAsiaTheme="majorEastAsia" w:cstheme="majorBidi"/>
      <w:b/>
      <w:i/>
      <w:color w:val="654C16" w:themeColor="accent5" w:themeShade="80"/>
      <w:sz w:val="22"/>
      <w:szCs w:val="24"/>
    </w:rPr>
  </w:style>
  <w:style w:type="paragraph" w:styleId="Antrat4">
    <w:name w:val="heading 4"/>
    <w:basedOn w:val="prastasis"/>
    <w:next w:val="prastasis"/>
    <w:link w:val="Antrat4Diagrama"/>
    <w:uiPriority w:val="3"/>
    <w:semiHidden/>
    <w:unhideWhenUsed/>
    <w:qFormat/>
    <w:rsid w:val="00C12475"/>
    <w:pPr>
      <w:keepNext/>
      <w:keepLines/>
      <w:spacing w:after="0"/>
      <w:outlineLvl w:val="3"/>
    </w:pPr>
    <w:rPr>
      <w:rFonts w:asciiTheme="majorHAnsi" w:hAnsiTheme="majorHAnsi" w:eastAsiaTheme="majorEastAsia" w:cstheme="majorBidi"/>
      <w:b/>
      <w:i/>
      <w:iCs/>
      <w:color w:val="4F4A36" w:themeColor="accent6" w:themeShade="80"/>
      <w:sz w:val="22"/>
    </w:rPr>
  </w:style>
  <w:style w:type="paragraph" w:styleId="Antrat5">
    <w:name w:val="heading 5"/>
    <w:basedOn w:val="prastasis"/>
    <w:next w:val="prastasis"/>
    <w:link w:val="Antrat5Diagrama"/>
    <w:uiPriority w:val="3"/>
    <w:semiHidden/>
    <w:unhideWhenUsed/>
    <w:qFormat/>
    <w:rsid w:val="00C12475"/>
    <w:pPr>
      <w:keepNext/>
      <w:keepLines/>
      <w:spacing w:after="0"/>
      <w:outlineLvl w:val="4"/>
    </w:pPr>
    <w:rPr>
      <w:rFonts w:asciiTheme="majorHAnsi" w:hAnsiTheme="majorHAnsi" w:eastAsiaTheme="majorEastAsia" w:cstheme="majorBidi"/>
      <w:b/>
      <w:color w:val="726FCE" w:themeColor="text2" w:themeTint="80"/>
      <w:sz w:val="22"/>
    </w:rPr>
  </w:style>
  <w:style w:type="paragraph" w:styleId="Antrat6">
    <w:name w:val="heading 6"/>
    <w:basedOn w:val="prastasis"/>
    <w:next w:val="prastasis"/>
    <w:link w:val="Antrat6Diagrama"/>
    <w:uiPriority w:val="3"/>
    <w:semiHidden/>
    <w:unhideWhenUsed/>
    <w:qFormat/>
    <w:rsid w:val="00C12475"/>
    <w:pPr>
      <w:keepNext/>
      <w:keepLines/>
      <w:spacing w:after="0"/>
      <w:outlineLvl w:val="5"/>
    </w:pPr>
    <w:rPr>
      <w:rFonts w:asciiTheme="majorHAnsi" w:hAnsiTheme="majorHAnsi" w:eastAsiaTheme="majorEastAsia" w:cstheme="majorBidi"/>
      <w:color w:val="577188" w:themeColor="accent1" w:themeShade="BF"/>
      <w:sz w:val="22"/>
    </w:rPr>
  </w:style>
  <w:style w:type="paragraph" w:styleId="Antrat7">
    <w:name w:val="heading 7"/>
    <w:basedOn w:val="prastasis"/>
    <w:next w:val="prastasis"/>
    <w:link w:val="Antrat7Diagrama"/>
    <w:uiPriority w:val="3"/>
    <w:semiHidden/>
    <w:unhideWhenUsed/>
    <w:qFormat/>
    <w:rsid w:val="00C12475"/>
    <w:pPr>
      <w:keepNext/>
      <w:keepLines/>
      <w:spacing w:after="0"/>
      <w:outlineLvl w:val="6"/>
    </w:pPr>
    <w:rPr>
      <w:rFonts w:asciiTheme="majorHAnsi" w:hAnsiTheme="majorHAnsi" w:eastAsiaTheme="majorEastAsia" w:cstheme="majorBidi"/>
      <w:iCs/>
      <w:color w:val="404040" w:themeColor="text1" w:themeTint="BF"/>
      <w:sz w:val="22"/>
    </w:rPr>
  </w:style>
  <w:style w:type="paragraph" w:styleId="Antrat8">
    <w:name w:val="heading 8"/>
    <w:basedOn w:val="prastasis"/>
    <w:next w:val="prastasis"/>
    <w:link w:val="Antrat8Diagrama"/>
    <w:uiPriority w:val="3"/>
    <w:semiHidden/>
    <w:unhideWhenUsed/>
    <w:qFormat/>
    <w:rsid w:val="00C12475"/>
    <w:pPr>
      <w:keepNext/>
      <w:keepLines/>
      <w:spacing w:after="0"/>
      <w:outlineLvl w:val="7"/>
    </w:pPr>
    <w:rPr>
      <w:rFonts w:asciiTheme="majorHAnsi" w:hAnsiTheme="majorHAnsi" w:eastAsiaTheme="majorEastAsia" w:cstheme="majorBidi"/>
      <w:b/>
      <w:i/>
      <w:color w:val="272727" w:themeColor="text1" w:themeTint="D8"/>
      <w:sz w:val="22"/>
      <w:szCs w:val="21"/>
    </w:rPr>
  </w:style>
  <w:style w:type="paragraph" w:styleId="Antrat9">
    <w:name w:val="heading 9"/>
    <w:basedOn w:val="prastasis"/>
    <w:next w:val="prastasis"/>
    <w:link w:val="Antrat9Diagrama"/>
    <w:uiPriority w:val="3"/>
    <w:semiHidden/>
    <w:unhideWhenUsed/>
    <w:qFormat/>
    <w:rsid w:val="00C12475"/>
    <w:pPr>
      <w:keepNext/>
      <w:keepLines/>
      <w:spacing w:after="0"/>
      <w:outlineLvl w:val="8"/>
    </w:pPr>
    <w:rPr>
      <w:rFonts w:asciiTheme="majorHAnsi" w:hAnsiTheme="majorHAnsi" w:eastAsiaTheme="majorEastAsia" w:cstheme="majorBidi"/>
      <w:i/>
      <w:iCs/>
      <w:color w:val="0D0D0D" w:themeColor="text1" w:themeTint="F2"/>
      <w:sz w:val="22"/>
      <w:szCs w:val="21"/>
    </w:rPr>
  </w:style>
  <w:style w:type="character" w:styleId="Numatytasispastraiposriftas" w:default="1">
    <w:name w:val="Default Paragraph Font"/>
    <w:uiPriority w:val="1"/>
    <w:semiHidden/>
    <w:unhideWhenUsed/>
  </w:style>
  <w:style w:type="table" w:styleId="prastojilent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raonra" w:default="1">
    <w:name w:val="No List"/>
    <w:uiPriority w:val="99"/>
    <w:semiHidden/>
    <w:unhideWhenUsed/>
  </w:style>
  <w:style w:type="paragraph" w:styleId="Pavadinimas">
    <w:name w:val="Title"/>
    <w:basedOn w:val="prastasis"/>
    <w:link w:val="PavadinimasDiagrama"/>
    <w:uiPriority w:val="1"/>
    <w:qFormat/>
    <w:rsid w:val="00B90FED"/>
    <w:pPr>
      <w:spacing w:before="400" w:after="160"/>
      <w:contextualSpacing/>
      <w:jc w:val="center"/>
    </w:pPr>
    <w:rPr>
      <w:rFonts w:asciiTheme="majorHAnsi" w:hAnsiTheme="majorHAnsi" w:eastAsiaTheme="majorEastAsia" w:cstheme="majorBidi"/>
      <w:caps/>
      <w:color w:val="006666" w:themeColor="accent3"/>
      <w:kern w:val="28"/>
      <w:sz w:val="72"/>
      <w:szCs w:val="56"/>
    </w:rPr>
  </w:style>
  <w:style w:type="character" w:styleId="PavadinimasDiagrama" w:customStyle="1">
    <w:name w:val="Pavadinimas Diagrama"/>
    <w:basedOn w:val="Numatytasispastraiposriftas"/>
    <w:link w:val="Pavadinimas"/>
    <w:uiPriority w:val="1"/>
    <w:rsid w:val="00B90FED"/>
    <w:rPr>
      <w:rFonts w:asciiTheme="majorHAnsi" w:hAnsiTheme="majorHAnsi" w:eastAsiaTheme="majorEastAsia" w:cstheme="majorBidi"/>
      <w:caps/>
      <w:color w:val="006666" w:themeColor="accent3"/>
      <w:kern w:val="28"/>
      <w:sz w:val="72"/>
      <w:szCs w:val="56"/>
    </w:rPr>
  </w:style>
  <w:style w:type="paragraph" w:styleId="Paantrat">
    <w:name w:val="Subtitle"/>
    <w:basedOn w:val="prastasis"/>
    <w:link w:val="PaantratDiagrama"/>
    <w:uiPriority w:val="11"/>
    <w:semiHidden/>
    <w:unhideWhenUsed/>
    <w:qFormat/>
    <w:rsid w:val="008E3A9C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styleId="PaantratDiagrama" w:customStyle="1">
    <w:name w:val="Paantraštė Diagrama"/>
    <w:basedOn w:val="Numatytasispastraiposriftas"/>
    <w:link w:val="Paantrat"/>
    <w:uiPriority w:val="11"/>
    <w:semiHidden/>
    <w:rsid w:val="008E3A9C"/>
    <w:rPr>
      <w:rFonts w:eastAsiaTheme="minorEastAsia"/>
      <w:color w:val="5A5A5A" w:themeColor="text1" w:themeTint="A5"/>
      <w:kern w:val="20"/>
    </w:rPr>
  </w:style>
  <w:style w:type="paragraph" w:styleId="Antrats">
    <w:name w:val="header"/>
    <w:basedOn w:val="prastasis"/>
    <w:link w:val="AntratsDiagrama"/>
    <w:uiPriority w:val="99"/>
    <w:rsid w:val="00145D68"/>
  </w:style>
  <w:style w:type="character" w:styleId="AntratsDiagrama" w:customStyle="1">
    <w:name w:val="Antraštės Diagrama"/>
    <w:basedOn w:val="Numatytasispastraiposriftas"/>
    <w:link w:val="Antrats"/>
    <w:uiPriority w:val="99"/>
    <w:rsid w:val="00145D68"/>
    <w:rPr>
      <w:kern w:val="20"/>
    </w:rPr>
  </w:style>
  <w:style w:type="paragraph" w:styleId="Porat">
    <w:name w:val="footer"/>
    <w:basedOn w:val="prastasis"/>
    <w:link w:val="PoratDiagrama"/>
    <w:uiPriority w:val="6"/>
    <w:unhideWhenUsed/>
    <w:rsid w:val="008E3A9C"/>
    <w:pPr>
      <w:pBdr>
        <w:top w:val="single" w:color="B1C0CD" w:themeColor="accent1" w:themeTint="99" w:sz="4" w:space="6"/>
      </w:pBdr>
      <w:spacing w:after="0"/>
    </w:pPr>
  </w:style>
  <w:style w:type="character" w:styleId="PoratDiagrama" w:customStyle="1">
    <w:name w:val="Poraštė Diagrama"/>
    <w:basedOn w:val="Numatytasispastraiposriftas"/>
    <w:link w:val="Porat"/>
    <w:uiPriority w:val="6"/>
    <w:rsid w:val="008E3A9C"/>
    <w:rPr>
      <w:kern w:val="20"/>
    </w:rPr>
  </w:style>
  <w:style w:type="table" w:styleId="Lentelstinklelis">
    <w:name w:val="Table Grid"/>
    <w:basedOn w:val="prastojilentel"/>
    <w:uiPriority w:val="39"/>
    <w:rsid w:val="00E02929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ntrat1Diagrama" w:customStyle="1">
    <w:name w:val="Antraštė 1 Diagrama"/>
    <w:basedOn w:val="Numatytasispastraiposriftas"/>
    <w:link w:val="Antrat1"/>
    <w:uiPriority w:val="9"/>
    <w:rsid w:val="001960E4"/>
    <w:rPr>
      <w:rFonts w:asciiTheme="majorHAnsi" w:hAnsiTheme="majorHAnsi" w:eastAsiaTheme="majorEastAsia" w:cstheme="majorBidi"/>
      <w:b/>
      <w:caps/>
      <w:color w:val="006666" w:themeColor="accent3"/>
      <w:kern w:val="20"/>
      <w:sz w:val="24"/>
      <w:szCs w:val="32"/>
    </w:rPr>
  </w:style>
  <w:style w:type="table" w:styleId="StatusReportTable" w:customStyle="1">
    <w:name w:val="Status Report Table"/>
    <w:basedOn w:val="prastojilentel"/>
    <w:uiPriority w:val="99"/>
    <w:rsid w:val="004257E0"/>
    <w:rPr>
      <w:color w:val="FFFFFF" w:themeColor="background1"/>
    </w:rPr>
    <w:tblPr>
      <w:tblBorders>
        <w:insideH w:val="single" w:color="FFFFFF" w:themeColor="background1" w:sz="12" w:space="0"/>
        <w:insideV w:val="single" w:color="FFFFFF" w:themeColor="background1" w:sz="12" w:space="0"/>
      </w:tblBorders>
    </w:tblPr>
    <w:tcPr>
      <w:shd w:val="clear" w:color="auto" w:fill="E5EAEE" w:themeFill="accent1" w:themeFillTint="33"/>
    </w:tcPr>
    <w:tblStylePr w:type="firstRow">
      <w:pPr>
        <w:jc w:val="left"/>
      </w:pPr>
      <w:rPr>
        <w:rFonts w:asciiTheme="majorHAnsi" w:hAnsiTheme="majorHAnsi"/>
        <w:b w:val="0"/>
        <w:i w:val="0"/>
        <w:caps w:val="0"/>
        <w:smallCaps w:val="0"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single" w:color="FFFFFF" w:themeColor="background1" w:sz="12" w:space="0"/>
          <w:insideV w:val="single" w:color="FFFFFF" w:themeColor="background1" w:sz="12" w:space="0"/>
          <w:tl2br w:val="nil"/>
          <w:tr2bl w:val="nil"/>
        </w:tcBorders>
        <w:shd w:val="clear" w:color="auto" w:fill="006666" w:themeFill="accent3"/>
      </w:tcPr>
    </w:tblStyle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A3293"/>
    <w:pPr>
      <w:spacing w:before="0" w:after="0"/>
    </w:pPr>
    <w:rPr>
      <w:rFonts w:ascii="Segoe UI" w:hAnsi="Segoe UI" w:cs="Segoe UI"/>
      <w:sz w:val="18"/>
      <w:szCs w:val="18"/>
    </w:rPr>
  </w:style>
  <w:style w:type="character" w:styleId="DebesliotekstasDiagrama" w:customStyle="1">
    <w:name w:val="Debesėlio tekstas Diagrama"/>
    <w:basedOn w:val="Numatytasispastraiposriftas"/>
    <w:link w:val="Debesliotekstas"/>
    <w:uiPriority w:val="99"/>
    <w:semiHidden/>
    <w:rsid w:val="00CA3293"/>
    <w:rPr>
      <w:rFonts w:ascii="Segoe UI" w:hAnsi="Segoe UI" w:cs="Segoe UI"/>
      <w:sz w:val="18"/>
      <w:szCs w:val="18"/>
    </w:rPr>
  </w:style>
  <w:style w:type="character" w:styleId="Grietas">
    <w:name w:val="Strong"/>
    <w:basedOn w:val="Numatytasispastraiposriftas"/>
    <w:uiPriority w:val="4"/>
    <w:qFormat/>
    <w:rsid w:val="00B90FED"/>
    <w:rPr>
      <w:rFonts w:asciiTheme="majorHAnsi" w:hAnsiTheme="majorHAnsi"/>
      <w:b/>
      <w:bCs/>
      <w:color w:val="FEDE00" w:themeColor="accent2"/>
      <w:sz w:val="24"/>
    </w:rPr>
  </w:style>
  <w:style w:type="character" w:styleId="Antrat2Diagrama" w:customStyle="1">
    <w:name w:val="Antraštė 2 Diagrama"/>
    <w:basedOn w:val="Numatytasispastraiposriftas"/>
    <w:link w:val="Antrat2"/>
    <w:uiPriority w:val="3"/>
    <w:rsid w:val="001A58E9"/>
    <w:rPr>
      <w:rFonts w:eastAsiaTheme="majorEastAsia" w:cstheme="majorBidi"/>
      <w:caps/>
      <w:color w:val="FFFFFF" w:themeColor="background1"/>
      <w:kern w:val="20"/>
      <w:szCs w:val="26"/>
    </w:rPr>
  </w:style>
  <w:style w:type="paragraph" w:styleId="Graphic" w:customStyle="1">
    <w:name w:val="Graphic"/>
    <w:basedOn w:val="prastasis"/>
    <w:uiPriority w:val="5"/>
    <w:qFormat/>
    <w:rsid w:val="00BB4CB0"/>
    <w:pPr>
      <w:spacing w:after="0"/>
      <w:ind w:right="14"/>
      <w:jc w:val="right"/>
    </w:pPr>
    <w:rPr>
      <w:noProof/>
    </w:rPr>
  </w:style>
  <w:style w:type="character" w:styleId="Vietosrezervavimoenklotekstas">
    <w:name w:val="Placeholder Text"/>
    <w:basedOn w:val="Numatytasispastraiposriftas"/>
    <w:uiPriority w:val="99"/>
    <w:semiHidden/>
    <w:rsid w:val="003C1FC0"/>
    <w:rPr>
      <w:color w:val="808080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C73764"/>
    <w:pPr>
      <w:pBdr>
        <w:top w:val="single" w:color="7E97AD" w:themeColor="accent1" w:sz="4" w:space="1"/>
        <w:left w:val="single" w:color="7E97AD" w:themeColor="accent1" w:sz="4" w:space="4"/>
        <w:bottom w:val="single" w:color="7E97AD" w:themeColor="accent1" w:sz="4" w:space="1"/>
        <w:right w:val="single" w:color="7E97AD" w:themeColor="accent1" w:sz="4" w:space="4"/>
      </w:pBdr>
    </w:pPr>
  </w:style>
  <w:style w:type="character" w:styleId="Antrat3Diagrama" w:customStyle="1">
    <w:name w:val="Antraštė 3 Diagrama"/>
    <w:basedOn w:val="Numatytasispastraiposriftas"/>
    <w:link w:val="Antrat3"/>
    <w:uiPriority w:val="3"/>
    <w:rsid w:val="00C12475"/>
    <w:rPr>
      <w:rFonts w:asciiTheme="majorHAnsi" w:hAnsiTheme="majorHAnsi" w:eastAsiaTheme="majorEastAsia" w:cstheme="majorBidi"/>
      <w:b/>
      <w:i/>
      <w:color w:val="654C16" w:themeColor="accent5" w:themeShade="80"/>
      <w:kern w:val="20"/>
      <w:sz w:val="22"/>
      <w:szCs w:val="24"/>
    </w:rPr>
  </w:style>
  <w:style w:type="character" w:styleId="Antrat4Diagrama" w:customStyle="1">
    <w:name w:val="Antraštė 4 Diagrama"/>
    <w:basedOn w:val="Numatytasispastraiposriftas"/>
    <w:link w:val="Antrat4"/>
    <w:uiPriority w:val="3"/>
    <w:semiHidden/>
    <w:rsid w:val="00C12475"/>
    <w:rPr>
      <w:rFonts w:asciiTheme="majorHAnsi" w:hAnsiTheme="majorHAnsi" w:eastAsiaTheme="majorEastAsia" w:cstheme="majorBidi"/>
      <w:b/>
      <w:i/>
      <w:iCs/>
      <w:color w:val="4F4A36" w:themeColor="accent6" w:themeShade="80"/>
      <w:kern w:val="20"/>
      <w:sz w:val="22"/>
    </w:rPr>
  </w:style>
  <w:style w:type="character" w:styleId="Antrat5Diagrama" w:customStyle="1">
    <w:name w:val="Antraštė 5 Diagrama"/>
    <w:basedOn w:val="Numatytasispastraiposriftas"/>
    <w:link w:val="Antrat5"/>
    <w:uiPriority w:val="3"/>
    <w:semiHidden/>
    <w:rsid w:val="00C12475"/>
    <w:rPr>
      <w:rFonts w:asciiTheme="majorHAnsi" w:hAnsiTheme="majorHAnsi" w:eastAsiaTheme="majorEastAsia" w:cstheme="majorBidi"/>
      <w:b/>
      <w:color w:val="726FCE" w:themeColor="text2" w:themeTint="80"/>
      <w:kern w:val="20"/>
      <w:sz w:val="22"/>
    </w:rPr>
  </w:style>
  <w:style w:type="character" w:styleId="Antrat6Diagrama" w:customStyle="1">
    <w:name w:val="Antraštė 6 Diagrama"/>
    <w:basedOn w:val="Numatytasispastraiposriftas"/>
    <w:link w:val="Antrat6"/>
    <w:uiPriority w:val="3"/>
    <w:semiHidden/>
    <w:rsid w:val="00C12475"/>
    <w:rPr>
      <w:rFonts w:asciiTheme="majorHAnsi" w:hAnsiTheme="majorHAnsi" w:eastAsiaTheme="majorEastAsia" w:cstheme="majorBidi"/>
      <w:color w:val="577188" w:themeColor="accent1" w:themeShade="BF"/>
      <w:kern w:val="20"/>
      <w:sz w:val="22"/>
    </w:rPr>
  </w:style>
  <w:style w:type="character" w:styleId="Antrat7Diagrama" w:customStyle="1">
    <w:name w:val="Antraštė 7 Diagrama"/>
    <w:basedOn w:val="Numatytasispastraiposriftas"/>
    <w:link w:val="Antrat7"/>
    <w:uiPriority w:val="3"/>
    <w:semiHidden/>
    <w:rsid w:val="00C12475"/>
    <w:rPr>
      <w:rFonts w:asciiTheme="majorHAnsi" w:hAnsiTheme="majorHAnsi" w:eastAsiaTheme="majorEastAsia" w:cstheme="majorBidi"/>
      <w:iCs/>
      <w:color w:val="404040" w:themeColor="text1" w:themeTint="BF"/>
      <w:kern w:val="20"/>
      <w:sz w:val="22"/>
    </w:rPr>
  </w:style>
  <w:style w:type="character" w:styleId="Antrat8Diagrama" w:customStyle="1">
    <w:name w:val="Antraštė 8 Diagrama"/>
    <w:basedOn w:val="Numatytasispastraiposriftas"/>
    <w:link w:val="Antrat8"/>
    <w:uiPriority w:val="3"/>
    <w:semiHidden/>
    <w:rsid w:val="00C12475"/>
    <w:rPr>
      <w:rFonts w:asciiTheme="majorHAnsi" w:hAnsiTheme="majorHAnsi" w:eastAsiaTheme="majorEastAsia" w:cstheme="majorBidi"/>
      <w:b/>
      <w:i/>
      <w:color w:val="272727" w:themeColor="text1" w:themeTint="D8"/>
      <w:kern w:val="20"/>
      <w:sz w:val="22"/>
      <w:szCs w:val="21"/>
    </w:rPr>
  </w:style>
  <w:style w:type="character" w:styleId="Antrat9Diagrama" w:customStyle="1">
    <w:name w:val="Antraštė 9 Diagrama"/>
    <w:basedOn w:val="Numatytasispastraiposriftas"/>
    <w:link w:val="Antrat9"/>
    <w:uiPriority w:val="3"/>
    <w:semiHidden/>
    <w:rsid w:val="00C12475"/>
    <w:rPr>
      <w:rFonts w:asciiTheme="majorHAnsi" w:hAnsiTheme="majorHAnsi" w:eastAsiaTheme="majorEastAsia" w:cstheme="majorBidi"/>
      <w:i/>
      <w:iCs/>
      <w:color w:val="0D0D0D" w:themeColor="text1" w:themeTint="F2"/>
      <w:kern w:val="20"/>
      <w:sz w:val="22"/>
      <w:szCs w:val="21"/>
    </w:rPr>
  </w:style>
  <w:style w:type="paragraph" w:styleId="Citata">
    <w:name w:val="Quote"/>
    <w:basedOn w:val="prastasis"/>
    <w:next w:val="prastasis"/>
    <w:link w:val="CitataDiagrama"/>
    <w:uiPriority w:val="29"/>
    <w:semiHidden/>
    <w:unhideWhenUsed/>
    <w:qFormat/>
    <w:rsid w:val="008E3A9C"/>
    <w:pPr>
      <w:spacing w:before="200" w:after="160"/>
      <w:jc w:val="center"/>
    </w:pPr>
    <w:rPr>
      <w:i/>
      <w:iCs/>
      <w:color w:val="404040" w:themeColor="text1" w:themeTint="BF"/>
    </w:rPr>
  </w:style>
  <w:style w:type="character" w:styleId="CitataDiagrama" w:customStyle="1">
    <w:name w:val="Citata Diagrama"/>
    <w:basedOn w:val="Numatytasispastraiposriftas"/>
    <w:link w:val="Citata"/>
    <w:uiPriority w:val="29"/>
    <w:semiHidden/>
    <w:rsid w:val="008E3A9C"/>
    <w:rPr>
      <w:i/>
      <w:iCs/>
      <w:color w:val="404040" w:themeColor="text1" w:themeTint="BF"/>
      <w:kern w:val="20"/>
    </w:rPr>
  </w:style>
  <w:style w:type="paragraph" w:styleId="Iskirtacitata">
    <w:name w:val="Intense Quote"/>
    <w:basedOn w:val="prastasis"/>
    <w:next w:val="prastasis"/>
    <w:link w:val="IskirtacitataDiagrama"/>
    <w:uiPriority w:val="30"/>
    <w:semiHidden/>
    <w:unhideWhenUsed/>
    <w:qFormat/>
    <w:rsid w:val="008E3A9C"/>
    <w:pPr>
      <w:pBdr>
        <w:top w:val="single" w:color="7E97AD" w:themeColor="accent1" w:sz="4" w:space="10"/>
        <w:bottom w:val="single" w:color="7E97AD" w:themeColor="accent1" w:sz="4" w:space="10"/>
      </w:pBdr>
      <w:spacing w:before="360" w:after="360"/>
      <w:jc w:val="center"/>
    </w:pPr>
    <w:rPr>
      <w:i/>
      <w:iCs/>
      <w:color w:val="7E97AD" w:themeColor="accent1"/>
    </w:rPr>
  </w:style>
  <w:style w:type="character" w:styleId="IskirtacitataDiagrama" w:customStyle="1">
    <w:name w:val="Išskirta citata Diagrama"/>
    <w:basedOn w:val="Numatytasispastraiposriftas"/>
    <w:link w:val="Iskirtacitata"/>
    <w:uiPriority w:val="30"/>
    <w:semiHidden/>
    <w:rsid w:val="008E3A9C"/>
    <w:rPr>
      <w:i/>
      <w:iCs/>
      <w:color w:val="7E97AD" w:themeColor="accent1"/>
      <w:kern w:val="20"/>
    </w:rPr>
  </w:style>
  <w:style w:type="character" w:styleId="Knygospavadinimas">
    <w:name w:val="Book Title"/>
    <w:basedOn w:val="Numatytasispastraiposriftas"/>
    <w:uiPriority w:val="33"/>
    <w:semiHidden/>
    <w:unhideWhenUsed/>
    <w:qFormat/>
    <w:rsid w:val="008E3A9C"/>
    <w:rPr>
      <w:b/>
      <w:bCs/>
      <w:i/>
      <w:iCs/>
      <w:spacing w:val="0"/>
    </w:rPr>
  </w:style>
  <w:style w:type="character" w:styleId="Rykinuoroda">
    <w:name w:val="Intense Reference"/>
    <w:basedOn w:val="Numatytasispastraiposriftas"/>
    <w:uiPriority w:val="32"/>
    <w:semiHidden/>
    <w:unhideWhenUsed/>
    <w:qFormat/>
    <w:rsid w:val="008E3A9C"/>
    <w:rPr>
      <w:b/>
      <w:bCs/>
      <w:caps w:val="0"/>
      <w:smallCaps/>
      <w:color w:val="7E97AD" w:themeColor="accent1"/>
      <w:spacing w:val="0"/>
    </w:rPr>
  </w:style>
  <w:style w:type="table" w:styleId="3paprastojilentel">
    <w:name w:val="Plain Table 3"/>
    <w:basedOn w:val="prastojilentel"/>
    <w:uiPriority w:val="43"/>
    <w:rsid w:val="00A1749D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1tinkleliolentelviesi3parykinimas">
    <w:name w:val="Grid Table 1 Light Accent 3"/>
    <w:basedOn w:val="prastojilentel"/>
    <w:uiPriority w:val="46"/>
    <w:rsid w:val="006B7FF7"/>
    <w:pPr>
      <w:spacing w:after="0"/>
    </w:pPr>
    <w:tblPr>
      <w:tblStyleRowBandSize w:val="1"/>
      <w:tblStyleColBandSize w:val="1"/>
      <w:tblBorders>
        <w:top w:val="single" w:color="5BFFFF" w:themeColor="accent3" w:themeTint="66" w:sz="4" w:space="0"/>
        <w:left w:val="single" w:color="5BFFFF" w:themeColor="accent3" w:themeTint="66" w:sz="4" w:space="0"/>
        <w:bottom w:val="single" w:color="5BFFFF" w:themeColor="accent3" w:themeTint="66" w:sz="4" w:space="0"/>
        <w:right w:val="single" w:color="5BFFFF" w:themeColor="accent3" w:themeTint="66" w:sz="4" w:space="0"/>
        <w:insideH w:val="single" w:color="5BFFFF" w:themeColor="accent3" w:themeTint="66" w:sz="4" w:space="0"/>
        <w:insideV w:val="single" w:color="5BFFFF" w:themeColor="accent3" w:themeTint="66" w:sz="4" w:space="0"/>
      </w:tblBorders>
    </w:tblPr>
    <w:tblStylePr w:type="firstRow">
      <w:rPr>
        <w:b/>
        <w:bCs/>
      </w:rPr>
      <w:tblPr/>
      <w:tcPr>
        <w:tcBorders>
          <w:bottom w:val="single" w:color="0AFFFF" w:themeColor="accent3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0AFFFF" w:themeColor="accent3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ontactInfo" w:customStyle="1">
    <w:name w:val="Contact Info"/>
    <w:basedOn w:val="prastasis"/>
    <w:uiPriority w:val="1"/>
    <w:qFormat/>
    <w:rsid w:val="00356BB9"/>
    <w:pPr>
      <w:spacing w:after="0"/>
    </w:pPr>
    <w:rPr>
      <w:b/>
      <w:color w:val="FEDE00" w:themeColor="accent2"/>
      <w:sz w:val="24"/>
    </w:r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Pr>
      <w:color w:val="646464" w:themeColor="hyperlink"/>
      <w:u w:val="single"/>
    </w:rPr>
  </w:style>
  <w:style w:type="table" w:styleId="4tinkleliolentel-1parykinimas">
    <w:name w:val="Grid Table 4 Accent 1"/>
    <w:basedOn w:val="prastojilentel"/>
    <w:uiPriority w:val="49"/>
    <w:pPr>
      <w:spacing w:after="0"/>
    </w:pPr>
    <w:tblPr>
      <w:tblStyleRowBandSize w:val="1"/>
      <w:tblStyleColBandSize w:val="1"/>
      <w:tblBorders>
        <w:top w:val="single" w:color="B1C0CD" w:themeColor="accent1" w:themeTint="99" w:sz="4" w:space="0"/>
        <w:left w:val="single" w:color="B1C0CD" w:themeColor="accent1" w:themeTint="99" w:sz="4" w:space="0"/>
        <w:bottom w:val="single" w:color="B1C0CD" w:themeColor="accent1" w:themeTint="99" w:sz="4" w:space="0"/>
        <w:right w:val="single" w:color="B1C0CD" w:themeColor="accent1" w:themeTint="99" w:sz="4" w:space="0"/>
        <w:insideH w:val="single" w:color="B1C0CD" w:themeColor="accent1" w:themeTint="99" w:sz="4" w:space="0"/>
        <w:insideV w:val="single" w:color="B1C0CD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7E97AD" w:themeColor="accent1" w:sz="4" w:space="0"/>
          <w:left w:val="single" w:color="7E97AD" w:themeColor="accent1" w:sz="4" w:space="0"/>
          <w:bottom w:val="single" w:color="7E97AD" w:themeColor="accent1" w:sz="4" w:space="0"/>
          <w:right w:val="single" w:color="7E97AD" w:themeColor="accent1" w:sz="4" w:space="0"/>
          <w:insideH w:val="nil"/>
          <w:insideV w:val="nil"/>
        </w:tcBorders>
        <w:shd w:val="clear" w:color="auto" w:fill="7E97AD" w:themeFill="accent1"/>
      </w:tcPr>
    </w:tblStylePr>
    <w:tblStylePr w:type="lastRow">
      <w:rPr>
        <w:b/>
        <w:bCs/>
      </w:rPr>
      <w:tblPr/>
      <w:tcPr>
        <w:tcBorders>
          <w:top w:val="double" w:color="7E97AD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AEE" w:themeFill="accent1" w:themeFillTint="33"/>
      </w:tcPr>
    </w:tblStylePr>
    <w:tblStylePr w:type="band1Horz">
      <w:tblPr/>
      <w:tcPr>
        <w:shd w:val="clear" w:color="auto" w:fill="E5EAEE" w:themeFill="accent1" w:themeFillTint="33"/>
      </w:tcPr>
    </w:tblStylePr>
  </w:style>
  <w:style w:type="character" w:styleId="normaltextrun" w:customStyle="1">
    <w:name w:val="normaltextrun"/>
    <w:basedOn w:val="Numatytasispastraiposriftas"/>
    <w:rsid w:val="00AE5403"/>
  </w:style>
  <w:style w:type="paragraph" w:styleId="prastasiniatinklio">
    <w:name w:val="Normal (Web)"/>
    <w:basedOn w:val="prastasis"/>
    <w:uiPriority w:val="99"/>
    <w:semiHidden/>
    <w:unhideWhenUsed/>
    <w:rsid w:val="00AD5EF2"/>
    <w:rPr>
      <w:rFonts w:ascii="Times New Roman" w:hAnsi="Times New Roman" w:cs="Times New Roman"/>
      <w:sz w:val="24"/>
      <w:szCs w:val="24"/>
    </w:rPr>
  </w:style>
  <w:style w:type="paragraph" w:styleId="paragraph" w:customStyle="1">
    <w:name w:val="paragraph"/>
    <w:basedOn w:val="prastasis"/>
    <w:rsid w:val="00105303"/>
    <w:pPr>
      <w:spacing w:before="100" w:beforeAutospacing="1" w:after="100" w:afterAutospacing="1"/>
    </w:pPr>
    <w:rPr>
      <w:rFonts w:ascii="Times New Roman" w:hAnsi="Times New Roman" w:eastAsia="Times New Roman" w:cs="Times New Roman"/>
      <w:kern w:val="0"/>
      <w:sz w:val="24"/>
      <w:szCs w:val="24"/>
      <w:lang w:val="lt-LT" w:eastAsia="lt-LT"/>
    </w:rPr>
  </w:style>
  <w:style w:type="character" w:styleId="eop" w:customStyle="1">
    <w:name w:val="eop"/>
    <w:basedOn w:val="Numatytasispastraiposriftas"/>
    <w:rsid w:val="00105303"/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F968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hAnsi="Courier New" w:eastAsia="Times New Roman" w:cs="Courier New"/>
      <w:kern w:val="0"/>
      <w:lang w:val="lt-LT" w:eastAsia="lt-LT"/>
    </w:rPr>
  </w:style>
  <w:style w:type="character" w:styleId="HTMLiankstoformatuotasDiagrama" w:customStyle="1">
    <w:name w:val="HTML iš anksto formatuotas Diagrama"/>
    <w:basedOn w:val="Numatytasispastraiposriftas"/>
    <w:link w:val="HTMLiankstoformatuotas"/>
    <w:uiPriority w:val="99"/>
    <w:semiHidden/>
    <w:rsid w:val="00F96834"/>
    <w:rPr>
      <w:rFonts w:ascii="Courier New" w:hAnsi="Courier New" w:eastAsia="Times New Roman" w:cs="Courier New"/>
      <w:color w:val="auto"/>
      <w:lang w:val="lt-LT" w:eastAsia="lt-LT"/>
    </w:rPr>
  </w:style>
  <w:style w:type="character" w:styleId="y2iqfc" w:customStyle="1">
    <w:name w:val="y2iqfc"/>
    <w:basedOn w:val="Numatytasispastraiposriftas"/>
    <w:rsid w:val="00F96834"/>
  </w:style>
  <w:style w:type="character" w:styleId="Perirtashipersaitas">
    <w:name w:val="FollowedHyperlink"/>
    <w:basedOn w:val="Numatytasispastraiposriftas"/>
    <w:uiPriority w:val="99"/>
    <w:semiHidden/>
    <w:unhideWhenUsed/>
    <w:rsid w:val="00DA44D3"/>
    <w:rPr>
      <w:color w:val="969696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2.png" Id="rId13" /><Relationship Type="http://schemas.openxmlformats.org/officeDocument/2006/relationships/image" Target="media/image7.png" Id="rId18" /><Relationship Type="http://schemas.openxmlformats.org/officeDocument/2006/relationships/fontTable" Target="fontTable.xml" Id="rId26" /><Relationship Type="http://schemas.openxmlformats.org/officeDocument/2006/relationships/customXml" Target="../customXml/item3.xml" Id="rId3" /><Relationship Type="http://schemas.openxmlformats.org/officeDocument/2006/relationships/hyperlink" Target="https://llis.nasa.gov/lesson/693" TargetMode="External" Id="rId21" /><Relationship Type="http://schemas.openxmlformats.org/officeDocument/2006/relationships/settings" Target="settings.xml" Id="rId7" /><Relationship Type="http://schemas.openxmlformats.org/officeDocument/2006/relationships/image" Target="media/image1.png" Id="rId12" /><Relationship Type="http://schemas.openxmlformats.org/officeDocument/2006/relationships/image" Target="media/image6.png" Id="rId17" /><Relationship Type="http://schemas.openxmlformats.org/officeDocument/2006/relationships/footer" Target="footer1.xml" Id="rId25" /><Relationship Type="http://schemas.openxmlformats.org/officeDocument/2006/relationships/customXml" Target="../customXml/item2.xml" Id="rId2" /><Relationship Type="http://schemas.openxmlformats.org/officeDocument/2006/relationships/image" Target="media/image5.png" Id="rId16" /><Relationship Type="http://schemas.openxmlformats.org/officeDocument/2006/relationships/hyperlink" Target="https://denning.atmos.colostate.edu/ats150/lectures/04.LayerModel.pdf" TargetMode="Externa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www.youtube.com/watch?app=desktop&amp;v=zvgQ6exOklg" TargetMode="External" Id="rId11" /><Relationship Type="http://schemas.openxmlformats.org/officeDocument/2006/relationships/hyperlink" Target="https://www.geogebra.org/" TargetMode="External" Id="rId24" /><Relationship Type="http://schemas.openxmlformats.org/officeDocument/2006/relationships/numbering" Target="numbering.xml" Id="rId5" /><Relationship Type="http://schemas.openxmlformats.org/officeDocument/2006/relationships/image" Target="media/image4.png" Id="rId15" /><Relationship Type="http://schemas.openxmlformats.org/officeDocument/2006/relationships/hyperlink" Target="https://www.oxfordreference.com/display/10.1093/oi/authority.20110803100530577" TargetMode="External" Id="rId23" /><Relationship Type="http://schemas.openxmlformats.org/officeDocument/2006/relationships/endnotes" Target="endnotes.xml" Id="rId10" /><Relationship Type="http://schemas.openxmlformats.org/officeDocument/2006/relationships/image" Target="media/image8.png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3.png" Id="rId14" /><Relationship Type="http://schemas.openxmlformats.org/officeDocument/2006/relationships/hyperlink" Target="https://physics.nist.gov/cgi-bin/cuu/Value?sigma" TargetMode="External" Id="rId22" /><Relationship Type="http://schemas.openxmlformats.org/officeDocument/2006/relationships/theme" Target="theme/theme1.xml" Id="rId27" /></Relationships>
</file>

<file path=word/theme/theme1.xml><?xml version="1.0" encoding="utf-8"?>
<a:theme xmlns:a="http://schemas.openxmlformats.org/drawingml/2006/main" name="Office Theme">
  <a:themeElements>
    <a:clrScheme name="Custom 231">
      <a:dk1>
        <a:srgbClr val="000000"/>
      </a:dk1>
      <a:lt1>
        <a:srgbClr val="FFFFFF"/>
      </a:lt1>
      <a:dk2>
        <a:srgbClr val="22205F"/>
      </a:dk2>
      <a:lt2>
        <a:srgbClr val="DC9E1F"/>
      </a:lt2>
      <a:accent1>
        <a:srgbClr val="7E97AD"/>
      </a:accent1>
      <a:accent2>
        <a:srgbClr val="FEDE00"/>
      </a:accent2>
      <a:accent3>
        <a:srgbClr val="006666"/>
      </a:accent3>
      <a:accent4>
        <a:srgbClr val="00679A"/>
      </a:accent4>
      <a:accent5>
        <a:srgbClr val="CA992C"/>
      </a:accent5>
      <a:accent6>
        <a:srgbClr val="9D936F"/>
      </a:accent6>
      <a:hlink>
        <a:srgbClr val="646464"/>
      </a:hlink>
      <a:folHlink>
        <a:srgbClr val="969696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6D05B-AD60-405F-B8DB-FC61ABCDF8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573660-FE3A-4463-827C-CAE2430F85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50BB7C-2FBC-4612-9ECE-2EA076035D1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4.xml><?xml version="1.0" encoding="utf-8"?>
<ds:datastoreItem xmlns:ds="http://schemas.openxmlformats.org/officeDocument/2006/customXml" ds:itemID="{CA08EC4A-C986-4EA4-9CDB-DE9B64199BA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Konuk Kullanıcı</lastModifiedBy>
  <revision>9</revision>
  <dcterms:created xsi:type="dcterms:W3CDTF">2024-02-20T10:47:00.0000000Z</dcterms:created>
  <dcterms:modified xsi:type="dcterms:W3CDTF">2024-06-11T06:54:47.7031888Z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