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1507" w:type="dxa"/>
        <w:tblCellMar>
          <w:left w:w="0" w:type="dxa"/>
          <w:right w:w="0" w:type="dxa"/>
        </w:tblCellMar>
        <w:tblLook w:val="04A0" w:firstRow="1" w:lastRow="0" w:firstColumn="1" w:lastColumn="0" w:noHBand="0" w:noVBand="1"/>
        <w:tblDescription w:val="Header layout table"/>
      </w:tblPr>
      <w:tblGrid>
        <w:gridCol w:w="2372"/>
        <w:gridCol w:w="6238"/>
        <w:gridCol w:w="2897"/>
      </w:tblGrid>
      <w:tr w:rsidR="00356BB9" w:rsidRPr="00B90FED" w14:paraId="016C2D27" w14:textId="77777777" w:rsidTr="1ED067D7">
        <w:trPr>
          <w:trHeight w:val="1692"/>
        </w:trPr>
        <w:tc>
          <w:tcPr>
            <w:tcW w:w="2372" w:type="dxa"/>
            <w:shd w:val="clear" w:color="auto" w:fill="006666" w:themeFill="accent3"/>
          </w:tcPr>
          <w:p w14:paraId="54884B44" w14:textId="77777777" w:rsidR="00356BB9" w:rsidRPr="00932767" w:rsidRDefault="00356BB9" w:rsidP="00356BB9">
            <w:pPr>
              <w:rPr>
                <w:lang w:val="mk-MK"/>
              </w:rPr>
            </w:pPr>
          </w:p>
        </w:tc>
        <w:tc>
          <w:tcPr>
            <w:tcW w:w="6238" w:type="dxa"/>
            <w:shd w:val="clear" w:color="auto" w:fill="006666" w:themeFill="accent3"/>
            <w:vAlign w:val="center"/>
          </w:tcPr>
          <w:p w14:paraId="4FCCCB6D" w14:textId="53CFBDA9" w:rsidR="00356BB9" w:rsidRPr="00356BB9" w:rsidRDefault="00356BB9" w:rsidP="00356BB9">
            <w:pPr>
              <w:pStyle w:val="ContactInfo"/>
            </w:pPr>
          </w:p>
        </w:tc>
        <w:tc>
          <w:tcPr>
            <w:tcW w:w="2897"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1ED067D7">
        <w:trPr>
          <w:trHeight w:val="1221"/>
        </w:trPr>
        <w:tc>
          <w:tcPr>
            <w:tcW w:w="11507" w:type="dxa"/>
            <w:gridSpan w:val="3"/>
            <w:vAlign w:val="bottom"/>
          </w:tcPr>
          <w:p w14:paraId="521AE2A5" w14:textId="259772C1" w:rsidR="001A58E9" w:rsidRDefault="206C7966" w:rsidP="1ED067D7">
            <w:pPr>
              <w:pStyle w:val="Title"/>
              <w:rPr>
                <w:szCs w:val="72"/>
              </w:rPr>
            </w:pPr>
            <w:r w:rsidRPr="1ED067D7">
              <w:rPr>
                <w:szCs w:val="72"/>
              </w:rPr>
              <w:t>ACTIVITY PLAN</w:t>
            </w:r>
          </w:p>
        </w:tc>
      </w:tr>
      <w:tr w:rsidR="001A58E9" w14:paraId="53E70AF1" w14:textId="77777777" w:rsidTr="1ED067D7">
        <w:trPr>
          <w:trHeight w:val="357"/>
        </w:trPr>
        <w:tc>
          <w:tcPr>
            <w:tcW w:w="11507" w:type="dxa"/>
            <w:gridSpan w:val="3"/>
            <w:tcBorders>
              <w:bottom w:val="single" w:sz="18" w:space="0" w:color="FEDE00" w:themeColor="accent2"/>
            </w:tcBorders>
            <w:vAlign w:val="bottom"/>
          </w:tcPr>
          <w:p w14:paraId="7B3C5071" w14:textId="0B86B2C9" w:rsidR="001A58E9" w:rsidRPr="00825C42" w:rsidRDefault="7375F158" w:rsidP="1ED067D7">
            <w:pPr>
              <w:pStyle w:val="Heading1"/>
              <w:spacing w:line="259" w:lineRule="auto"/>
            </w:pPr>
            <w:r>
              <w:t>ACTIVITY PLAN</w:t>
            </w:r>
          </w:p>
        </w:tc>
      </w:tr>
      <w:tr w:rsidR="001A58E9" w14:paraId="20A717A6" w14:textId="77777777" w:rsidTr="1ED067D7">
        <w:trPr>
          <w:trHeight w:hRule="exact" w:val="226"/>
        </w:trPr>
        <w:tc>
          <w:tcPr>
            <w:tcW w:w="11507" w:type="dxa"/>
            <w:gridSpan w:val="3"/>
            <w:tcBorders>
              <w:top w:val="single" w:sz="18" w:space="0" w:color="FEDE00" w:themeColor="accent2"/>
            </w:tcBorders>
          </w:tcPr>
          <w:p w14:paraId="6CF225F5" w14:textId="3F987515" w:rsidR="00A110F6" w:rsidRPr="00E219DC" w:rsidRDefault="00A110F6" w:rsidP="75AA69DD"/>
        </w:tc>
      </w:tr>
    </w:tbl>
    <w:tbl>
      <w:tblPr>
        <w:tblStyle w:val="StatusReportTable"/>
        <w:tblW w:w="4908" w:type="pct"/>
        <w:tblInd w:w="108" w:type="dxa"/>
        <w:tblLook w:val="0620" w:firstRow="1" w:lastRow="0" w:firstColumn="0" w:lastColumn="0" w:noHBand="1" w:noVBand="1"/>
        <w:tblDescription w:val="Header layout table"/>
      </w:tblPr>
      <w:tblGrid>
        <w:gridCol w:w="3093"/>
        <w:gridCol w:w="4259"/>
        <w:gridCol w:w="4168"/>
      </w:tblGrid>
      <w:tr w:rsidR="00E219DC" w:rsidRPr="001A58E9" w14:paraId="43E9A765" w14:textId="77777777" w:rsidTr="00932767">
        <w:trPr>
          <w:cnfStyle w:val="100000000000" w:firstRow="1" w:lastRow="0" w:firstColumn="0" w:lastColumn="0" w:oddVBand="0" w:evenVBand="0" w:oddHBand="0" w:evenHBand="0" w:firstRowFirstColumn="0" w:firstRowLastColumn="0" w:lastRowFirstColumn="0" w:lastRowLastColumn="0"/>
          <w:trHeight w:val="331"/>
        </w:trPr>
        <w:tc>
          <w:tcPr>
            <w:tcW w:w="3093" w:type="dxa"/>
          </w:tcPr>
          <w:p w14:paraId="19E26479" w14:textId="3F8E23E4" w:rsidR="00E219DC" w:rsidRPr="001A58E9" w:rsidRDefault="5713A2AD" w:rsidP="75AA69DD">
            <w:pPr>
              <w:pStyle w:val="Heading2"/>
            </w:pPr>
            <w:r w:rsidRPr="75AA69DD">
              <w:rPr>
                <w:rFonts w:ascii="Calibri" w:eastAsia="Calibri" w:hAnsi="Calibri" w:cs="Calibri"/>
                <w:b/>
                <w:bCs/>
                <w:sz w:val="21"/>
                <w:szCs w:val="21"/>
              </w:rPr>
              <w:t>Theme</w:t>
            </w:r>
          </w:p>
        </w:tc>
        <w:tc>
          <w:tcPr>
            <w:tcW w:w="4259" w:type="dxa"/>
          </w:tcPr>
          <w:p w14:paraId="1D3538F2" w14:textId="203EF2BF" w:rsidR="00E219DC" w:rsidRPr="00BF79C6" w:rsidRDefault="5713A2AD" w:rsidP="75AA69DD">
            <w:pPr>
              <w:pStyle w:val="Heading2"/>
              <w:rPr>
                <w:lang w:val="lt-LT"/>
              </w:rPr>
            </w:pPr>
            <w:r w:rsidRPr="75AA69DD">
              <w:rPr>
                <w:rFonts w:ascii="Calibri" w:eastAsia="Calibri" w:hAnsi="Calibri" w:cs="Calibri"/>
                <w:b/>
                <w:bCs/>
                <w:sz w:val="21"/>
                <w:szCs w:val="21"/>
              </w:rPr>
              <w:t>Subtopic</w:t>
            </w:r>
          </w:p>
        </w:tc>
        <w:tc>
          <w:tcPr>
            <w:tcW w:w="4168" w:type="dxa"/>
          </w:tcPr>
          <w:p w14:paraId="4FFC795B" w14:textId="5F9AFBCD" w:rsidR="385F1ED7" w:rsidRDefault="5713A2AD" w:rsidP="75AA69DD">
            <w:pPr>
              <w:spacing w:after="180" w:line="274" w:lineRule="auto"/>
              <w:rPr>
                <w:rFonts w:ascii="Calibri" w:eastAsia="Calibri" w:hAnsi="Calibri" w:cs="Calibri"/>
                <w:sz w:val="21"/>
                <w:szCs w:val="21"/>
              </w:rPr>
            </w:pPr>
            <w:r w:rsidRPr="00D21B46">
              <w:rPr>
                <w:rFonts w:ascii="Calibri" w:eastAsia="Calibri" w:hAnsi="Calibri" w:cs="Calibri"/>
                <w:b/>
                <w:bCs/>
                <w:color w:val="FFFFFF" w:themeColor="background1"/>
                <w:sz w:val="21"/>
                <w:szCs w:val="21"/>
              </w:rPr>
              <w:t>Activity Title</w:t>
            </w:r>
          </w:p>
        </w:tc>
      </w:tr>
      <w:tr w:rsidR="00E219DC" w:rsidRPr="007F469D" w14:paraId="382663CD" w14:textId="77777777" w:rsidTr="00932767">
        <w:trPr>
          <w:trHeight w:val="331"/>
        </w:trPr>
        <w:tc>
          <w:tcPr>
            <w:tcW w:w="3093" w:type="dxa"/>
          </w:tcPr>
          <w:p w14:paraId="75C79CBD" w14:textId="3C5034E7" w:rsidR="00E219DC" w:rsidRPr="007F469D" w:rsidRDefault="006A2DBC" w:rsidP="00A57320">
            <w:pPr>
              <w:pStyle w:val="ContactInfo"/>
              <w:rPr>
                <w:rFonts w:ascii="Calibri" w:hAnsi="Calibri" w:cs="Calibri"/>
                <w:b w:val="0"/>
                <w:sz w:val="21"/>
                <w:szCs w:val="21"/>
              </w:rPr>
            </w:pPr>
            <w:r>
              <w:rPr>
                <w:rFonts w:ascii="Calibri" w:hAnsi="Calibri" w:cs="Calibri"/>
                <w:b w:val="0"/>
                <w:color w:val="000000" w:themeColor="text1"/>
                <w:sz w:val="21"/>
                <w:szCs w:val="21"/>
              </w:rPr>
              <w:t xml:space="preserve">3. </w:t>
            </w:r>
            <w:r w:rsidR="000956BF" w:rsidRPr="007F469D">
              <w:rPr>
                <w:rFonts w:ascii="Calibri" w:hAnsi="Calibri" w:cs="Calibri"/>
                <w:b w:val="0"/>
                <w:color w:val="000000" w:themeColor="text1"/>
                <w:sz w:val="21"/>
                <w:szCs w:val="21"/>
              </w:rPr>
              <w:t>Creative and Critical Thinking in Eco</w:t>
            </w:r>
            <w:r w:rsidR="00A57320" w:rsidRPr="007F469D">
              <w:rPr>
                <w:rFonts w:ascii="Calibri" w:hAnsi="Calibri" w:cs="Calibri"/>
                <w:b w:val="0"/>
                <w:color w:val="000000" w:themeColor="text1"/>
                <w:sz w:val="21"/>
                <w:szCs w:val="21"/>
              </w:rPr>
              <w:t xml:space="preserve"> - </w:t>
            </w:r>
            <w:r w:rsidR="000956BF" w:rsidRPr="007F469D">
              <w:rPr>
                <w:rFonts w:ascii="Calibri" w:hAnsi="Calibri" w:cs="Calibri"/>
                <w:b w:val="0"/>
                <w:color w:val="000000" w:themeColor="text1"/>
                <w:sz w:val="21"/>
                <w:szCs w:val="21"/>
              </w:rPr>
              <w:t>STEAM Education</w:t>
            </w:r>
          </w:p>
        </w:tc>
        <w:tc>
          <w:tcPr>
            <w:tcW w:w="4259" w:type="dxa"/>
          </w:tcPr>
          <w:p w14:paraId="05D4F0B4" w14:textId="0D4DB3EB" w:rsidR="00E219DC" w:rsidRPr="007F469D" w:rsidRDefault="002E124C" w:rsidP="00B80E01">
            <w:pPr>
              <w:rPr>
                <w:rFonts w:ascii="Calibri" w:hAnsi="Calibri" w:cs="Calibri"/>
                <w:sz w:val="21"/>
                <w:szCs w:val="21"/>
              </w:rPr>
            </w:pPr>
            <w:r>
              <w:rPr>
                <w:rStyle w:val="normaltextrun"/>
                <w:rFonts w:ascii="Calibri" w:hAnsi="Calibri" w:cs="Calibri"/>
                <w:sz w:val="21"/>
                <w:szCs w:val="21"/>
              </w:rPr>
              <w:t>3</w:t>
            </w:r>
            <w:r>
              <w:rPr>
                <w:rStyle w:val="normaltextrun"/>
                <w:rFonts w:cs="Calibri"/>
              </w:rPr>
              <w:t>.2.</w:t>
            </w:r>
            <w:r w:rsidR="006A2DBC">
              <w:rPr>
                <w:rStyle w:val="normaltextrun"/>
                <w:rFonts w:cs="Calibri"/>
              </w:rPr>
              <w:t xml:space="preserve"> </w:t>
            </w:r>
            <w:r w:rsidR="000956BF" w:rsidRPr="007F469D">
              <w:rPr>
                <w:rStyle w:val="normaltextrun"/>
                <w:rFonts w:ascii="Calibri" w:hAnsi="Calibri" w:cs="Calibri"/>
                <w:sz w:val="21"/>
                <w:szCs w:val="21"/>
              </w:rPr>
              <w:t xml:space="preserve">Design </w:t>
            </w:r>
            <w:r w:rsidR="000956BF" w:rsidRPr="007F469D">
              <w:rPr>
                <w:rFonts w:ascii="Calibri" w:hAnsi="Calibri" w:cs="Calibri"/>
                <w:color w:val="000000" w:themeColor="text1"/>
                <w:sz w:val="21"/>
                <w:szCs w:val="21"/>
              </w:rPr>
              <w:t>Thinking for Eco-friendly Solutions</w:t>
            </w:r>
          </w:p>
        </w:tc>
        <w:tc>
          <w:tcPr>
            <w:tcW w:w="4168" w:type="dxa"/>
          </w:tcPr>
          <w:p w14:paraId="067D010B" w14:textId="29C9C0F5" w:rsidR="385F1ED7" w:rsidRPr="007F469D" w:rsidRDefault="00B86278" w:rsidP="00B86278">
            <w:pPr>
              <w:jc w:val="both"/>
              <w:rPr>
                <w:rFonts w:ascii="Calibri" w:hAnsi="Calibri" w:cs="Calibri"/>
                <w:color w:val="000000" w:themeColor="text1"/>
                <w:sz w:val="21"/>
                <w:szCs w:val="21"/>
              </w:rPr>
            </w:pPr>
            <w:r w:rsidRPr="007F469D">
              <w:rPr>
                <w:rFonts w:ascii="Calibri" w:hAnsi="Calibri" w:cs="Calibri"/>
                <w:color w:val="000000" w:themeColor="text1"/>
                <w:sz w:val="21"/>
                <w:szCs w:val="21"/>
              </w:rPr>
              <w:t xml:space="preserve">Eco soap - </w:t>
            </w:r>
            <w:r w:rsidR="00945609">
              <w:rPr>
                <w:rFonts w:ascii="Calibri" w:hAnsi="Calibri" w:cs="Calibri"/>
                <w:color w:val="000000" w:themeColor="text1"/>
                <w:sz w:val="21"/>
                <w:szCs w:val="21"/>
              </w:rPr>
              <w:t>Limo</w:t>
            </w:r>
            <w:r w:rsidRPr="007F469D">
              <w:rPr>
                <w:rFonts w:ascii="Calibri" w:hAnsi="Calibri" w:cs="Calibri"/>
                <w:color w:val="000000" w:themeColor="text1"/>
                <w:sz w:val="21"/>
                <w:szCs w:val="21"/>
              </w:rPr>
              <w:t>nene Soap</w:t>
            </w:r>
          </w:p>
        </w:tc>
      </w:tr>
    </w:tbl>
    <w:p w14:paraId="39BCEBCA" w14:textId="75FFF9B6" w:rsidR="00FF7EBE" w:rsidRPr="007F469D" w:rsidRDefault="00FF7EBE" w:rsidP="385F1ED7">
      <w:pPr>
        <w:spacing w:after="180" w:line="274" w:lineRule="auto"/>
        <w:ind w:left="-20" w:right="-20"/>
        <w:rPr>
          <w:rFonts w:ascii="Calibri" w:hAnsi="Calibri" w:cs="Calibri"/>
          <w:sz w:val="21"/>
          <w:szCs w:val="21"/>
        </w:rPr>
      </w:pPr>
    </w:p>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7F469D" w14:paraId="0DA0C745" w14:textId="77777777" w:rsidTr="00212D0F">
        <w:trPr>
          <w:trHeight w:val="720"/>
        </w:trPr>
        <w:tc>
          <w:tcPr>
            <w:tcW w:w="11536" w:type="dxa"/>
            <w:tcBorders>
              <w:bottom w:val="single" w:sz="18" w:space="0" w:color="FEDE00" w:themeColor="accent2"/>
            </w:tcBorders>
            <w:shd w:val="clear" w:color="auto" w:fill="auto"/>
            <w:vAlign w:val="bottom"/>
          </w:tcPr>
          <w:p w14:paraId="44ABCB3D" w14:textId="2AC6EB4D" w:rsidR="00825C42" w:rsidRPr="007F469D" w:rsidRDefault="27E3E6C7" w:rsidP="75AA69DD">
            <w:pPr>
              <w:pStyle w:val="Heading1"/>
              <w:rPr>
                <w:rFonts w:ascii="Calibri" w:hAnsi="Calibri" w:cs="Calibri"/>
                <w:sz w:val="21"/>
                <w:szCs w:val="21"/>
              </w:rPr>
            </w:pPr>
            <w:r w:rsidRPr="007F469D">
              <w:rPr>
                <w:rFonts w:ascii="Calibri" w:eastAsia="Calibri" w:hAnsi="Calibri" w:cs="Calibri"/>
                <w:sz w:val="21"/>
                <w:szCs w:val="21"/>
              </w:rPr>
              <w:t>Introduction part (or activity overview)</w:t>
            </w:r>
          </w:p>
        </w:tc>
      </w:tr>
      <w:tr w:rsidR="00825C42" w14:paraId="3B409CE5" w14:textId="77777777" w:rsidTr="00212D0F">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Ind w:w="108" w:type="dxa"/>
        <w:tblLook w:val="04A0" w:firstRow="1" w:lastRow="0" w:firstColumn="1" w:lastColumn="0" w:noHBand="0" w:noVBand="1"/>
        <w:tblDescription w:val="Header layout table"/>
      </w:tblPr>
      <w:tblGrid>
        <w:gridCol w:w="2772"/>
        <w:gridCol w:w="8748"/>
      </w:tblGrid>
      <w:tr w:rsidR="008A2200" w:rsidRPr="001A58E9" w14:paraId="58BCA957" w14:textId="77777777" w:rsidTr="0093276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Heading2"/>
            </w:pPr>
          </w:p>
        </w:tc>
      </w:tr>
      <w:tr w:rsidR="008A2200" w14:paraId="73852FB8" w14:textId="77777777" w:rsidTr="00932767">
        <w:trPr>
          <w:trHeight w:val="993"/>
        </w:trPr>
        <w:tc>
          <w:tcPr>
            <w:tcW w:w="2772" w:type="dxa"/>
          </w:tcPr>
          <w:p w14:paraId="75B6FACE" w14:textId="0B7C9B15" w:rsidR="385F1ED7" w:rsidRDefault="6E9D5F87"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Introduction part (or activity overview)</w:t>
            </w:r>
          </w:p>
        </w:tc>
        <w:tc>
          <w:tcPr>
            <w:tcW w:w="8748" w:type="dxa"/>
          </w:tcPr>
          <w:p w14:paraId="2EFB3647" w14:textId="5BE6D238" w:rsidR="009263C4" w:rsidRPr="009263C4" w:rsidRDefault="009263C4" w:rsidP="009263C4">
            <w:pPr>
              <w:rPr>
                <w:rFonts w:ascii="Calibri" w:hAnsi="Calibri" w:cs="Calibri"/>
                <w:bCs/>
                <w:sz w:val="21"/>
                <w:szCs w:val="21"/>
                <w:lang w:val="mk-MK"/>
              </w:rPr>
            </w:pPr>
            <w:r w:rsidRPr="009263C4">
              <w:rPr>
                <w:rFonts w:ascii="Calibri" w:hAnsi="Calibri" w:cs="Calibri"/>
                <w:bCs/>
                <w:sz w:val="21"/>
                <w:szCs w:val="21"/>
                <w:lang w:val="mk-MK"/>
              </w:rPr>
              <w:t>Students will collect waste from oranges, isolate a lemon substance from the peel of oranges, which they will use to obtain soap with a characteristic smell and aroma, learn soap-making procedures, develop creative and critical thinking, design eco-friendly solutions.</w:t>
            </w:r>
          </w:p>
          <w:p w14:paraId="584AE181" w14:textId="239AD095" w:rsidR="008A2200" w:rsidRPr="00AC309D" w:rsidRDefault="009263C4" w:rsidP="009263C4">
            <w:pPr>
              <w:rPr>
                <w:rFonts w:ascii="Calibri" w:hAnsi="Calibri" w:cs="Calibri"/>
                <w:b/>
                <w:bCs/>
                <w:sz w:val="21"/>
                <w:szCs w:val="21"/>
              </w:rPr>
            </w:pPr>
            <w:r w:rsidRPr="009263C4">
              <w:rPr>
                <w:rFonts w:ascii="Calibri" w:hAnsi="Calibri" w:cs="Calibri"/>
                <w:bCs/>
                <w:sz w:val="21"/>
                <w:szCs w:val="21"/>
                <w:lang w:val="mk-MK"/>
              </w:rPr>
              <w:t>This activity will contribute to raising environmental awareness by using organic waste that can lead to pollution of nature if not used properly</w:t>
            </w:r>
            <w:r w:rsidR="00AC309D">
              <w:rPr>
                <w:rFonts w:ascii="Calibri" w:hAnsi="Calibri" w:cs="Calibri"/>
                <w:bCs/>
                <w:sz w:val="21"/>
                <w:szCs w:val="21"/>
              </w:rPr>
              <w:t>.</w:t>
            </w:r>
          </w:p>
        </w:tc>
      </w:tr>
      <w:tr w:rsidR="005901FE" w14:paraId="49AAB676" w14:textId="77777777" w:rsidTr="00932767">
        <w:trPr>
          <w:trHeight w:val="993"/>
        </w:trPr>
        <w:tc>
          <w:tcPr>
            <w:tcW w:w="2772" w:type="dxa"/>
          </w:tcPr>
          <w:p w14:paraId="5BCA3281" w14:textId="1840AAA0" w:rsidR="005901FE" w:rsidRPr="005901FE" w:rsidRDefault="7D955B3C" w:rsidP="75AA69DD">
            <w:pPr>
              <w:spacing w:after="180" w:line="274" w:lineRule="auto"/>
            </w:pPr>
            <w:r w:rsidRPr="75AA69DD">
              <w:rPr>
                <w:rFonts w:ascii="Calibri" w:eastAsia="Calibri" w:hAnsi="Calibri" w:cs="Calibri"/>
                <w:b/>
                <w:bCs/>
                <w:sz w:val="21"/>
                <w:szCs w:val="21"/>
              </w:rPr>
              <w:t>SETTING</w:t>
            </w:r>
          </w:p>
          <w:p w14:paraId="50C7000F" w14:textId="435D47CA" w:rsidR="005901FE" w:rsidRPr="005901FE" w:rsidRDefault="005901FE" w:rsidP="75AA69DD">
            <w:pPr>
              <w:spacing w:after="180" w:line="274" w:lineRule="auto"/>
              <w:rPr>
                <w:rFonts w:ascii="Calibri" w:eastAsia="Calibri" w:hAnsi="Calibri" w:cs="Calibri"/>
                <w:b/>
                <w:bCs/>
                <w:sz w:val="21"/>
                <w:szCs w:val="21"/>
              </w:rPr>
            </w:pP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748" w:type="dxa"/>
          </w:tcPr>
          <w:p w14:paraId="6E0068C5" w14:textId="0540B7FA" w:rsidR="009B6FEE" w:rsidRDefault="009B6FEE" w:rsidP="000E696D">
            <w:pPr>
              <w:spacing w:after="180" w:line="274" w:lineRule="auto"/>
              <w:ind w:left="-20" w:right="-20"/>
              <w:rPr>
                <w:rFonts w:ascii="Calibri" w:hAnsi="Calibri" w:cs="Calibri"/>
                <w:sz w:val="21"/>
                <w:szCs w:val="21"/>
                <w:lang w:val="mk-MK"/>
              </w:rPr>
            </w:pPr>
            <w:r>
              <w:rPr>
                <w:rFonts w:ascii="Calibri" w:hAnsi="Calibri" w:cs="Calibri"/>
                <w:sz w:val="21"/>
                <w:szCs w:val="21"/>
              </w:rPr>
              <w:t xml:space="preserve">А </w:t>
            </w:r>
            <w:r w:rsidRPr="009B6FEE">
              <w:rPr>
                <w:rFonts w:ascii="Calibri" w:hAnsi="Calibri" w:cs="Calibri"/>
                <w:sz w:val="21"/>
                <w:szCs w:val="21"/>
              </w:rPr>
              <w:t xml:space="preserve">chemical cabinet with appropriate equipment for conducting physical </w:t>
            </w:r>
            <w:r>
              <w:rPr>
                <w:rFonts w:ascii="Calibri" w:hAnsi="Calibri" w:cs="Calibri"/>
                <w:sz w:val="21"/>
                <w:szCs w:val="21"/>
                <w:lang w:val="mk-MK"/>
              </w:rPr>
              <w:t xml:space="preserve">- </w:t>
            </w:r>
            <w:r w:rsidRPr="009B6FEE">
              <w:rPr>
                <w:rFonts w:ascii="Calibri" w:hAnsi="Calibri" w:cs="Calibri"/>
                <w:sz w:val="21"/>
                <w:szCs w:val="21"/>
              </w:rPr>
              <w:t>chemical processes or a classroom with the necessary equipment and materials</w:t>
            </w:r>
            <w:r w:rsidR="00AC309D">
              <w:rPr>
                <w:rFonts w:ascii="Calibri" w:hAnsi="Calibri" w:cs="Calibri"/>
                <w:sz w:val="21"/>
                <w:szCs w:val="21"/>
              </w:rPr>
              <w:t>.</w:t>
            </w:r>
          </w:p>
          <w:p w14:paraId="15932979" w14:textId="5FF0B557" w:rsidR="005901FE" w:rsidRPr="000E696D" w:rsidRDefault="009B6FEE" w:rsidP="000E696D">
            <w:pPr>
              <w:spacing w:after="180" w:line="274" w:lineRule="auto"/>
              <w:ind w:left="-20" w:right="-20"/>
              <w:rPr>
                <w:rFonts w:ascii="Calibri" w:eastAsia="Calibri" w:hAnsi="Calibri" w:cs="Calibri"/>
                <w:sz w:val="21"/>
                <w:szCs w:val="21"/>
              </w:rPr>
            </w:pPr>
            <w:r>
              <w:rPr>
                <w:rFonts w:ascii="Calibri" w:hAnsi="Calibri" w:cs="Calibri"/>
                <w:sz w:val="21"/>
                <w:szCs w:val="21"/>
                <w:lang w:val="mk-MK"/>
              </w:rPr>
              <w:t>Е</w:t>
            </w:r>
            <w:r w:rsidR="000E696D" w:rsidRPr="000E696D">
              <w:rPr>
                <w:rFonts w:ascii="Calibri" w:hAnsi="Calibri" w:cs="Calibri"/>
                <w:sz w:val="21"/>
                <w:szCs w:val="21"/>
              </w:rPr>
              <w:t>ducational context:</w:t>
            </w:r>
            <w:r w:rsidR="00AC309D">
              <w:rPr>
                <w:rFonts w:ascii="Calibri" w:hAnsi="Calibri" w:cs="Calibri"/>
                <w:sz w:val="21"/>
                <w:szCs w:val="21"/>
              </w:rPr>
              <w:t xml:space="preserve"> </w:t>
            </w:r>
            <w:r w:rsidR="000E696D" w:rsidRPr="000E696D">
              <w:rPr>
                <w:rFonts w:ascii="Calibri" w:hAnsi="Calibri" w:cs="Calibri"/>
                <w:sz w:val="21"/>
                <w:szCs w:val="21"/>
              </w:rPr>
              <w:t>teamwork and learning.</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75AA69DD">
        <w:trPr>
          <w:trHeight w:val="720"/>
        </w:trPr>
        <w:tc>
          <w:tcPr>
            <w:tcW w:w="11536" w:type="dxa"/>
            <w:tcBorders>
              <w:bottom w:val="single" w:sz="18" w:space="0" w:color="FEDE00" w:themeColor="accent2"/>
            </w:tcBorders>
            <w:shd w:val="clear" w:color="auto" w:fill="auto"/>
            <w:vAlign w:val="bottom"/>
          </w:tcPr>
          <w:p w14:paraId="536D6E72" w14:textId="754C44C4" w:rsidR="00825C42" w:rsidRPr="00825C42" w:rsidRDefault="35C3E026" w:rsidP="75AA69DD">
            <w:pPr>
              <w:pStyle w:val="Heading1"/>
            </w:pPr>
            <w:r w:rsidRPr="75AA69DD">
              <w:rPr>
                <w:rFonts w:ascii="Calibri" w:eastAsia="Calibri" w:hAnsi="Calibri" w:cs="Calibri"/>
                <w:sz w:val="21"/>
                <w:szCs w:val="21"/>
              </w:rPr>
              <w:t>Materials Needed</w:t>
            </w:r>
          </w:p>
        </w:tc>
      </w:tr>
      <w:tr w:rsidR="00825C42" w14:paraId="06B033D1" w14:textId="77777777" w:rsidTr="75AA69DD">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47" w:type="dxa"/>
        <w:tblInd w:w="99" w:type="dxa"/>
        <w:tblLook w:val="04A0" w:firstRow="1" w:lastRow="0" w:firstColumn="1" w:lastColumn="0" w:noHBand="0" w:noVBand="1"/>
        <w:tblDescription w:val="Header layout table"/>
      </w:tblPr>
      <w:tblGrid>
        <w:gridCol w:w="2781"/>
        <w:gridCol w:w="8766"/>
      </w:tblGrid>
      <w:tr w:rsidR="00EC1F4E" w:rsidRPr="001A58E9" w14:paraId="7F68D1C7" w14:textId="77777777" w:rsidTr="00932767">
        <w:trPr>
          <w:cnfStyle w:val="100000000000" w:firstRow="1" w:lastRow="0" w:firstColumn="0" w:lastColumn="0" w:oddVBand="0" w:evenVBand="0" w:oddHBand="0" w:evenHBand="0" w:firstRowFirstColumn="0" w:firstRowLastColumn="0" w:lastRowFirstColumn="0" w:lastRowLastColumn="0"/>
          <w:trHeight w:val="331"/>
        </w:trPr>
        <w:tc>
          <w:tcPr>
            <w:tcW w:w="11547" w:type="dxa"/>
            <w:gridSpan w:val="2"/>
          </w:tcPr>
          <w:p w14:paraId="2F018CDB" w14:textId="69CFEFCE" w:rsidR="00EC1F4E" w:rsidRPr="001A58E9" w:rsidRDefault="00EC1F4E" w:rsidP="001A58E9">
            <w:pPr>
              <w:pStyle w:val="Heading2"/>
            </w:pPr>
          </w:p>
        </w:tc>
      </w:tr>
      <w:tr w:rsidR="00EC1F4E" w14:paraId="237AB4C7" w14:textId="77777777" w:rsidTr="00932767">
        <w:trPr>
          <w:trHeight w:val="993"/>
        </w:trPr>
        <w:tc>
          <w:tcPr>
            <w:tcW w:w="2781" w:type="dxa"/>
          </w:tcPr>
          <w:p w14:paraId="1650035C" w14:textId="355744C4" w:rsidR="385F1ED7" w:rsidRDefault="35C3E026"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Materials Needed</w:t>
            </w:r>
          </w:p>
        </w:tc>
        <w:tc>
          <w:tcPr>
            <w:tcW w:w="8766" w:type="dxa"/>
          </w:tcPr>
          <w:p w14:paraId="3980BDF3" w14:textId="4C47287E" w:rsidR="00B90EE1" w:rsidRPr="00B90EE1" w:rsidRDefault="00EB4A87" w:rsidP="00B90EE1">
            <w:pPr>
              <w:widowControl w:val="0"/>
              <w:tabs>
                <w:tab w:val="left" w:pos="821"/>
              </w:tabs>
              <w:autoSpaceDE w:val="0"/>
              <w:autoSpaceDN w:val="0"/>
              <w:spacing w:before="231" w:after="0"/>
              <w:rPr>
                <w:rFonts w:ascii="Calibri" w:hAnsi="Calibri" w:cs="Calibri"/>
                <w:sz w:val="21"/>
                <w:szCs w:val="21"/>
              </w:rPr>
            </w:pPr>
            <w:r>
              <w:rPr>
                <w:rFonts w:ascii="Calibri" w:hAnsi="Calibri" w:cs="Calibri"/>
                <w:sz w:val="21"/>
                <w:szCs w:val="21"/>
              </w:rPr>
              <w:t>Fat (5 grams), 6 cm</w:t>
            </w:r>
            <w:r>
              <w:rPr>
                <w:rFonts w:ascii="Calibri" w:hAnsi="Calibri" w:cs="Calibri"/>
                <w:sz w:val="21"/>
                <w:szCs w:val="21"/>
                <w:vertAlign w:val="superscript"/>
              </w:rPr>
              <w:t>3</w:t>
            </w:r>
            <w:r w:rsidR="00B90EE1" w:rsidRPr="00B90EE1">
              <w:rPr>
                <w:rFonts w:ascii="Calibri" w:hAnsi="Calibri" w:cs="Calibri"/>
                <w:sz w:val="21"/>
                <w:szCs w:val="21"/>
              </w:rPr>
              <w:t xml:space="preserve"> sodium </w:t>
            </w:r>
            <w:r>
              <w:rPr>
                <w:rFonts w:ascii="Calibri" w:hAnsi="Calibri" w:cs="Calibri"/>
                <w:sz w:val="21"/>
                <w:szCs w:val="21"/>
              </w:rPr>
              <w:t>hydroxide solution (NaOH), 6 cm</w:t>
            </w:r>
            <w:r>
              <w:rPr>
                <w:rFonts w:ascii="Calibri" w:hAnsi="Calibri" w:cs="Calibri"/>
                <w:sz w:val="21"/>
                <w:szCs w:val="21"/>
                <w:vertAlign w:val="superscript"/>
              </w:rPr>
              <w:t>3</w:t>
            </w:r>
            <w:r w:rsidR="00B90EE1" w:rsidRPr="00B90EE1">
              <w:rPr>
                <w:rFonts w:ascii="Calibri" w:hAnsi="Calibri" w:cs="Calibri"/>
                <w:sz w:val="21"/>
                <w:szCs w:val="21"/>
              </w:rPr>
              <w:t xml:space="preserve"> 96% alcohol – ethanol, table salt (NaCl), oranges, beakers, laboratory beaker, Erlenmeyer flask, cork, bent tube, glass r</w:t>
            </w:r>
            <w:r>
              <w:rPr>
                <w:rFonts w:ascii="Calibri" w:hAnsi="Calibri" w:cs="Calibri"/>
                <w:sz w:val="21"/>
                <w:szCs w:val="21"/>
              </w:rPr>
              <w:t>od, teaspoon, alcohol lamp</w:t>
            </w:r>
            <w:r w:rsidR="00B90EE1" w:rsidRPr="00B90EE1">
              <w:rPr>
                <w:rFonts w:ascii="Calibri" w:hAnsi="Calibri" w:cs="Calibri"/>
                <w:sz w:val="21"/>
                <w:szCs w:val="21"/>
              </w:rPr>
              <w:t xml:space="preserve"> or Bunze</w:t>
            </w:r>
            <w:r>
              <w:rPr>
                <w:rFonts w:ascii="Calibri" w:hAnsi="Calibri" w:cs="Calibri"/>
                <w:sz w:val="21"/>
                <w:szCs w:val="21"/>
              </w:rPr>
              <w:t>n</w:t>
            </w:r>
            <w:r w:rsidR="00B90EE1" w:rsidRPr="00B90EE1">
              <w:rPr>
                <w:rFonts w:ascii="Calibri" w:hAnsi="Calibri" w:cs="Calibri"/>
                <w:sz w:val="21"/>
                <w:szCs w:val="21"/>
              </w:rPr>
              <w:t xml:space="preserve"> bu</w:t>
            </w:r>
            <w:r w:rsidR="00945609">
              <w:rPr>
                <w:rFonts w:ascii="Calibri" w:hAnsi="Calibri" w:cs="Calibri"/>
                <w:sz w:val="21"/>
                <w:szCs w:val="21"/>
              </w:rPr>
              <w:t>rner, asbestos netting, tripod</w:t>
            </w:r>
            <w:r w:rsidR="00B90EE1" w:rsidRPr="00B90EE1">
              <w:rPr>
                <w:rFonts w:ascii="Calibri" w:hAnsi="Calibri" w:cs="Calibri"/>
                <w:sz w:val="21"/>
                <w:szCs w:val="21"/>
              </w:rPr>
              <w:t>, funnel, filter paper, watch glass, red and blue litmus paper, computer or telephone</w:t>
            </w:r>
            <w:r w:rsidR="00AC309D">
              <w:rPr>
                <w:rFonts w:ascii="Calibri" w:hAnsi="Calibri" w:cs="Calibri"/>
                <w:sz w:val="21"/>
                <w:szCs w:val="21"/>
              </w:rPr>
              <w:t>.</w:t>
            </w:r>
          </w:p>
          <w:p w14:paraId="2F7EBC5E" w14:textId="1B03D3B8" w:rsidR="00EC1F4E" w:rsidRPr="000E696D" w:rsidRDefault="00B90EE1" w:rsidP="00B90EE1">
            <w:pPr>
              <w:widowControl w:val="0"/>
              <w:tabs>
                <w:tab w:val="left" w:pos="821"/>
              </w:tabs>
              <w:autoSpaceDE w:val="0"/>
              <w:autoSpaceDN w:val="0"/>
              <w:spacing w:before="231" w:after="0"/>
              <w:rPr>
                <w:rFonts w:ascii="Calibri" w:hAnsi="Calibri" w:cs="Calibri"/>
                <w:sz w:val="21"/>
                <w:szCs w:val="21"/>
              </w:rPr>
            </w:pPr>
            <w:r w:rsidRPr="00B90EE1">
              <w:rPr>
                <w:rFonts w:ascii="Calibri" w:hAnsi="Calibri" w:cs="Calibri"/>
                <w:sz w:val="21"/>
                <w:szCs w:val="21"/>
              </w:rPr>
              <w:t>Precautions: Be careful with sodium hydroxide!</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825C42" w:rsidRDefault="00825C42" w:rsidP="001960E4">
            <w:pPr>
              <w:pStyle w:val="Heading1"/>
            </w:pPr>
          </w:p>
          <w:p w14:paraId="703AACB3" w14:textId="095FB5CE" w:rsidR="00825C42" w:rsidRPr="00825C42" w:rsidRDefault="00825C42" w:rsidP="001960E4">
            <w:pPr>
              <w:pStyle w:val="Heading1"/>
            </w:pPr>
          </w:p>
          <w:p w14:paraId="1D2993DB" w14:textId="6B3CC26C" w:rsidR="00825C42" w:rsidRPr="00825C42" w:rsidRDefault="00825C42" w:rsidP="001960E4">
            <w:pPr>
              <w:pStyle w:val="Heading1"/>
            </w:pPr>
          </w:p>
          <w:p w14:paraId="10FDEAE4" w14:textId="7A295C1B" w:rsidR="00825C42" w:rsidRPr="00825C42" w:rsidRDefault="00825C42" w:rsidP="001960E4">
            <w:pPr>
              <w:pStyle w:val="Heading1"/>
            </w:pPr>
          </w:p>
          <w:p w14:paraId="16FFD594" w14:textId="14E13061" w:rsidR="00825C42" w:rsidRPr="00825C42" w:rsidRDefault="00825C42" w:rsidP="001960E4">
            <w:pPr>
              <w:pStyle w:val="Heading1"/>
            </w:pPr>
          </w:p>
          <w:p w14:paraId="52A8DF0D" w14:textId="6EFF1CC2" w:rsidR="00825C42" w:rsidRPr="00825C42" w:rsidRDefault="00825C42" w:rsidP="001960E4">
            <w:pPr>
              <w:pStyle w:val="Heading1"/>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1ED067D7">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Heading2"/>
            </w:pPr>
          </w:p>
        </w:tc>
        <w:tc>
          <w:tcPr>
            <w:tcW w:w="9060" w:type="dxa"/>
          </w:tcPr>
          <w:p w14:paraId="39F0CD91" w14:textId="7655BE76" w:rsidR="00B83AB0" w:rsidRPr="001A58E9" w:rsidRDefault="00B83AB0" w:rsidP="001A58E9">
            <w:pPr>
              <w:pStyle w:val="Heading2"/>
            </w:pPr>
          </w:p>
        </w:tc>
        <w:tc>
          <w:tcPr>
            <w:tcW w:w="345" w:type="dxa"/>
          </w:tcPr>
          <w:p w14:paraId="660AFF47" w14:textId="31F4A41F" w:rsidR="00B83AB0" w:rsidRPr="001A58E9" w:rsidRDefault="00B83AB0" w:rsidP="001A58E9">
            <w:pPr>
              <w:pStyle w:val="Heading2"/>
            </w:pPr>
          </w:p>
        </w:tc>
      </w:tr>
      <w:tr w:rsidR="00B83AB0" w14:paraId="6B5C7FB9" w14:textId="77777777" w:rsidTr="1ED067D7">
        <w:trPr>
          <w:trHeight w:val="331"/>
        </w:trPr>
        <w:tc>
          <w:tcPr>
            <w:tcW w:w="2115" w:type="dxa"/>
          </w:tcPr>
          <w:p w14:paraId="51B86520" w14:textId="3E57C8CA" w:rsidR="385F1ED7" w:rsidRDefault="73A32176"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Learning Outcomes</w:t>
            </w:r>
          </w:p>
        </w:tc>
        <w:tc>
          <w:tcPr>
            <w:tcW w:w="9060" w:type="dxa"/>
          </w:tcPr>
          <w:p w14:paraId="503EA9DD" w14:textId="3C690B15" w:rsidR="00B90EE1" w:rsidRPr="00AC309D" w:rsidRDefault="00B90EE1" w:rsidP="00B90EE1">
            <w:pPr>
              <w:rPr>
                <w:rFonts w:ascii="Calibri" w:hAnsi="Calibri" w:cs="Calibri"/>
                <w:sz w:val="21"/>
                <w:szCs w:val="21"/>
              </w:rPr>
            </w:pPr>
            <w:r w:rsidRPr="00B90EE1">
              <w:rPr>
                <w:rFonts w:ascii="Calibri" w:hAnsi="Calibri" w:cs="Calibri"/>
                <w:sz w:val="21"/>
                <w:szCs w:val="21"/>
                <w:lang w:val="mk-MK"/>
              </w:rPr>
              <w:t>- Develop skills for experimental work</w:t>
            </w:r>
            <w:r w:rsidR="00AC309D">
              <w:rPr>
                <w:rFonts w:ascii="Calibri" w:hAnsi="Calibri" w:cs="Calibri"/>
                <w:sz w:val="21"/>
                <w:szCs w:val="21"/>
              </w:rPr>
              <w:t>;</w:t>
            </w:r>
          </w:p>
          <w:p w14:paraId="0F0760CD" w14:textId="01F940E8" w:rsidR="00B90EE1" w:rsidRPr="00AC309D" w:rsidRDefault="00B90EE1" w:rsidP="00B90EE1">
            <w:pPr>
              <w:rPr>
                <w:rFonts w:ascii="Calibri" w:hAnsi="Calibri" w:cs="Calibri"/>
                <w:sz w:val="21"/>
                <w:szCs w:val="21"/>
              </w:rPr>
            </w:pPr>
            <w:r w:rsidRPr="00B90EE1">
              <w:rPr>
                <w:rFonts w:ascii="Calibri" w:hAnsi="Calibri" w:cs="Calibri"/>
                <w:sz w:val="21"/>
                <w:szCs w:val="21"/>
                <w:lang w:val="mk-MK"/>
              </w:rPr>
              <w:t>- Collaborate and develop skills for creative and critical thinking about all polluters of eco systems</w:t>
            </w:r>
            <w:r w:rsidR="00AC309D">
              <w:rPr>
                <w:rFonts w:ascii="Calibri" w:hAnsi="Calibri" w:cs="Calibri"/>
                <w:sz w:val="21"/>
                <w:szCs w:val="21"/>
              </w:rPr>
              <w:t>;</w:t>
            </w:r>
          </w:p>
          <w:p w14:paraId="29193FF6" w14:textId="523BAD91" w:rsidR="00B90EE1" w:rsidRPr="00AC309D" w:rsidRDefault="00B90EE1" w:rsidP="00B90EE1">
            <w:pPr>
              <w:rPr>
                <w:rFonts w:ascii="Calibri" w:hAnsi="Calibri" w:cs="Calibri"/>
                <w:sz w:val="21"/>
                <w:szCs w:val="21"/>
              </w:rPr>
            </w:pPr>
            <w:r w:rsidRPr="00B90EE1">
              <w:rPr>
                <w:rFonts w:ascii="Calibri" w:hAnsi="Calibri" w:cs="Calibri"/>
                <w:sz w:val="21"/>
                <w:szCs w:val="21"/>
                <w:lang w:val="mk-MK"/>
              </w:rPr>
              <w:t>- Learn to prepare materials needed to make soap, calculate the profitability of the production itself</w:t>
            </w:r>
            <w:r w:rsidR="00AC309D">
              <w:rPr>
                <w:rFonts w:ascii="Calibri" w:hAnsi="Calibri" w:cs="Calibri"/>
                <w:sz w:val="21"/>
                <w:szCs w:val="21"/>
              </w:rPr>
              <w:t>;</w:t>
            </w:r>
          </w:p>
          <w:p w14:paraId="48B78FA4" w14:textId="567E70BD" w:rsidR="00B90EE1" w:rsidRPr="00AC309D" w:rsidRDefault="00B90EE1" w:rsidP="00B90EE1">
            <w:pPr>
              <w:rPr>
                <w:rFonts w:ascii="Calibri" w:hAnsi="Calibri" w:cs="Calibri"/>
                <w:sz w:val="21"/>
                <w:szCs w:val="21"/>
              </w:rPr>
            </w:pPr>
            <w:r w:rsidRPr="00B90EE1">
              <w:rPr>
                <w:rFonts w:ascii="Calibri" w:hAnsi="Calibri" w:cs="Calibri"/>
                <w:sz w:val="21"/>
                <w:szCs w:val="21"/>
                <w:lang w:val="mk-MK"/>
              </w:rPr>
              <w:t>- Draw conclusions based on experimental results</w:t>
            </w:r>
            <w:r w:rsidR="00AC309D">
              <w:rPr>
                <w:rFonts w:ascii="Calibri" w:hAnsi="Calibri" w:cs="Calibri"/>
                <w:sz w:val="21"/>
                <w:szCs w:val="21"/>
              </w:rPr>
              <w:t>;</w:t>
            </w:r>
          </w:p>
          <w:p w14:paraId="4FB7EB20" w14:textId="4BB7E411" w:rsidR="385F1ED7" w:rsidRPr="00AC309D" w:rsidRDefault="00B90EE1" w:rsidP="00B90EE1">
            <w:pPr>
              <w:rPr>
                <w:rFonts w:ascii="Calibri" w:hAnsi="Calibri" w:cs="Calibri"/>
                <w:sz w:val="21"/>
                <w:szCs w:val="21"/>
              </w:rPr>
            </w:pPr>
            <w:r w:rsidRPr="00B90EE1">
              <w:rPr>
                <w:rFonts w:ascii="Calibri" w:hAnsi="Calibri" w:cs="Calibri"/>
                <w:sz w:val="21"/>
                <w:szCs w:val="21"/>
                <w:lang w:val="mk-MK"/>
              </w:rPr>
              <w:t>- Create thinking about eco friendly solutions</w:t>
            </w:r>
            <w:r w:rsidR="00AC309D">
              <w:rPr>
                <w:rFonts w:ascii="Calibri" w:hAnsi="Calibri" w:cs="Calibri"/>
                <w:sz w:val="21"/>
                <w:szCs w:val="21"/>
              </w:rPr>
              <w:t>;</w:t>
            </w:r>
          </w:p>
        </w:tc>
        <w:tc>
          <w:tcPr>
            <w:tcW w:w="345" w:type="dxa"/>
          </w:tcPr>
          <w:p w14:paraId="48EA9B81" w14:textId="77777777" w:rsidR="00B83AB0" w:rsidRPr="006B7FF7" w:rsidRDefault="00B83AB0" w:rsidP="0013652A">
            <w:pPr>
              <w:rPr>
                <w:b/>
              </w:rPr>
            </w:pPr>
          </w:p>
        </w:tc>
      </w:tr>
      <w:tr w:rsidR="00FF7EBE" w14:paraId="0F277B82" w14:textId="77777777" w:rsidTr="1ED067D7">
        <w:trPr>
          <w:trHeight w:val="331"/>
        </w:trPr>
        <w:tc>
          <w:tcPr>
            <w:tcW w:w="2115" w:type="dxa"/>
          </w:tcPr>
          <w:p w14:paraId="60A72399" w14:textId="1955BFB9" w:rsidR="385F1ED7" w:rsidRDefault="57056993"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Activity Contents</w:t>
            </w:r>
          </w:p>
        </w:tc>
        <w:tc>
          <w:tcPr>
            <w:tcW w:w="9060" w:type="dxa"/>
          </w:tcPr>
          <w:p w14:paraId="4B5A7ED1" w14:textId="65191F2F" w:rsidR="0035479E" w:rsidRPr="00B90EE1" w:rsidRDefault="0035479E" w:rsidP="0035479E">
            <w:pPr>
              <w:jc w:val="both"/>
              <w:rPr>
                <w:rFonts w:ascii="Calibri" w:hAnsi="Calibri" w:cs="Times New Roman"/>
                <w:bCs/>
                <w:color w:val="000000" w:themeColor="text1"/>
                <w:sz w:val="21"/>
                <w:szCs w:val="21"/>
                <w:lang w:val="mk-MK"/>
              </w:rPr>
            </w:pPr>
            <w:r w:rsidRPr="00DA0E3D">
              <w:rPr>
                <w:rFonts w:ascii="Calibri" w:hAnsi="Calibri" w:cs="Times New Roman"/>
                <w:b/>
                <w:bCs/>
                <w:color w:val="000000" w:themeColor="text1"/>
                <w:sz w:val="21"/>
                <w:szCs w:val="21"/>
                <w:lang w:val="lt-LT"/>
              </w:rPr>
              <w:t xml:space="preserve">Activity 1: </w:t>
            </w:r>
            <w:r w:rsidR="00B90EE1" w:rsidRPr="00B90EE1">
              <w:rPr>
                <w:rFonts w:ascii="Calibri" w:hAnsi="Calibri" w:cs="Times New Roman"/>
                <w:b/>
                <w:bCs/>
                <w:color w:val="000000" w:themeColor="text1"/>
                <w:sz w:val="21"/>
                <w:szCs w:val="21"/>
                <w:lang w:val="lt-LT"/>
              </w:rPr>
              <w:t>Preparation of the necessary equipment and substances for experimentation</w:t>
            </w:r>
          </w:p>
          <w:p w14:paraId="66F42442" w14:textId="7EDC078C" w:rsidR="00FB10CD" w:rsidRPr="00105275" w:rsidRDefault="0035479E" w:rsidP="0035479E">
            <w:pPr>
              <w:jc w:val="both"/>
              <w:rPr>
                <w:rFonts w:ascii="Calibri" w:hAnsi="Calibri" w:cs="Times New Roman"/>
                <w:bCs/>
                <w:color w:val="000000" w:themeColor="text1"/>
                <w:sz w:val="21"/>
                <w:szCs w:val="21"/>
              </w:rPr>
            </w:pPr>
            <w:r w:rsidRPr="00DA0E3D">
              <w:rPr>
                <w:rFonts w:ascii="Calibri" w:hAnsi="Calibri" w:cs="Times New Roman"/>
                <w:b/>
                <w:bCs/>
                <w:color w:val="000000" w:themeColor="text1"/>
                <w:sz w:val="21"/>
                <w:szCs w:val="21"/>
                <w:lang w:val="lt-LT"/>
              </w:rPr>
              <w:t>Theoretical part</w:t>
            </w:r>
            <w:r w:rsidR="00217394">
              <w:rPr>
                <w:rFonts w:ascii="Calibri" w:hAnsi="Calibri" w:cs="Times New Roman"/>
                <w:b/>
                <w:bCs/>
                <w:color w:val="000000" w:themeColor="text1"/>
                <w:sz w:val="21"/>
                <w:szCs w:val="21"/>
                <w:lang w:val="lt-LT"/>
              </w:rPr>
              <w:t xml:space="preserve"> </w:t>
            </w:r>
            <w:r w:rsidRPr="00DA0E3D">
              <w:rPr>
                <w:rFonts w:ascii="Calibri" w:hAnsi="Calibri" w:cs="Times New Roman"/>
                <w:b/>
                <w:bCs/>
                <w:color w:val="000000" w:themeColor="text1"/>
                <w:sz w:val="21"/>
                <w:szCs w:val="21"/>
                <w:lang w:val="lt-LT"/>
              </w:rPr>
              <w:t>(Duration:</w:t>
            </w:r>
            <w:r w:rsidR="00AC309D">
              <w:rPr>
                <w:rFonts w:ascii="Calibri" w:hAnsi="Calibri" w:cs="Times New Roman"/>
                <w:b/>
                <w:bCs/>
                <w:color w:val="000000" w:themeColor="text1"/>
                <w:sz w:val="21"/>
                <w:szCs w:val="21"/>
                <w:lang w:val="lt-LT"/>
              </w:rPr>
              <w:t xml:space="preserve"> </w:t>
            </w:r>
            <w:r w:rsidRPr="00DA0E3D">
              <w:rPr>
                <w:rFonts w:ascii="Calibri" w:hAnsi="Calibri" w:cs="Times New Roman"/>
                <w:b/>
                <w:bCs/>
                <w:color w:val="000000" w:themeColor="text1"/>
                <w:sz w:val="21"/>
                <w:szCs w:val="21"/>
                <w:lang w:val="lt-LT"/>
              </w:rPr>
              <w:t>15 minutes):</w:t>
            </w:r>
            <w:r w:rsidR="00932767">
              <w:rPr>
                <w:rFonts w:ascii="Calibri" w:hAnsi="Calibri" w:cs="Times New Roman"/>
                <w:b/>
                <w:bCs/>
                <w:color w:val="000000" w:themeColor="text1"/>
                <w:sz w:val="21"/>
                <w:szCs w:val="21"/>
                <w:lang w:val="lt-LT"/>
              </w:rPr>
              <w:t xml:space="preserve"> </w:t>
            </w:r>
            <w:r w:rsidR="006E68CD" w:rsidRPr="006E68CD">
              <w:rPr>
                <w:rFonts w:ascii="Calibri" w:hAnsi="Calibri" w:cs="Times New Roman"/>
                <w:bCs/>
                <w:color w:val="000000" w:themeColor="text1"/>
                <w:sz w:val="21"/>
                <w:szCs w:val="21"/>
              </w:rPr>
              <w:t xml:space="preserve">Discussion of organic waste and ways to reduce it, consideration of the concept of production, costs and formation of the price of the obtained product </w:t>
            </w:r>
            <w:hyperlink r:id="rId11" w:history="1">
              <w:r w:rsidR="00B20F5D" w:rsidRPr="00945609">
                <w:rPr>
                  <w:rStyle w:val="Hyperlink"/>
                  <w:rFonts w:ascii="Calibri" w:hAnsi="Calibri" w:cs="Times New Roman"/>
                  <w:bCs/>
                  <w:sz w:val="21"/>
                  <w:szCs w:val="21"/>
                </w:rPr>
                <w:t>https://www.youtube.com/watch?v=FqVNU9eN9DU</w:t>
              </w:r>
            </w:hyperlink>
          </w:p>
          <w:p w14:paraId="455BDAD0" w14:textId="45203A38" w:rsidR="0035479E" w:rsidRPr="001C1799" w:rsidRDefault="006E68CD" w:rsidP="0035479E">
            <w:pPr>
              <w:jc w:val="both"/>
              <w:rPr>
                <w:rFonts w:ascii="Calibri" w:hAnsi="Calibri" w:cs="Times New Roman"/>
                <w:bCs/>
                <w:color w:val="000000" w:themeColor="text1"/>
                <w:sz w:val="21"/>
                <w:szCs w:val="21"/>
                <w:lang w:val="mk-MK"/>
              </w:rPr>
            </w:pPr>
            <w:r>
              <w:rPr>
                <w:rFonts w:ascii="Calibri" w:hAnsi="Calibri" w:cs="Times New Roman"/>
                <w:bCs/>
                <w:color w:val="000000" w:themeColor="text1"/>
                <w:sz w:val="21"/>
                <w:szCs w:val="21"/>
              </w:rPr>
              <w:t>D</w:t>
            </w:r>
            <w:r w:rsidRPr="006E68CD">
              <w:rPr>
                <w:rFonts w:ascii="Calibri" w:hAnsi="Calibri" w:cs="Times New Roman"/>
                <w:bCs/>
                <w:color w:val="000000" w:themeColor="text1"/>
                <w:sz w:val="21"/>
                <w:szCs w:val="21"/>
                <w:lang w:val="mk-MK"/>
              </w:rPr>
              <w:t>iscussion around creative ideas for reducing waste and solutions for environmental protection, as well as raising environmental awareness to a higher level</w:t>
            </w:r>
            <w:r w:rsidR="00945609">
              <w:rPr>
                <w:rFonts w:ascii="Calibri" w:hAnsi="Calibri" w:cs="Times New Roman"/>
                <w:bCs/>
                <w:color w:val="000000" w:themeColor="text1"/>
                <w:sz w:val="21"/>
                <w:szCs w:val="21"/>
                <w:lang w:val="en-GB"/>
              </w:rPr>
              <w:t xml:space="preserve">, </w:t>
            </w:r>
            <w:r w:rsidR="001C1799" w:rsidRPr="001C1799">
              <w:rPr>
                <w:rFonts w:ascii="Calibri" w:hAnsi="Calibri" w:cs="Times New Roman"/>
                <w:bCs/>
                <w:color w:val="000000" w:themeColor="text1"/>
                <w:sz w:val="21"/>
                <w:szCs w:val="21"/>
                <w:lang w:val="mk-MK"/>
              </w:rPr>
              <w:t>as well as the production of ecological products</w:t>
            </w:r>
            <w:r w:rsidR="001C1799">
              <w:rPr>
                <w:rFonts w:ascii="Calibri" w:hAnsi="Calibri" w:cs="Times New Roman"/>
                <w:bCs/>
                <w:color w:val="000000" w:themeColor="text1"/>
                <w:sz w:val="21"/>
                <w:szCs w:val="21"/>
                <w:lang w:val="mk-MK"/>
              </w:rPr>
              <w:t>.</w:t>
            </w:r>
          </w:p>
          <w:p w14:paraId="5E111824" w14:textId="77777777" w:rsidR="00DA0E3D" w:rsidRPr="00DA0E3D" w:rsidRDefault="00DA0E3D" w:rsidP="0035479E">
            <w:pPr>
              <w:jc w:val="both"/>
              <w:rPr>
                <w:rFonts w:ascii="Calibri" w:hAnsi="Calibri" w:cs="Times New Roman"/>
                <w:bCs/>
                <w:color w:val="000000" w:themeColor="text1"/>
                <w:sz w:val="21"/>
                <w:szCs w:val="21"/>
                <w:lang w:val="lt-LT"/>
              </w:rPr>
            </w:pPr>
          </w:p>
          <w:p w14:paraId="3164208C" w14:textId="56596162" w:rsidR="00246E95" w:rsidRPr="001C1799" w:rsidRDefault="00DA0E3D" w:rsidP="00246E95">
            <w:r w:rsidRPr="00DA0E3D">
              <w:rPr>
                <w:rFonts w:ascii="Calibri" w:hAnsi="Calibri" w:cs="Times New Roman"/>
                <w:b/>
                <w:color w:val="000000" w:themeColor="text1"/>
                <w:sz w:val="21"/>
                <w:szCs w:val="21"/>
              </w:rPr>
              <w:t>Task 1</w:t>
            </w:r>
            <w:r w:rsidR="00945609">
              <w:rPr>
                <w:rFonts w:ascii="Calibri" w:hAnsi="Calibri" w:cs="Times New Roman"/>
                <w:b/>
                <w:color w:val="000000" w:themeColor="text1"/>
                <w:sz w:val="21"/>
                <w:szCs w:val="21"/>
              </w:rPr>
              <w:t xml:space="preserve"> </w:t>
            </w:r>
            <w:r w:rsidRPr="00DA0E3D">
              <w:rPr>
                <w:rFonts w:ascii="Calibri" w:hAnsi="Calibri" w:cs="Times New Roman"/>
                <w:b/>
                <w:color w:val="000000" w:themeColor="text1"/>
                <w:sz w:val="21"/>
                <w:szCs w:val="21"/>
              </w:rPr>
              <w:t>(Duration: 10 minutes):</w:t>
            </w:r>
            <w:r w:rsidR="00945609">
              <w:rPr>
                <w:rFonts w:ascii="Calibri" w:hAnsi="Calibri" w:cs="Times New Roman"/>
                <w:color w:val="000000" w:themeColor="text1"/>
                <w:sz w:val="21"/>
                <w:szCs w:val="21"/>
              </w:rPr>
              <w:t xml:space="preserve"> </w:t>
            </w:r>
            <w:r w:rsidR="001C1799">
              <w:rPr>
                <w:rFonts w:ascii="Calibri" w:hAnsi="Calibri" w:cs="Times New Roman"/>
                <w:color w:val="000000" w:themeColor="text1"/>
                <w:sz w:val="21"/>
                <w:szCs w:val="21"/>
              </w:rPr>
              <w:t xml:space="preserve"> </w:t>
            </w:r>
            <w:r w:rsidR="001C1799" w:rsidRPr="001C1799">
              <w:rPr>
                <w:rFonts w:ascii="Calibri" w:hAnsi="Calibri" w:cs="Times New Roman"/>
                <w:color w:val="000000" w:themeColor="text1"/>
                <w:sz w:val="21"/>
                <w:szCs w:val="21"/>
              </w:rPr>
              <w:t>Students observe and collect data on the phenomena and processes that surround us and which they will apply during production, according to the conditions. All team members participate with individual ideas and thoughts. They discuss and think about ecological content and solutions for environmental preservation.</w:t>
            </w:r>
          </w:p>
          <w:p w14:paraId="1631B876" w14:textId="77777777" w:rsidR="005E3174" w:rsidRDefault="005E3174" w:rsidP="00DA0E3D">
            <w:pPr>
              <w:jc w:val="both"/>
              <w:rPr>
                <w:rFonts w:ascii="Calibri" w:hAnsi="Calibri" w:cs="Times New Roman"/>
                <w:b/>
                <w:color w:val="000000" w:themeColor="text1"/>
                <w:sz w:val="21"/>
                <w:szCs w:val="21"/>
              </w:rPr>
            </w:pPr>
          </w:p>
          <w:p w14:paraId="38DA26CD" w14:textId="1F40DB81" w:rsidR="00DA0E3D" w:rsidRPr="002B1061" w:rsidRDefault="00DA0E3D" w:rsidP="00DA0E3D">
            <w:pPr>
              <w:jc w:val="both"/>
              <w:rPr>
                <w:rFonts w:ascii="Calibri" w:hAnsi="Calibri" w:cs="Times New Roman"/>
                <w:color w:val="000000" w:themeColor="text1"/>
                <w:sz w:val="21"/>
                <w:szCs w:val="21"/>
              </w:rPr>
            </w:pPr>
            <w:r w:rsidRPr="00DA0E3D">
              <w:rPr>
                <w:rFonts w:ascii="Calibri" w:hAnsi="Calibri" w:cs="Times New Roman"/>
                <w:b/>
                <w:color w:val="000000" w:themeColor="text1"/>
                <w:sz w:val="21"/>
                <w:szCs w:val="21"/>
              </w:rPr>
              <w:t>Task 2</w:t>
            </w:r>
            <w:r w:rsidR="00945609">
              <w:rPr>
                <w:rFonts w:ascii="Calibri" w:hAnsi="Calibri" w:cs="Times New Roman"/>
                <w:b/>
                <w:color w:val="000000" w:themeColor="text1"/>
                <w:sz w:val="21"/>
                <w:szCs w:val="21"/>
              </w:rPr>
              <w:t xml:space="preserve"> </w:t>
            </w:r>
            <w:r w:rsidRPr="00DA0E3D">
              <w:rPr>
                <w:rFonts w:ascii="Calibri" w:hAnsi="Calibri" w:cs="Times New Roman"/>
                <w:b/>
                <w:color w:val="000000" w:themeColor="text1"/>
                <w:sz w:val="21"/>
                <w:szCs w:val="21"/>
              </w:rPr>
              <w:t>(Duration: 20 minutes):</w:t>
            </w:r>
            <w:r w:rsidRPr="00DA0E3D">
              <w:rPr>
                <w:rFonts w:ascii="Calibri" w:hAnsi="Calibri" w:cs="Times New Roman"/>
                <w:color w:val="000000" w:themeColor="text1"/>
                <w:sz w:val="21"/>
                <w:szCs w:val="21"/>
              </w:rPr>
              <w:t xml:space="preserve"> </w:t>
            </w:r>
            <w:r w:rsidR="002B1061" w:rsidRPr="002B1061">
              <w:rPr>
                <w:rFonts w:ascii="Calibri" w:hAnsi="Calibri" w:cs="Times New Roman"/>
                <w:color w:val="000000" w:themeColor="text1"/>
                <w:sz w:val="21"/>
                <w:szCs w:val="21"/>
                <w:lang w:val="mk-MK"/>
              </w:rPr>
              <w:t>Students research on the internet about the properties of the substances they will use in experiments, consider the necessary equipment, videos that give an explanation of the process of obtaining soap</w:t>
            </w:r>
            <w:r w:rsidR="002B1061">
              <w:rPr>
                <w:rFonts w:ascii="Calibri" w:hAnsi="Calibri" w:cs="Times New Roman"/>
                <w:color w:val="000000" w:themeColor="text1"/>
                <w:sz w:val="21"/>
                <w:szCs w:val="21"/>
              </w:rPr>
              <w:t>.</w:t>
            </w:r>
          </w:p>
          <w:p w14:paraId="240F4ABC" w14:textId="77777777" w:rsidR="00DA0E3D" w:rsidRDefault="00DA0E3D" w:rsidP="00DA0E3D">
            <w:pPr>
              <w:jc w:val="both"/>
              <w:rPr>
                <w:rFonts w:ascii="Calibri" w:hAnsi="Calibri" w:cs="Times New Roman"/>
                <w:b/>
                <w:color w:val="000000" w:themeColor="text1"/>
                <w:sz w:val="21"/>
                <w:szCs w:val="21"/>
              </w:rPr>
            </w:pPr>
            <w:r w:rsidRPr="00DA0E3D">
              <w:rPr>
                <w:rFonts w:ascii="Calibri" w:hAnsi="Calibri" w:cs="Times New Roman"/>
                <w:b/>
                <w:color w:val="000000" w:themeColor="text1"/>
                <w:sz w:val="21"/>
                <w:szCs w:val="21"/>
              </w:rPr>
              <w:t>Videos:</w:t>
            </w:r>
          </w:p>
          <w:p w14:paraId="425DB233" w14:textId="3835293F" w:rsidR="007A6709" w:rsidRPr="00E72CE1" w:rsidRDefault="00000000" w:rsidP="00DA0E3D">
            <w:pPr>
              <w:jc w:val="both"/>
              <w:rPr>
                <w:rFonts w:ascii="Calibri" w:hAnsi="Calibri" w:cs="Times New Roman"/>
                <w:color w:val="000000" w:themeColor="text1"/>
                <w:sz w:val="21"/>
                <w:szCs w:val="21"/>
              </w:rPr>
            </w:pPr>
            <w:hyperlink r:id="rId12" w:history="1">
              <w:r w:rsidR="007A6709" w:rsidRPr="00945609">
                <w:rPr>
                  <w:rStyle w:val="Hyperlink"/>
                  <w:rFonts w:ascii="Calibri" w:hAnsi="Calibri" w:cs="Times New Roman"/>
                  <w:sz w:val="21"/>
                  <w:szCs w:val="21"/>
                </w:rPr>
                <w:t>https://www.youtube.com/watch?v=VmQV3Qs9Qzk</w:t>
              </w:r>
            </w:hyperlink>
          </w:p>
          <w:p w14:paraId="272C7B99" w14:textId="6EC74C61" w:rsidR="00DA0E3D" w:rsidRDefault="00000000" w:rsidP="00DA0E3D">
            <w:pPr>
              <w:jc w:val="both"/>
              <w:rPr>
                <w:rFonts w:ascii="Calibri" w:hAnsi="Calibri" w:cs="Times New Roman"/>
                <w:color w:val="000000" w:themeColor="text1"/>
                <w:sz w:val="21"/>
                <w:szCs w:val="21"/>
              </w:rPr>
            </w:pPr>
            <w:hyperlink r:id="rId13" w:history="1">
              <w:r w:rsidR="007A6709" w:rsidRPr="0016663F">
                <w:rPr>
                  <w:rStyle w:val="Hyperlink"/>
                  <w:rFonts w:ascii="Calibri" w:hAnsi="Calibri" w:cs="Times New Roman"/>
                  <w:sz w:val="21"/>
                  <w:szCs w:val="21"/>
                </w:rPr>
                <w:t>https://www.youtube.com/watch?v=Tu_sWoHULtY</w:t>
              </w:r>
            </w:hyperlink>
          </w:p>
          <w:p w14:paraId="7DB2B59B" w14:textId="20B273D8" w:rsidR="00DA0E3D" w:rsidRPr="00DA0E3D" w:rsidRDefault="00353A7C" w:rsidP="00DA0E3D">
            <w:pPr>
              <w:jc w:val="both"/>
              <w:rPr>
                <w:rFonts w:ascii="Calibri" w:hAnsi="Calibri" w:cs="Times New Roman"/>
                <w:color w:val="000000" w:themeColor="text1"/>
                <w:sz w:val="21"/>
                <w:szCs w:val="21"/>
              </w:rPr>
            </w:pPr>
            <w:r>
              <w:rPr>
                <w:rFonts w:ascii="Calibri" w:hAnsi="Calibri" w:cs="Times New Roman"/>
                <w:color w:val="000000" w:themeColor="text1"/>
                <w:sz w:val="21"/>
                <w:szCs w:val="21"/>
              </w:rPr>
              <w:t xml:space="preserve">Overview: </w:t>
            </w:r>
            <w:r w:rsidR="000265BF">
              <w:rPr>
                <w:rFonts w:ascii="Calibri" w:hAnsi="Calibri" w:cs="Times New Roman"/>
                <w:color w:val="000000" w:themeColor="text1"/>
                <w:sz w:val="21"/>
                <w:szCs w:val="21"/>
              </w:rPr>
              <w:t>V</w:t>
            </w:r>
            <w:r w:rsidR="00E72CE1" w:rsidRPr="00E72CE1">
              <w:rPr>
                <w:rFonts w:ascii="Calibri" w:hAnsi="Calibri" w:cs="Times New Roman"/>
                <w:color w:val="000000" w:themeColor="text1"/>
                <w:sz w:val="21"/>
                <w:szCs w:val="21"/>
              </w:rPr>
              <w:t>ideos show the necessary laboratory equipment and chemicals, describe the method of obtaining soap</w:t>
            </w:r>
            <w:r w:rsidR="0018215D">
              <w:rPr>
                <w:rFonts w:ascii="Calibri" w:hAnsi="Calibri" w:cs="Times New Roman"/>
                <w:color w:val="000000" w:themeColor="text1"/>
                <w:sz w:val="21"/>
                <w:szCs w:val="21"/>
              </w:rPr>
              <w:t>.</w:t>
            </w:r>
          </w:p>
          <w:p w14:paraId="051893DB" w14:textId="2FE6EAB7" w:rsidR="00DA0E3D" w:rsidRPr="00DA0E3D" w:rsidRDefault="00353A7C" w:rsidP="00DA0E3D">
            <w:pPr>
              <w:jc w:val="both"/>
              <w:rPr>
                <w:rFonts w:ascii="Calibri" w:hAnsi="Calibri" w:cs="Times New Roman"/>
                <w:color w:val="000000" w:themeColor="text1"/>
                <w:sz w:val="21"/>
                <w:szCs w:val="21"/>
              </w:rPr>
            </w:pPr>
            <w:r>
              <w:rPr>
                <w:rFonts w:ascii="Calibri" w:hAnsi="Calibri" w:cs="Times New Roman"/>
                <w:color w:val="000000" w:themeColor="text1"/>
                <w:sz w:val="21"/>
                <w:szCs w:val="21"/>
              </w:rPr>
              <w:t xml:space="preserve">Duration: Approx. </w:t>
            </w:r>
            <w:r>
              <w:rPr>
                <w:rFonts w:ascii="Calibri" w:hAnsi="Calibri" w:cs="Times New Roman"/>
                <w:color w:val="000000" w:themeColor="text1"/>
                <w:sz w:val="21"/>
                <w:szCs w:val="21"/>
                <w:lang w:val="mk-MK"/>
              </w:rPr>
              <w:t>10</w:t>
            </w:r>
            <w:r w:rsidR="00DA0E3D" w:rsidRPr="00DA0E3D">
              <w:rPr>
                <w:rFonts w:ascii="Calibri" w:hAnsi="Calibri" w:cs="Times New Roman"/>
                <w:color w:val="000000" w:themeColor="text1"/>
                <w:sz w:val="21"/>
                <w:szCs w:val="21"/>
              </w:rPr>
              <w:t xml:space="preserve"> minutes</w:t>
            </w:r>
          </w:p>
          <w:p w14:paraId="49B883D4" w14:textId="56380323" w:rsidR="00353A7C" w:rsidRPr="00353A7C" w:rsidRDefault="00000000" w:rsidP="00DA0E3D">
            <w:pPr>
              <w:jc w:val="both"/>
              <w:rPr>
                <w:rFonts w:ascii="Calibri" w:hAnsi="Calibri" w:cs="Times New Roman"/>
                <w:color w:val="000000" w:themeColor="text1"/>
                <w:sz w:val="21"/>
                <w:szCs w:val="21"/>
                <w:lang w:val="mk-MK"/>
              </w:rPr>
            </w:pPr>
            <w:hyperlink r:id="rId14" w:history="1">
              <w:r w:rsidR="00353A7C" w:rsidRPr="00945609">
                <w:rPr>
                  <w:rStyle w:val="Hyperlink"/>
                  <w:rFonts w:ascii="Calibri" w:hAnsi="Calibri" w:cs="Times New Roman"/>
                  <w:sz w:val="21"/>
                  <w:szCs w:val="21"/>
                  <w:lang w:val="mk-MK"/>
                </w:rPr>
                <w:t>https://www.youtube.com/watch?v=KtPbwXolNag</w:t>
              </w:r>
            </w:hyperlink>
          </w:p>
          <w:p w14:paraId="56CA1E2C" w14:textId="654C87EE" w:rsidR="00DA0E3D" w:rsidRDefault="00DA0E3D" w:rsidP="00DA0E3D">
            <w:pPr>
              <w:jc w:val="both"/>
              <w:rPr>
                <w:rFonts w:ascii="Calibri" w:hAnsi="Calibri" w:cs="Times New Roman"/>
                <w:color w:val="000000" w:themeColor="text1"/>
                <w:sz w:val="21"/>
                <w:szCs w:val="21"/>
                <w:lang w:val="mk-MK"/>
              </w:rPr>
            </w:pPr>
            <w:r w:rsidRPr="00DA0E3D">
              <w:rPr>
                <w:rFonts w:ascii="Calibri" w:hAnsi="Calibri" w:cs="Times New Roman"/>
                <w:color w:val="000000" w:themeColor="text1"/>
                <w:sz w:val="21"/>
                <w:szCs w:val="21"/>
              </w:rPr>
              <w:t xml:space="preserve">Overview: </w:t>
            </w:r>
            <w:r w:rsidR="000265BF" w:rsidRPr="000265BF">
              <w:rPr>
                <w:rFonts w:ascii="Calibri" w:hAnsi="Calibri" w:cs="Times New Roman"/>
                <w:color w:val="000000" w:themeColor="text1"/>
                <w:sz w:val="21"/>
                <w:szCs w:val="21"/>
              </w:rPr>
              <w:t>The video will help to demonstrate the saponification reaction, in the reaction of higher fatty acids with a strong base.</w:t>
            </w:r>
          </w:p>
          <w:p w14:paraId="6F0465DC" w14:textId="717994B3" w:rsidR="006B7ECA" w:rsidRPr="007B7B85" w:rsidRDefault="006B7ECA" w:rsidP="00DA0E3D">
            <w:pPr>
              <w:jc w:val="both"/>
              <w:rPr>
                <w:rFonts w:ascii="Calibri" w:hAnsi="Calibri" w:cs="Times New Roman"/>
                <w:color w:val="000000" w:themeColor="text1"/>
                <w:sz w:val="21"/>
                <w:szCs w:val="21"/>
              </w:rPr>
            </w:pPr>
            <w:r>
              <w:rPr>
                <w:rFonts w:ascii="Calibri" w:hAnsi="Calibri" w:cs="Times New Roman"/>
                <w:color w:val="000000" w:themeColor="text1"/>
                <w:sz w:val="21"/>
                <w:szCs w:val="21"/>
              </w:rPr>
              <w:t xml:space="preserve">Duration: Approx. </w:t>
            </w:r>
            <w:r>
              <w:rPr>
                <w:rFonts w:ascii="Calibri" w:hAnsi="Calibri" w:cs="Times New Roman"/>
                <w:color w:val="000000" w:themeColor="text1"/>
                <w:sz w:val="21"/>
                <w:szCs w:val="21"/>
                <w:lang w:val="mk-MK"/>
              </w:rPr>
              <w:t>3</w:t>
            </w:r>
            <w:r w:rsidR="007B7B85">
              <w:rPr>
                <w:rFonts w:ascii="Calibri" w:hAnsi="Calibri" w:cs="Times New Roman"/>
                <w:color w:val="000000" w:themeColor="text1"/>
                <w:sz w:val="21"/>
                <w:szCs w:val="21"/>
                <w:lang w:val="mk-MK"/>
              </w:rPr>
              <w:t xml:space="preserve">min </w:t>
            </w:r>
            <w:r>
              <w:rPr>
                <w:rFonts w:ascii="Calibri" w:hAnsi="Calibri" w:cs="Times New Roman"/>
                <w:color w:val="000000" w:themeColor="text1"/>
                <w:sz w:val="21"/>
                <w:szCs w:val="21"/>
                <w:lang w:val="mk-MK"/>
              </w:rPr>
              <w:t>07</w:t>
            </w:r>
            <w:r w:rsidRPr="00DA0E3D">
              <w:rPr>
                <w:rFonts w:ascii="Calibri" w:hAnsi="Calibri" w:cs="Times New Roman"/>
                <w:color w:val="000000" w:themeColor="text1"/>
                <w:sz w:val="21"/>
                <w:szCs w:val="21"/>
              </w:rPr>
              <w:t>s</w:t>
            </w:r>
            <w:r w:rsidR="007B7B85">
              <w:rPr>
                <w:rFonts w:ascii="Calibri" w:hAnsi="Calibri" w:cs="Times New Roman"/>
                <w:color w:val="000000" w:themeColor="text1"/>
                <w:sz w:val="21"/>
                <w:szCs w:val="21"/>
              </w:rPr>
              <w:t>ec</w:t>
            </w:r>
          </w:p>
          <w:p w14:paraId="22F45C3F" w14:textId="77777777" w:rsidR="00DA0E3D" w:rsidRPr="00DA0E3D" w:rsidRDefault="00DA0E3D" w:rsidP="00DA0E3D">
            <w:pPr>
              <w:jc w:val="both"/>
              <w:rPr>
                <w:rFonts w:ascii="Calibri" w:hAnsi="Calibri" w:cs="Times New Roman"/>
                <w:color w:val="000000" w:themeColor="text1"/>
                <w:sz w:val="21"/>
                <w:szCs w:val="21"/>
              </w:rPr>
            </w:pPr>
          </w:p>
          <w:p w14:paraId="3C2BB017" w14:textId="5DC33AEB" w:rsidR="00DA0E3D" w:rsidRPr="000F524E" w:rsidRDefault="00DA0E3D" w:rsidP="00DA0E3D">
            <w:pPr>
              <w:jc w:val="both"/>
              <w:rPr>
                <w:rFonts w:ascii="Calibri" w:hAnsi="Calibri" w:cs="Times New Roman"/>
                <w:color w:val="000000" w:themeColor="text1"/>
                <w:sz w:val="21"/>
                <w:szCs w:val="21"/>
                <w:lang w:val="mk-MK"/>
              </w:rPr>
            </w:pPr>
            <w:r w:rsidRPr="00DA0E3D">
              <w:rPr>
                <w:rFonts w:ascii="Calibri" w:hAnsi="Calibri" w:cs="Times New Roman"/>
                <w:b/>
                <w:color w:val="000000" w:themeColor="text1"/>
                <w:sz w:val="21"/>
                <w:szCs w:val="21"/>
              </w:rPr>
              <w:t>Task 3 (Duration: several days):</w:t>
            </w:r>
            <w:r w:rsidRPr="00DA0E3D">
              <w:rPr>
                <w:rFonts w:ascii="Calibri" w:hAnsi="Calibri" w:cs="Times New Roman"/>
                <w:color w:val="000000" w:themeColor="text1"/>
                <w:sz w:val="21"/>
                <w:szCs w:val="21"/>
              </w:rPr>
              <w:t xml:space="preserve"> Collec</w:t>
            </w:r>
            <w:r w:rsidR="000F524E">
              <w:rPr>
                <w:rFonts w:ascii="Calibri" w:hAnsi="Calibri" w:cs="Times New Roman"/>
                <w:color w:val="000000" w:themeColor="text1"/>
                <w:sz w:val="21"/>
                <w:szCs w:val="21"/>
              </w:rPr>
              <w:t xml:space="preserve">tion of orange waste </w:t>
            </w:r>
            <w:r w:rsidRPr="00DA0E3D">
              <w:rPr>
                <w:rFonts w:ascii="Calibri" w:hAnsi="Calibri" w:cs="Times New Roman"/>
                <w:color w:val="000000" w:themeColor="text1"/>
                <w:sz w:val="21"/>
                <w:szCs w:val="21"/>
              </w:rPr>
              <w:t>and other materials</w:t>
            </w:r>
            <w:r w:rsidR="00AC309D">
              <w:rPr>
                <w:rFonts w:ascii="Calibri" w:hAnsi="Calibri" w:cs="Times New Roman"/>
                <w:color w:val="000000" w:themeColor="text1"/>
                <w:sz w:val="21"/>
                <w:szCs w:val="21"/>
              </w:rPr>
              <w:t>.</w:t>
            </w:r>
          </w:p>
          <w:p w14:paraId="591D3B5B" w14:textId="77777777" w:rsidR="001D417E" w:rsidRPr="001D417E" w:rsidRDefault="001D417E" w:rsidP="001D417E">
            <w:pPr>
              <w:jc w:val="both"/>
              <w:rPr>
                <w:rFonts w:ascii="Calibri" w:hAnsi="Calibri" w:cs="Times New Roman"/>
                <w:color w:val="000000" w:themeColor="text1"/>
                <w:sz w:val="21"/>
                <w:szCs w:val="21"/>
                <w:lang w:val="mk-MK"/>
              </w:rPr>
            </w:pPr>
            <w:r w:rsidRPr="001D417E">
              <w:rPr>
                <w:rFonts w:ascii="Calibri" w:hAnsi="Calibri" w:cs="Times New Roman"/>
                <w:color w:val="000000" w:themeColor="text1"/>
                <w:sz w:val="21"/>
                <w:szCs w:val="21"/>
                <w:lang w:val="mk-MK"/>
              </w:rPr>
              <w:t>The students collect oranges from shops, which instead of being thrown away will be used to flavor the soap, with procedures of crushing, crushing and filtering the peel and isolating the limonene substance.</w:t>
            </w:r>
          </w:p>
          <w:p w14:paraId="1550608B" w14:textId="517AF424" w:rsidR="00780439" w:rsidRDefault="001D417E" w:rsidP="001D417E">
            <w:pPr>
              <w:jc w:val="both"/>
              <w:rPr>
                <w:rFonts w:ascii="Calibri" w:hAnsi="Calibri" w:cs="Times New Roman"/>
                <w:color w:val="000000" w:themeColor="text1"/>
                <w:sz w:val="21"/>
                <w:szCs w:val="21"/>
                <w:lang w:val="mk-MK"/>
              </w:rPr>
            </w:pPr>
            <w:r w:rsidRPr="001D417E">
              <w:rPr>
                <w:rFonts w:ascii="Calibri" w:hAnsi="Calibri" w:cs="Times New Roman"/>
                <w:color w:val="000000" w:themeColor="text1"/>
                <w:sz w:val="21"/>
                <w:szCs w:val="21"/>
                <w:lang w:val="mk-MK"/>
              </w:rPr>
              <w:t>Students set up the laboratory equipment and reagents needed for the experimentation process.</w:t>
            </w:r>
          </w:p>
          <w:p w14:paraId="4794795B" w14:textId="77777777" w:rsidR="00780439" w:rsidRDefault="00780439" w:rsidP="00DA0E3D">
            <w:pPr>
              <w:jc w:val="both"/>
              <w:rPr>
                <w:rFonts w:ascii="Calibri" w:hAnsi="Calibri" w:cs="Times New Roman"/>
                <w:color w:val="000000" w:themeColor="text1"/>
                <w:sz w:val="21"/>
                <w:szCs w:val="21"/>
                <w:lang w:val="mk-MK"/>
              </w:rPr>
            </w:pPr>
          </w:p>
          <w:p w14:paraId="2C1789BB" w14:textId="46F43973" w:rsidR="00DA0E3D" w:rsidRPr="00932767" w:rsidRDefault="00DA0E3D" w:rsidP="00DA0E3D">
            <w:pPr>
              <w:jc w:val="both"/>
              <w:rPr>
                <w:rFonts w:ascii="Calibri" w:hAnsi="Calibri" w:cs="Times New Roman"/>
                <w:b/>
                <w:color w:val="000000" w:themeColor="text1"/>
                <w:sz w:val="21"/>
                <w:szCs w:val="21"/>
              </w:rPr>
            </w:pPr>
            <w:r w:rsidRPr="00932767">
              <w:rPr>
                <w:rFonts w:ascii="Calibri" w:hAnsi="Calibri" w:cs="Times New Roman"/>
                <w:b/>
                <w:color w:val="000000" w:themeColor="text1"/>
                <w:sz w:val="21"/>
                <w:szCs w:val="21"/>
              </w:rPr>
              <w:t>Activity 2:</w:t>
            </w:r>
            <w:r w:rsidR="001730EE" w:rsidRPr="00AC309D">
              <w:rPr>
                <w:rFonts w:ascii="Calibri" w:hAnsi="Calibri" w:cs="Times New Roman"/>
                <w:b/>
                <w:color w:val="000000" w:themeColor="text1"/>
                <w:sz w:val="21"/>
                <w:szCs w:val="21"/>
              </w:rPr>
              <w:t xml:space="preserve"> A laboratory procedure based on a chemical reaction and obtaining a final product</w:t>
            </w:r>
            <w:r w:rsidR="00FC716A" w:rsidRPr="00AC309D">
              <w:rPr>
                <w:rFonts w:ascii="Calibri" w:hAnsi="Calibri" w:cs="Times New Roman"/>
                <w:b/>
                <w:color w:val="000000" w:themeColor="text1"/>
                <w:sz w:val="21"/>
                <w:szCs w:val="21"/>
              </w:rPr>
              <w:t>.</w:t>
            </w:r>
          </w:p>
          <w:p w14:paraId="1158865D" w14:textId="77777777" w:rsidR="003D101B" w:rsidRDefault="00DA0E3D" w:rsidP="00DA0E3D">
            <w:pPr>
              <w:jc w:val="both"/>
              <w:rPr>
                <w:rFonts w:ascii="Calibri" w:hAnsi="Calibri" w:cs="Times New Roman"/>
                <w:color w:val="000000" w:themeColor="text1"/>
                <w:sz w:val="21"/>
                <w:szCs w:val="21"/>
              </w:rPr>
            </w:pPr>
            <w:r w:rsidRPr="00DA0E3D">
              <w:rPr>
                <w:rFonts w:ascii="Calibri" w:hAnsi="Calibri" w:cs="Times New Roman"/>
                <w:b/>
                <w:color w:val="000000" w:themeColor="text1"/>
                <w:sz w:val="21"/>
                <w:szCs w:val="21"/>
              </w:rPr>
              <w:t xml:space="preserve">Task 1 </w:t>
            </w:r>
            <w:r w:rsidR="00F76AB9">
              <w:rPr>
                <w:rFonts w:ascii="Calibri" w:hAnsi="Calibri" w:cs="Times New Roman"/>
                <w:b/>
                <w:color w:val="000000" w:themeColor="text1"/>
                <w:sz w:val="21"/>
                <w:szCs w:val="21"/>
              </w:rPr>
              <w:t>(Duration: 1 hour</w:t>
            </w:r>
            <w:r w:rsidRPr="00DA0E3D">
              <w:rPr>
                <w:rFonts w:ascii="Calibri" w:hAnsi="Calibri" w:cs="Times New Roman"/>
                <w:b/>
                <w:color w:val="000000" w:themeColor="text1"/>
                <w:sz w:val="21"/>
                <w:szCs w:val="21"/>
              </w:rPr>
              <w:t>):</w:t>
            </w:r>
            <w:r w:rsidR="001730EE">
              <w:rPr>
                <w:rFonts w:ascii="Calibri" w:hAnsi="Calibri" w:cs="Times New Roman"/>
                <w:color w:val="000000" w:themeColor="text1"/>
                <w:sz w:val="21"/>
                <w:szCs w:val="21"/>
              </w:rPr>
              <w:t xml:space="preserve"> </w:t>
            </w:r>
          </w:p>
          <w:p w14:paraId="1E0BA2FA" w14:textId="20F01D3D" w:rsidR="00DA0E3D" w:rsidRPr="00565D6D" w:rsidRDefault="003D101B" w:rsidP="00DA0E3D">
            <w:pPr>
              <w:jc w:val="both"/>
              <w:rPr>
                <w:rFonts w:ascii="Calibri" w:hAnsi="Calibri" w:cs="Calibri"/>
                <w:color w:val="000000" w:themeColor="text1"/>
                <w:sz w:val="21"/>
                <w:szCs w:val="21"/>
              </w:rPr>
            </w:pPr>
            <w:r w:rsidRPr="00565D6D">
              <w:rPr>
                <w:rFonts w:ascii="Calibri" w:hAnsi="Calibri" w:cs="Calibri"/>
                <w:color w:val="000000" w:themeColor="text1"/>
                <w:sz w:val="21"/>
                <w:szCs w:val="21"/>
              </w:rPr>
              <w:t>Step 1:</w:t>
            </w:r>
            <w:r w:rsidRPr="00565D6D">
              <w:rPr>
                <w:rFonts w:ascii="Calibri" w:hAnsi="Calibri" w:cs="Calibri"/>
                <w:sz w:val="21"/>
                <w:szCs w:val="21"/>
              </w:rPr>
              <w:t xml:space="preserve"> </w:t>
            </w:r>
            <w:r w:rsidR="001730EE" w:rsidRPr="00565D6D">
              <w:rPr>
                <w:rFonts w:ascii="Calibri" w:hAnsi="Calibri" w:cs="Calibri"/>
                <w:color w:val="000000" w:themeColor="text1"/>
                <w:sz w:val="21"/>
                <w:szCs w:val="21"/>
              </w:rPr>
              <w:t>Soap m</w:t>
            </w:r>
            <w:r w:rsidR="00DA0E3D" w:rsidRPr="00565D6D">
              <w:rPr>
                <w:rFonts w:ascii="Calibri" w:hAnsi="Calibri" w:cs="Calibri"/>
                <w:color w:val="000000" w:themeColor="text1"/>
                <w:sz w:val="21"/>
                <w:szCs w:val="21"/>
              </w:rPr>
              <w:t>aking.</w:t>
            </w:r>
            <w:r w:rsidRPr="00565D6D">
              <w:rPr>
                <w:rFonts w:ascii="Calibri" w:hAnsi="Calibri" w:cs="Calibri"/>
                <w:sz w:val="21"/>
                <w:szCs w:val="21"/>
              </w:rPr>
              <w:t xml:space="preserve"> </w:t>
            </w:r>
            <w:r w:rsidR="00581604" w:rsidRPr="00565D6D">
              <w:rPr>
                <w:rFonts w:ascii="Calibri" w:hAnsi="Calibri" w:cs="Calibri"/>
                <w:color w:val="000000" w:themeColor="text1"/>
                <w:sz w:val="21"/>
                <w:szCs w:val="21"/>
              </w:rPr>
              <w:t>Put 5 grams of fat, 6 cm</w:t>
            </w:r>
            <w:r w:rsidR="00581604" w:rsidRPr="00565D6D">
              <w:rPr>
                <w:rFonts w:ascii="Calibri" w:hAnsi="Calibri" w:cs="Calibri"/>
                <w:color w:val="000000" w:themeColor="text1"/>
                <w:sz w:val="21"/>
                <w:szCs w:val="21"/>
                <w:vertAlign w:val="superscript"/>
              </w:rPr>
              <w:t>3</w:t>
            </w:r>
            <w:r w:rsidR="00581604" w:rsidRPr="00565D6D">
              <w:rPr>
                <w:rFonts w:ascii="Calibri" w:hAnsi="Calibri" w:cs="Calibri"/>
                <w:color w:val="000000" w:themeColor="text1"/>
                <w:sz w:val="21"/>
                <w:szCs w:val="21"/>
              </w:rPr>
              <w:t xml:space="preserve"> 96% alcohol and 6 cm</w:t>
            </w:r>
            <w:r w:rsidR="00581604" w:rsidRPr="00565D6D">
              <w:rPr>
                <w:rFonts w:ascii="Calibri" w:hAnsi="Calibri" w:cs="Calibri"/>
                <w:color w:val="000000" w:themeColor="text1"/>
                <w:sz w:val="21"/>
                <w:szCs w:val="21"/>
                <w:vertAlign w:val="superscript"/>
              </w:rPr>
              <w:t>3</w:t>
            </w:r>
            <w:r w:rsidRPr="00565D6D">
              <w:rPr>
                <w:rFonts w:ascii="Calibri" w:hAnsi="Calibri" w:cs="Calibri"/>
                <w:color w:val="000000" w:themeColor="text1"/>
                <w:sz w:val="21"/>
                <w:szCs w:val="21"/>
              </w:rPr>
              <w:t xml:space="preserve"> 20% sodium hydroxide solution into er</w:t>
            </w:r>
            <w:r w:rsidR="005F1D66">
              <w:rPr>
                <w:rFonts w:ascii="Calibri" w:hAnsi="Calibri" w:cs="Calibri"/>
                <w:color w:val="000000" w:themeColor="text1"/>
                <w:sz w:val="21"/>
                <w:szCs w:val="21"/>
              </w:rPr>
              <w:t>lenma</w:t>
            </w:r>
            <w:r w:rsidR="00882DFB" w:rsidRPr="00565D6D">
              <w:rPr>
                <w:rFonts w:ascii="Calibri" w:hAnsi="Calibri" w:cs="Calibri"/>
                <w:color w:val="000000" w:themeColor="text1"/>
                <w:sz w:val="21"/>
                <w:szCs w:val="21"/>
              </w:rPr>
              <w:t>y</w:t>
            </w:r>
            <w:r w:rsidRPr="00565D6D">
              <w:rPr>
                <w:rFonts w:ascii="Calibri" w:hAnsi="Calibri" w:cs="Calibri"/>
                <w:color w:val="000000" w:themeColor="text1"/>
                <w:sz w:val="21"/>
                <w:szCs w:val="21"/>
              </w:rPr>
              <w:t xml:space="preserve">er. </w:t>
            </w:r>
            <w:r w:rsidR="005F1D66">
              <w:rPr>
                <w:rFonts w:ascii="Calibri" w:hAnsi="Calibri" w:cs="Calibri"/>
                <w:color w:val="000000" w:themeColor="text1"/>
                <w:sz w:val="21"/>
                <w:szCs w:val="21"/>
              </w:rPr>
              <w:t xml:space="preserve">The </w:t>
            </w:r>
            <w:r w:rsidR="00945609">
              <w:rPr>
                <w:rFonts w:ascii="Calibri" w:hAnsi="Calibri" w:cs="Calibri"/>
                <w:color w:val="000000" w:themeColor="text1"/>
                <w:sz w:val="21"/>
                <w:szCs w:val="21"/>
              </w:rPr>
              <w:t>E</w:t>
            </w:r>
            <w:r w:rsidR="005F1D66">
              <w:rPr>
                <w:rFonts w:ascii="Calibri" w:hAnsi="Calibri" w:cs="Calibri"/>
                <w:color w:val="000000" w:themeColor="text1"/>
                <w:sz w:val="21"/>
                <w:szCs w:val="21"/>
              </w:rPr>
              <w:t>rlenma</w:t>
            </w:r>
            <w:r w:rsidR="00882DFB" w:rsidRPr="00565D6D">
              <w:rPr>
                <w:rFonts w:ascii="Calibri" w:hAnsi="Calibri" w:cs="Calibri"/>
                <w:color w:val="000000" w:themeColor="text1"/>
                <w:sz w:val="21"/>
                <w:szCs w:val="21"/>
              </w:rPr>
              <w:t>ye</w:t>
            </w:r>
            <w:r w:rsidRPr="00565D6D">
              <w:rPr>
                <w:rFonts w:ascii="Calibri" w:hAnsi="Calibri" w:cs="Calibri"/>
                <w:color w:val="000000" w:themeColor="text1"/>
                <w:sz w:val="21"/>
                <w:szCs w:val="21"/>
              </w:rPr>
              <w:t xml:space="preserve">r </w:t>
            </w:r>
            <w:r w:rsidR="00945609">
              <w:rPr>
                <w:rFonts w:ascii="Calibri" w:hAnsi="Calibri" w:cs="Calibri"/>
                <w:color w:val="000000" w:themeColor="text1"/>
                <w:sz w:val="21"/>
                <w:szCs w:val="21"/>
              </w:rPr>
              <w:t xml:space="preserve">is </w:t>
            </w:r>
            <w:r w:rsidRPr="00565D6D">
              <w:rPr>
                <w:rFonts w:ascii="Calibri" w:hAnsi="Calibri" w:cs="Calibri"/>
                <w:color w:val="000000" w:themeColor="text1"/>
                <w:sz w:val="21"/>
                <w:szCs w:val="21"/>
              </w:rPr>
              <w:t>well</w:t>
            </w:r>
            <w:r w:rsidR="00945609" w:rsidRPr="00565D6D">
              <w:rPr>
                <w:rFonts w:ascii="Calibri" w:hAnsi="Calibri" w:cs="Calibri"/>
                <w:color w:val="000000" w:themeColor="text1"/>
                <w:sz w:val="21"/>
                <w:szCs w:val="21"/>
              </w:rPr>
              <w:t xml:space="preserve"> shake</w:t>
            </w:r>
            <w:r w:rsidR="00945609">
              <w:rPr>
                <w:rFonts w:ascii="Calibri" w:hAnsi="Calibri" w:cs="Calibri"/>
                <w:color w:val="000000" w:themeColor="text1"/>
                <w:sz w:val="21"/>
                <w:szCs w:val="21"/>
              </w:rPr>
              <w:t>n</w:t>
            </w:r>
            <w:r w:rsidRPr="00565D6D">
              <w:rPr>
                <w:rFonts w:ascii="Calibri" w:hAnsi="Calibri" w:cs="Calibri"/>
                <w:color w:val="000000" w:themeColor="text1"/>
                <w:sz w:val="21"/>
                <w:szCs w:val="21"/>
              </w:rPr>
              <w:t>, close</w:t>
            </w:r>
            <w:r w:rsidR="00945609">
              <w:rPr>
                <w:rFonts w:ascii="Calibri" w:hAnsi="Calibri" w:cs="Calibri"/>
                <w:color w:val="000000" w:themeColor="text1"/>
                <w:sz w:val="21"/>
                <w:szCs w:val="21"/>
              </w:rPr>
              <w:t>d</w:t>
            </w:r>
            <w:r w:rsidRPr="00565D6D">
              <w:rPr>
                <w:rFonts w:ascii="Calibri" w:hAnsi="Calibri" w:cs="Calibri"/>
                <w:color w:val="000000" w:themeColor="text1"/>
                <w:sz w:val="21"/>
                <w:szCs w:val="21"/>
              </w:rPr>
              <w:t xml:space="preserve"> </w:t>
            </w:r>
            <w:r w:rsidR="00882DFB" w:rsidRPr="00565D6D">
              <w:rPr>
                <w:rFonts w:ascii="Calibri" w:hAnsi="Calibri" w:cs="Calibri"/>
                <w:color w:val="000000" w:themeColor="text1"/>
                <w:sz w:val="21"/>
                <w:szCs w:val="21"/>
              </w:rPr>
              <w:t>with a</w:t>
            </w:r>
            <w:r w:rsidRPr="00565D6D">
              <w:rPr>
                <w:rFonts w:ascii="Calibri" w:hAnsi="Calibri" w:cs="Calibri"/>
                <w:color w:val="000000" w:themeColor="text1"/>
                <w:sz w:val="21"/>
                <w:szCs w:val="21"/>
              </w:rPr>
              <w:t xml:space="preserve"> cork through which a bent glass tube passes, and is dumped into a glass of hot water</w:t>
            </w:r>
            <w:r w:rsidR="00AC309D">
              <w:rPr>
                <w:rFonts w:ascii="Calibri" w:hAnsi="Calibri" w:cs="Calibri"/>
                <w:color w:val="000000" w:themeColor="text1"/>
                <w:sz w:val="21"/>
                <w:szCs w:val="21"/>
              </w:rPr>
              <w:t xml:space="preserve"> </w:t>
            </w:r>
            <w:r w:rsidR="00945609">
              <w:rPr>
                <w:rFonts w:ascii="Calibri" w:hAnsi="Calibri" w:cs="Calibri"/>
                <w:color w:val="000000" w:themeColor="text1"/>
                <w:sz w:val="21"/>
                <w:szCs w:val="21"/>
              </w:rPr>
              <w:t>(15 min</w:t>
            </w:r>
            <w:r w:rsidRPr="00565D6D">
              <w:rPr>
                <w:rFonts w:ascii="Calibri" w:hAnsi="Calibri" w:cs="Calibri"/>
                <w:color w:val="000000" w:themeColor="text1"/>
                <w:sz w:val="21"/>
                <w:szCs w:val="21"/>
              </w:rPr>
              <w:t>)</w:t>
            </w:r>
            <w:r w:rsidR="00AC309D">
              <w:rPr>
                <w:rFonts w:ascii="Calibri" w:hAnsi="Calibri" w:cs="Calibri"/>
                <w:color w:val="000000" w:themeColor="text1"/>
                <w:sz w:val="21"/>
                <w:szCs w:val="21"/>
              </w:rPr>
              <w:t>.</w:t>
            </w:r>
            <w:r w:rsidRPr="00565D6D">
              <w:rPr>
                <w:rFonts w:ascii="Calibri" w:hAnsi="Calibri" w:cs="Calibri"/>
                <w:color w:val="000000" w:themeColor="text1"/>
                <w:sz w:val="21"/>
                <w:szCs w:val="21"/>
              </w:rPr>
              <w:t xml:space="preserve"> </w:t>
            </w:r>
          </w:p>
          <w:p w14:paraId="4BA76A89" w14:textId="5A1BE19C" w:rsidR="003D101B" w:rsidRPr="00565D6D" w:rsidRDefault="003D101B" w:rsidP="00DA0E3D">
            <w:pPr>
              <w:jc w:val="both"/>
              <w:rPr>
                <w:rFonts w:ascii="Calibri" w:hAnsi="Calibri" w:cs="Calibri"/>
                <w:color w:val="000000" w:themeColor="text1"/>
                <w:sz w:val="21"/>
                <w:szCs w:val="21"/>
                <w:lang w:val="mk-MK"/>
              </w:rPr>
            </w:pPr>
            <w:r w:rsidRPr="00565D6D">
              <w:rPr>
                <w:rFonts w:ascii="Calibri" w:hAnsi="Calibri" w:cs="Calibri"/>
                <w:color w:val="000000" w:themeColor="text1"/>
                <w:sz w:val="21"/>
                <w:szCs w:val="21"/>
              </w:rPr>
              <w:t>Step 2</w:t>
            </w:r>
            <w:r w:rsidR="00217394">
              <w:rPr>
                <w:rFonts w:ascii="Calibri" w:hAnsi="Calibri" w:cs="Calibri"/>
                <w:color w:val="000000" w:themeColor="text1"/>
                <w:sz w:val="21"/>
                <w:szCs w:val="21"/>
              </w:rPr>
              <w:t>:</w:t>
            </w:r>
            <w:r w:rsidRPr="00565D6D">
              <w:rPr>
                <w:rFonts w:ascii="Calibri" w:hAnsi="Calibri" w:cs="Calibri"/>
                <w:color w:val="000000" w:themeColor="text1"/>
                <w:sz w:val="21"/>
                <w:szCs w:val="21"/>
              </w:rPr>
              <w:t xml:space="preserve"> Heat for about 20 minutes.</w:t>
            </w:r>
          </w:p>
          <w:p w14:paraId="4D2C9E9A" w14:textId="52007F09" w:rsidR="00DA0E3D" w:rsidRPr="00565D6D" w:rsidRDefault="00FC716A" w:rsidP="00DA0E3D">
            <w:pPr>
              <w:jc w:val="both"/>
              <w:rPr>
                <w:rFonts w:ascii="Calibri" w:hAnsi="Calibri" w:cs="Calibri"/>
                <w:color w:val="000000" w:themeColor="text1"/>
                <w:sz w:val="21"/>
                <w:szCs w:val="21"/>
              </w:rPr>
            </w:pPr>
            <w:r w:rsidRPr="00565D6D">
              <w:rPr>
                <w:rFonts w:ascii="Calibri" w:hAnsi="Calibri" w:cs="Calibri"/>
                <w:color w:val="000000" w:themeColor="text1"/>
                <w:sz w:val="21"/>
                <w:szCs w:val="21"/>
              </w:rPr>
              <w:t xml:space="preserve">Step 3: Add some of the liquid to an Erlenmeyer flask filled with slightly boiling water. If no fat droplets appear, </w:t>
            </w:r>
            <w:r w:rsidR="00945609">
              <w:rPr>
                <w:rFonts w:ascii="Calibri" w:hAnsi="Calibri" w:cs="Calibri"/>
                <w:color w:val="000000" w:themeColor="text1"/>
                <w:sz w:val="21"/>
                <w:szCs w:val="21"/>
              </w:rPr>
              <w:t>the reaction is complete (5 min</w:t>
            </w:r>
            <w:r w:rsidRPr="00565D6D">
              <w:rPr>
                <w:rFonts w:ascii="Calibri" w:hAnsi="Calibri" w:cs="Calibri"/>
                <w:color w:val="000000" w:themeColor="text1"/>
                <w:sz w:val="21"/>
                <w:szCs w:val="21"/>
              </w:rPr>
              <w:t>)</w:t>
            </w:r>
            <w:r w:rsidR="00AC309D">
              <w:rPr>
                <w:rFonts w:ascii="Calibri" w:hAnsi="Calibri" w:cs="Calibri"/>
                <w:color w:val="000000" w:themeColor="text1"/>
                <w:sz w:val="21"/>
                <w:szCs w:val="21"/>
              </w:rPr>
              <w:t>.</w:t>
            </w:r>
          </w:p>
          <w:p w14:paraId="4259B93E" w14:textId="7A667FD4" w:rsidR="00042AE0" w:rsidRPr="00565D6D" w:rsidRDefault="00DA0E3D" w:rsidP="00042AE0">
            <w:pPr>
              <w:jc w:val="both"/>
              <w:rPr>
                <w:rFonts w:ascii="Calibri" w:hAnsi="Calibri" w:cs="Calibri"/>
                <w:color w:val="000000" w:themeColor="text1"/>
                <w:sz w:val="21"/>
                <w:szCs w:val="21"/>
              </w:rPr>
            </w:pPr>
            <w:r w:rsidRPr="00565D6D">
              <w:rPr>
                <w:rFonts w:ascii="Calibri" w:hAnsi="Calibri" w:cs="Calibri"/>
                <w:color w:val="000000" w:themeColor="text1"/>
                <w:sz w:val="21"/>
                <w:szCs w:val="21"/>
              </w:rPr>
              <w:t xml:space="preserve">Step 4: </w:t>
            </w:r>
            <w:r w:rsidR="00FC716A" w:rsidRPr="00565D6D">
              <w:rPr>
                <w:rFonts w:ascii="Calibri" w:hAnsi="Calibri" w:cs="Calibri"/>
                <w:color w:val="000000" w:themeColor="text1"/>
                <w:sz w:val="21"/>
                <w:szCs w:val="21"/>
              </w:rPr>
              <w:t>The mixture from the first Erlenmeyer flask is poured into a laboratory beaker with a saturated salt solution and stirred. The soap is separated, after filtering with filter paper, and the glycerol and other soluble ingredients remain in the solution (10 min.).</w:t>
            </w:r>
          </w:p>
          <w:p w14:paraId="0ECCE399" w14:textId="7AAAF2B6" w:rsidR="00042AE0" w:rsidRPr="00565D6D" w:rsidRDefault="00042AE0" w:rsidP="00DA0E3D">
            <w:pPr>
              <w:jc w:val="both"/>
              <w:rPr>
                <w:rFonts w:ascii="Calibri" w:hAnsi="Calibri" w:cs="Calibri"/>
                <w:iCs/>
                <w:sz w:val="21"/>
                <w:szCs w:val="21"/>
                <w:lang w:val="mk-MK"/>
              </w:rPr>
            </w:pPr>
            <w:r w:rsidRPr="00565D6D">
              <w:rPr>
                <w:rFonts w:ascii="Calibri" w:hAnsi="Calibri" w:cs="Calibri"/>
                <w:color w:val="000000" w:themeColor="text1"/>
                <w:sz w:val="21"/>
                <w:szCs w:val="21"/>
              </w:rPr>
              <w:t>Step 5:</w:t>
            </w:r>
            <w:r w:rsidR="003B04CD" w:rsidRPr="00565D6D">
              <w:rPr>
                <w:rFonts w:ascii="Calibri" w:hAnsi="Calibri" w:cs="Calibri"/>
                <w:sz w:val="21"/>
                <w:szCs w:val="21"/>
              </w:rPr>
              <w:t xml:space="preserve"> </w:t>
            </w:r>
            <w:r w:rsidR="00440BBF" w:rsidRPr="00565D6D">
              <w:rPr>
                <w:rFonts w:ascii="Calibri" w:hAnsi="Calibri" w:cs="Calibri"/>
                <w:sz w:val="21"/>
                <w:szCs w:val="21"/>
              </w:rPr>
              <w:t>Calculate the yield of the soap</w:t>
            </w:r>
            <w:r w:rsidR="00001875" w:rsidRPr="00565D6D">
              <w:rPr>
                <w:rFonts w:ascii="Calibri" w:hAnsi="Calibri" w:cs="Calibri"/>
                <w:color w:val="000000" w:themeColor="text1"/>
                <w:sz w:val="21"/>
                <w:szCs w:val="21"/>
              </w:rPr>
              <w:t xml:space="preserve"> (10 min.)</w:t>
            </w:r>
            <w:r w:rsidR="00C932F8" w:rsidRPr="00565D6D">
              <w:rPr>
                <w:rFonts w:ascii="Calibri" w:hAnsi="Calibri" w:cs="Calibri"/>
                <w:color w:val="000000" w:themeColor="text1"/>
                <w:sz w:val="21"/>
                <w:szCs w:val="21"/>
              </w:rPr>
              <w:t>.</w:t>
            </w:r>
          </w:p>
          <w:p w14:paraId="43CD4D7E" w14:textId="64290A08" w:rsidR="00DA0E3D" w:rsidRPr="00565D6D" w:rsidRDefault="003B04CD" w:rsidP="00DA0E3D">
            <w:pPr>
              <w:jc w:val="both"/>
              <w:rPr>
                <w:rFonts w:ascii="Calibri" w:hAnsi="Calibri" w:cs="Calibri"/>
                <w:iCs/>
                <w:sz w:val="21"/>
                <w:szCs w:val="21"/>
                <w:lang w:val="mk-MK"/>
              </w:rPr>
            </w:pPr>
            <w:r w:rsidRPr="00565D6D">
              <w:rPr>
                <w:rFonts w:ascii="Calibri" w:hAnsi="Calibri" w:cs="Calibri"/>
                <w:iCs/>
                <w:sz w:val="21"/>
                <w:szCs w:val="21"/>
              </w:rPr>
              <w:lastRenderedPageBreak/>
              <w:t>This can be determined by comparing the actual mass of soap obtained with the theoretical yield based on the amount of fat or oil used in the reaction. A high percentage yield indicates that the reaction is efficient and that most of the starting material has been converted to soap</w:t>
            </w:r>
            <w:r w:rsidR="00042AE0" w:rsidRPr="00565D6D">
              <w:rPr>
                <w:rFonts w:ascii="Calibri" w:hAnsi="Calibri" w:cs="Calibri"/>
                <w:iCs/>
                <w:sz w:val="21"/>
                <w:szCs w:val="21"/>
              </w:rPr>
              <w:t>.</w:t>
            </w:r>
          </w:p>
          <w:p w14:paraId="24777851" w14:textId="0453B75E" w:rsidR="003E682B" w:rsidRPr="00565D6D" w:rsidRDefault="003B04CD" w:rsidP="00DA0E3D">
            <w:pPr>
              <w:jc w:val="both"/>
              <w:rPr>
                <w:rFonts w:ascii="Calibri" w:hAnsi="Calibri" w:cs="Calibri"/>
                <w:iCs/>
                <w:sz w:val="21"/>
                <w:szCs w:val="21"/>
                <w:lang w:val="mk-MK"/>
              </w:rPr>
            </w:pPr>
            <w:r w:rsidRPr="00565D6D">
              <w:rPr>
                <w:rFonts w:ascii="Calibri" w:hAnsi="Calibri" w:cs="Calibri"/>
                <w:iCs/>
                <w:sz w:val="21"/>
                <w:szCs w:val="21"/>
                <w:lang w:val="mk-MK"/>
              </w:rPr>
              <w:t>Another key parameter is the quality of the soap produced. This can be assessed through various physical and chemical tests, such as measuring pH, determining the amount of base remaining, assessing the lather and lather properties of the soap. High-quality soap will usually have a pH close to neutral and will be foamy.</w:t>
            </w:r>
          </w:p>
          <w:p w14:paraId="6F9459C5" w14:textId="708DCE7E" w:rsidR="00DA0E3D" w:rsidRPr="003B04CD" w:rsidRDefault="00DA0E3D" w:rsidP="00DA0E3D">
            <w:pPr>
              <w:jc w:val="both"/>
              <w:rPr>
                <w:rFonts w:ascii="Calibri" w:hAnsi="Calibri" w:cs="Times New Roman"/>
                <w:color w:val="FF0000"/>
                <w:sz w:val="21"/>
                <w:szCs w:val="21"/>
              </w:rPr>
            </w:pPr>
          </w:p>
          <w:p w14:paraId="2944C03F" w14:textId="77777777" w:rsidR="00DA0E3D" w:rsidRPr="00DA0E3D" w:rsidRDefault="00DA0E3D" w:rsidP="00DA0E3D">
            <w:pPr>
              <w:jc w:val="both"/>
              <w:rPr>
                <w:rFonts w:ascii="Calibri" w:hAnsi="Calibri" w:cs="Times New Roman"/>
                <w:color w:val="000000" w:themeColor="text1"/>
                <w:sz w:val="21"/>
                <w:szCs w:val="21"/>
              </w:rPr>
            </w:pPr>
            <w:r w:rsidRPr="00DA0E3D">
              <w:rPr>
                <w:rFonts w:ascii="Calibri" w:hAnsi="Calibri" w:cs="Times New Roman"/>
                <w:b/>
                <w:color w:val="000000" w:themeColor="text1"/>
                <w:sz w:val="21"/>
                <w:szCs w:val="21"/>
              </w:rPr>
              <w:t xml:space="preserve">Task 2 (Duration: 30 minutes): </w:t>
            </w:r>
            <w:r w:rsidRPr="00DA0E3D">
              <w:rPr>
                <w:rFonts w:ascii="Calibri" w:hAnsi="Calibri" w:cs="Times New Roman"/>
                <w:color w:val="000000" w:themeColor="text1"/>
                <w:sz w:val="21"/>
                <w:szCs w:val="21"/>
              </w:rPr>
              <w:t>Final Work. Reflection.</w:t>
            </w:r>
          </w:p>
          <w:p w14:paraId="7A4B7E21" w14:textId="0CC9DAD3" w:rsidR="00DA0E3D" w:rsidRPr="00DA0E3D" w:rsidRDefault="003B04CD" w:rsidP="007C4298">
            <w:pPr>
              <w:jc w:val="both"/>
              <w:rPr>
                <w:rFonts w:ascii="Times New Roman" w:hAnsi="Times New Roman" w:cs="Times New Roman"/>
                <w:color w:val="000000" w:themeColor="text1"/>
                <w:sz w:val="24"/>
                <w:szCs w:val="24"/>
              </w:rPr>
            </w:pPr>
            <w:r w:rsidRPr="003B04CD">
              <w:rPr>
                <w:lang w:val="mk-MK"/>
              </w:rPr>
              <w:t>Students prepare audio-visual material from the laboratory procedures and present the final product, explain the profitability of the process and its environmental significance</w:t>
            </w:r>
            <w:r>
              <w:t>.</w:t>
            </w:r>
          </w:p>
        </w:tc>
        <w:tc>
          <w:tcPr>
            <w:tcW w:w="345" w:type="dxa"/>
          </w:tcPr>
          <w:p w14:paraId="159BA577" w14:textId="77777777" w:rsidR="00FF7EBE" w:rsidRPr="006B7FF7" w:rsidRDefault="00FF7EBE" w:rsidP="0013652A">
            <w:pPr>
              <w:rPr>
                <w:b/>
              </w:rPr>
            </w:pPr>
          </w:p>
        </w:tc>
      </w:tr>
      <w:tr w:rsidR="00B83AB0" w14:paraId="09BD8F33" w14:textId="77777777" w:rsidTr="1ED067D7">
        <w:trPr>
          <w:trHeight w:val="331"/>
        </w:trPr>
        <w:tc>
          <w:tcPr>
            <w:tcW w:w="2115" w:type="dxa"/>
          </w:tcPr>
          <w:p w14:paraId="2FCCF79A" w14:textId="7B55FD6C" w:rsidR="385F1ED7" w:rsidRDefault="7A43794A"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Assessments</w:t>
            </w:r>
          </w:p>
        </w:tc>
        <w:tc>
          <w:tcPr>
            <w:tcW w:w="9060" w:type="dxa"/>
          </w:tcPr>
          <w:p w14:paraId="6281C25D" w14:textId="77777777" w:rsidR="006E61C4" w:rsidRPr="00565D6D" w:rsidRDefault="006E61C4" w:rsidP="006E61C4">
            <w:pPr>
              <w:pStyle w:val="NoSpacing"/>
              <w:jc w:val="both"/>
              <w:rPr>
                <w:rFonts w:ascii="Calibri" w:hAnsi="Calibri" w:cs="Calibri"/>
                <w:sz w:val="21"/>
                <w:szCs w:val="21"/>
                <w:lang w:val="lt-LT" w:eastAsia="lt-LT"/>
              </w:rPr>
            </w:pPr>
            <w:r w:rsidRPr="00565D6D">
              <w:rPr>
                <w:rFonts w:ascii="Calibri" w:hAnsi="Calibri" w:cs="Calibri"/>
                <w:sz w:val="21"/>
                <w:szCs w:val="21"/>
                <w:lang w:val="lt-LT" w:eastAsia="lt-LT"/>
              </w:rPr>
              <w:t>The final product will be evaluated through the self-evaluation method.</w:t>
            </w:r>
          </w:p>
          <w:p w14:paraId="270A46A0" w14:textId="20A36824" w:rsidR="006E61C4" w:rsidRPr="00565D6D" w:rsidRDefault="006E61C4" w:rsidP="006E61C4">
            <w:pPr>
              <w:pStyle w:val="NoSpacing"/>
              <w:jc w:val="both"/>
              <w:rPr>
                <w:rFonts w:ascii="Calibri" w:hAnsi="Calibri" w:cs="Calibri"/>
                <w:sz w:val="21"/>
                <w:szCs w:val="21"/>
                <w:lang w:val="lt-LT" w:eastAsia="lt-LT"/>
              </w:rPr>
            </w:pPr>
            <w:r w:rsidRPr="00565D6D">
              <w:rPr>
                <w:rFonts w:ascii="Calibri" w:hAnsi="Calibri" w:cs="Calibri"/>
                <w:sz w:val="21"/>
                <w:szCs w:val="21"/>
                <w:lang w:val="lt-LT" w:eastAsia="lt-LT"/>
              </w:rPr>
              <w:t>The evaluation segments are contained in the evaluation table, which includes: Proper handling of laboratory equipment and reagents, the quality of the resulting product – soap, skills in presenting eco-friendly solutions and presenting conclusions, description</w:t>
            </w:r>
            <w:r w:rsidR="00AC309D">
              <w:rPr>
                <w:rFonts w:ascii="Calibri" w:hAnsi="Calibri" w:cs="Calibri"/>
                <w:sz w:val="21"/>
                <w:szCs w:val="21"/>
                <w:lang w:val="lt-LT" w:eastAsia="lt-LT"/>
              </w:rPr>
              <w:t>.</w:t>
            </w:r>
          </w:p>
          <w:p w14:paraId="280F2509" w14:textId="50441DA0" w:rsidR="385F1ED7" w:rsidRPr="00565D6D" w:rsidRDefault="006E61C4" w:rsidP="006E61C4">
            <w:pPr>
              <w:pStyle w:val="NoSpacing"/>
              <w:jc w:val="both"/>
              <w:rPr>
                <w:rFonts w:ascii="Calibri" w:hAnsi="Calibri" w:cs="Calibri"/>
                <w:sz w:val="21"/>
                <w:szCs w:val="21"/>
                <w:lang w:val="lt-LT" w:eastAsia="lt-LT"/>
              </w:rPr>
            </w:pPr>
            <w:r w:rsidRPr="00565D6D">
              <w:rPr>
                <w:rFonts w:ascii="Calibri" w:hAnsi="Calibri" w:cs="Calibri"/>
                <w:sz w:val="21"/>
                <w:szCs w:val="21"/>
                <w:lang w:val="lt-LT" w:eastAsia="lt-LT"/>
              </w:rPr>
              <w:t>All students in the class can be included in the evaluation.</w:t>
            </w:r>
          </w:p>
        </w:tc>
        <w:tc>
          <w:tcPr>
            <w:tcW w:w="345" w:type="dxa"/>
          </w:tcPr>
          <w:p w14:paraId="145E8914" w14:textId="77777777" w:rsidR="00B83AB0" w:rsidRPr="006B7FF7" w:rsidRDefault="00B83AB0" w:rsidP="0013652A">
            <w:pPr>
              <w:rPr>
                <w:b/>
              </w:rPr>
            </w:pPr>
          </w:p>
        </w:tc>
      </w:tr>
      <w:tr w:rsidR="385F1ED7" w14:paraId="7E6DAFA6" w14:textId="77777777" w:rsidTr="1ED067D7">
        <w:trPr>
          <w:trHeight w:val="331"/>
        </w:trPr>
        <w:tc>
          <w:tcPr>
            <w:tcW w:w="2115" w:type="dxa"/>
          </w:tcPr>
          <w:p w14:paraId="340B3D90" w14:textId="7F5B7644" w:rsidR="5B32CC1E" w:rsidRDefault="5B32CC1E" w:rsidP="75AA69DD">
            <w:pPr>
              <w:spacing w:after="180" w:line="274" w:lineRule="auto"/>
            </w:pPr>
            <w:r w:rsidRPr="75AA69DD">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34D047A4" w14:textId="30BCA334" w:rsidR="00F07AD3" w:rsidRPr="00565D6D" w:rsidRDefault="00CA05F5" w:rsidP="003D7DBC">
            <w:pPr>
              <w:pStyle w:val="NoSpacing"/>
              <w:numPr>
                <w:ilvl w:val="0"/>
                <w:numId w:val="30"/>
              </w:numPr>
              <w:rPr>
                <w:rStyle w:val="normaltextrun"/>
                <w:rFonts w:ascii="Calibri" w:hAnsi="Calibri" w:cs="Calibri"/>
                <w:b/>
                <w:color w:val="000000" w:themeColor="text1"/>
                <w:sz w:val="21"/>
                <w:szCs w:val="21"/>
              </w:rPr>
            </w:pPr>
            <w:r w:rsidRPr="00565D6D">
              <w:rPr>
                <w:rStyle w:val="normaltextrun"/>
                <w:rFonts w:ascii="Calibri" w:hAnsi="Calibri" w:cs="Calibri"/>
                <w:color w:val="000000" w:themeColor="text1"/>
                <w:sz w:val="21"/>
                <w:szCs w:val="21"/>
              </w:rPr>
              <w:t xml:space="preserve">Experimental </w:t>
            </w:r>
            <w:r w:rsidR="00F07AD3" w:rsidRPr="00565D6D">
              <w:rPr>
                <w:rStyle w:val="normaltextrun"/>
                <w:rFonts w:ascii="Calibri" w:hAnsi="Calibri" w:cs="Calibri"/>
                <w:color w:val="000000" w:themeColor="text1"/>
                <w:sz w:val="21"/>
                <w:szCs w:val="21"/>
              </w:rPr>
              <w:t xml:space="preserve"> competence</w:t>
            </w:r>
          </w:p>
          <w:p w14:paraId="475F0DD6" w14:textId="7C7A6BC9" w:rsidR="00F07AD3" w:rsidRPr="00565D6D" w:rsidRDefault="00F07AD3" w:rsidP="003D7DBC">
            <w:pPr>
              <w:pStyle w:val="NoSpacing"/>
              <w:numPr>
                <w:ilvl w:val="0"/>
                <w:numId w:val="30"/>
              </w:numPr>
              <w:rPr>
                <w:rStyle w:val="normaltextrun"/>
                <w:rFonts w:ascii="Calibri" w:hAnsi="Calibri" w:cs="Calibri"/>
                <w:b/>
                <w:color w:val="000000" w:themeColor="text1"/>
                <w:sz w:val="21"/>
                <w:szCs w:val="21"/>
              </w:rPr>
            </w:pPr>
            <w:r w:rsidRPr="00565D6D">
              <w:rPr>
                <w:rStyle w:val="normaltextrun"/>
                <w:rFonts w:ascii="Calibri" w:hAnsi="Calibri" w:cs="Calibri"/>
                <w:color w:val="000000" w:themeColor="text1"/>
                <w:sz w:val="21"/>
                <w:szCs w:val="21"/>
              </w:rPr>
              <w:t>Cognitive competence </w:t>
            </w:r>
          </w:p>
          <w:p w14:paraId="5D11DB1B" w14:textId="38A55DD0" w:rsidR="00957439" w:rsidRPr="004D476A" w:rsidRDefault="00F07AD3" w:rsidP="003D7DBC">
            <w:pPr>
              <w:pStyle w:val="NoSpacing"/>
              <w:numPr>
                <w:ilvl w:val="0"/>
                <w:numId w:val="30"/>
              </w:numPr>
              <w:rPr>
                <w:rStyle w:val="normaltextrun"/>
                <w:rFonts w:ascii="Calibri" w:hAnsi="Calibri" w:cs="Calibri"/>
                <w:b/>
                <w:color w:val="000000" w:themeColor="text1"/>
                <w:sz w:val="21"/>
                <w:szCs w:val="21"/>
              </w:rPr>
            </w:pPr>
            <w:r w:rsidRPr="00565D6D">
              <w:rPr>
                <w:rStyle w:val="normaltextrun"/>
                <w:rFonts w:ascii="Calibri" w:hAnsi="Calibri" w:cs="Calibri"/>
                <w:color w:val="000000" w:themeColor="text1"/>
                <w:sz w:val="21"/>
                <w:szCs w:val="21"/>
              </w:rPr>
              <w:t>Creativity competence</w:t>
            </w:r>
          </w:p>
          <w:p w14:paraId="29AC4CFB" w14:textId="6F36C288" w:rsidR="004D476A" w:rsidRDefault="004D476A" w:rsidP="003D7DBC">
            <w:pPr>
              <w:pStyle w:val="NoSpacing"/>
              <w:numPr>
                <w:ilvl w:val="0"/>
                <w:numId w:val="30"/>
              </w:numPr>
              <w:rPr>
                <w:rStyle w:val="normaltextrun"/>
                <w:rFonts w:ascii="Calibri" w:hAnsi="Calibri" w:cs="Calibri"/>
                <w:b/>
                <w:color w:val="000000" w:themeColor="text1"/>
                <w:sz w:val="21"/>
                <w:szCs w:val="21"/>
              </w:rPr>
            </w:pPr>
            <w:r>
              <w:rPr>
                <w:rStyle w:val="normaltextrun"/>
                <w:rFonts w:ascii="Calibri" w:hAnsi="Calibri" w:cs="Calibri"/>
                <w:color w:val="000000" w:themeColor="text1"/>
                <w:sz w:val="21"/>
                <w:szCs w:val="21"/>
              </w:rPr>
              <w:t>Socual, emotional and healthy competence</w:t>
            </w:r>
          </w:p>
          <w:p w14:paraId="2B0810A0" w14:textId="2755DFCA" w:rsidR="385F1ED7" w:rsidRPr="00AC309D" w:rsidRDefault="00F07AD3" w:rsidP="003D7DBC">
            <w:pPr>
              <w:pStyle w:val="NoSpacing"/>
              <w:numPr>
                <w:ilvl w:val="0"/>
                <w:numId w:val="30"/>
              </w:numPr>
              <w:rPr>
                <w:b/>
              </w:rPr>
            </w:pPr>
            <w:r w:rsidRPr="00AC309D">
              <w:rPr>
                <w:rStyle w:val="normaltextrun"/>
                <w:rFonts w:ascii="Calibri" w:hAnsi="Calibri" w:cs="Calibri"/>
                <w:color w:val="000000" w:themeColor="text1"/>
                <w:sz w:val="21"/>
                <w:szCs w:val="21"/>
              </w:rPr>
              <w:t>Digital competence </w:t>
            </w:r>
          </w:p>
        </w:tc>
        <w:tc>
          <w:tcPr>
            <w:tcW w:w="345" w:type="dxa"/>
          </w:tcPr>
          <w:p w14:paraId="00C47D78" w14:textId="52B550B5" w:rsidR="385F1ED7" w:rsidRDefault="385F1ED7" w:rsidP="385F1ED7">
            <w:pPr>
              <w:rPr>
                <w:b/>
                <w:bCs/>
              </w:rPr>
            </w:pPr>
          </w:p>
        </w:tc>
      </w:tr>
      <w:tr w:rsidR="385F1ED7" w14:paraId="736E04EB" w14:textId="77777777" w:rsidTr="1ED067D7">
        <w:trPr>
          <w:trHeight w:val="331"/>
        </w:trPr>
        <w:tc>
          <w:tcPr>
            <w:tcW w:w="2115" w:type="dxa"/>
          </w:tcPr>
          <w:p w14:paraId="7289390F" w14:textId="3345C253" w:rsidR="385F1ED7" w:rsidRDefault="10F0AE85"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Connections with Eco STEAM</w:t>
            </w:r>
          </w:p>
        </w:tc>
        <w:tc>
          <w:tcPr>
            <w:tcW w:w="9060" w:type="dxa"/>
          </w:tcPr>
          <w:p w14:paraId="43EBC22A" w14:textId="4BEB87D7" w:rsidR="00957439" w:rsidRPr="00565D6D" w:rsidRDefault="00957439" w:rsidP="001A6EBA">
            <w:pPr>
              <w:spacing w:line="276" w:lineRule="auto"/>
              <w:jc w:val="both"/>
              <w:rPr>
                <w:rFonts w:ascii="Calibri" w:eastAsia="Calibri" w:hAnsi="Calibri" w:cs="Calibri"/>
                <w:color w:val="000000" w:themeColor="text1"/>
                <w:sz w:val="21"/>
                <w:szCs w:val="21"/>
              </w:rPr>
            </w:pPr>
            <w:r w:rsidRPr="00565D6D">
              <w:rPr>
                <w:rFonts w:ascii="Calibri" w:eastAsia="Calibri" w:hAnsi="Calibri" w:cs="Calibri"/>
                <w:b/>
                <w:bCs/>
                <w:color w:val="00B050"/>
                <w:sz w:val="21"/>
                <w:szCs w:val="21"/>
              </w:rPr>
              <w:t>Eco</w:t>
            </w:r>
            <w:r w:rsidRPr="00565D6D">
              <w:rPr>
                <w:rFonts w:ascii="Calibri" w:eastAsia="Calibri" w:hAnsi="Calibri" w:cs="Calibri"/>
                <w:color w:val="000000" w:themeColor="text1"/>
                <w:sz w:val="21"/>
                <w:szCs w:val="21"/>
              </w:rPr>
              <w:t xml:space="preserve"> – </w:t>
            </w:r>
            <w:r w:rsidR="00CD0FDC" w:rsidRPr="00565D6D">
              <w:rPr>
                <w:rFonts w:ascii="Calibri" w:eastAsia="Calibri" w:hAnsi="Calibri" w:cs="Calibri"/>
                <w:color w:val="000000" w:themeColor="text1"/>
                <w:sz w:val="21"/>
                <w:szCs w:val="21"/>
              </w:rPr>
              <w:t>application of organic materials and reduction of organic waste</w:t>
            </w:r>
          </w:p>
          <w:p w14:paraId="468499C7" w14:textId="5A17D2CC" w:rsidR="00957439" w:rsidRPr="00565D6D" w:rsidRDefault="00957439" w:rsidP="001A6EBA">
            <w:pPr>
              <w:spacing w:line="276" w:lineRule="auto"/>
              <w:jc w:val="both"/>
              <w:rPr>
                <w:rFonts w:ascii="Calibri" w:eastAsia="Calibri" w:hAnsi="Calibri" w:cs="Calibri"/>
                <w:color w:val="000000" w:themeColor="text1"/>
                <w:sz w:val="21"/>
                <w:szCs w:val="21"/>
              </w:rPr>
            </w:pPr>
            <w:r w:rsidRPr="003D7DBC">
              <w:rPr>
                <w:rFonts w:ascii="Calibri" w:eastAsia="Calibri" w:hAnsi="Calibri" w:cs="Calibri"/>
                <w:b/>
                <w:sz w:val="21"/>
                <w:szCs w:val="21"/>
              </w:rPr>
              <w:t>S</w:t>
            </w:r>
            <w:r w:rsidR="00CD0FDC" w:rsidRPr="00565D6D">
              <w:rPr>
                <w:rFonts w:ascii="Calibri" w:eastAsia="Calibri" w:hAnsi="Calibri" w:cs="Calibri"/>
                <w:bCs/>
                <w:sz w:val="21"/>
                <w:szCs w:val="21"/>
              </w:rPr>
              <w:t>c</w:t>
            </w:r>
            <w:r w:rsidR="005E3174">
              <w:rPr>
                <w:rFonts w:ascii="Calibri" w:eastAsia="Calibri" w:hAnsi="Calibri" w:cs="Calibri"/>
                <w:bCs/>
                <w:sz w:val="21"/>
                <w:szCs w:val="21"/>
              </w:rPr>
              <w:t>ience:</w:t>
            </w:r>
            <w:r w:rsidR="00CD0FDC" w:rsidRPr="00565D6D">
              <w:rPr>
                <w:rFonts w:ascii="Calibri" w:eastAsia="Calibri" w:hAnsi="Calibri" w:cs="Calibri"/>
                <w:sz w:val="21"/>
                <w:szCs w:val="21"/>
              </w:rPr>
              <w:t xml:space="preserve"> </w:t>
            </w:r>
            <w:r w:rsidR="00CD0FDC" w:rsidRPr="00565D6D">
              <w:rPr>
                <w:rFonts w:ascii="Calibri" w:eastAsia="Calibri" w:hAnsi="Calibri" w:cs="Calibri"/>
                <w:color w:val="000000" w:themeColor="text1"/>
                <w:sz w:val="21"/>
                <w:szCs w:val="21"/>
              </w:rPr>
              <w:t>implementation of chemical processes in production</w:t>
            </w:r>
          </w:p>
          <w:p w14:paraId="680C3CEF" w14:textId="0AFCA024" w:rsidR="00957439" w:rsidRPr="00565D6D" w:rsidRDefault="00957439" w:rsidP="001A6EBA">
            <w:pPr>
              <w:spacing w:line="276" w:lineRule="auto"/>
              <w:jc w:val="both"/>
              <w:rPr>
                <w:rFonts w:ascii="Calibri" w:eastAsia="Calibri" w:hAnsi="Calibri" w:cs="Calibri"/>
                <w:color w:val="000000" w:themeColor="text1"/>
                <w:sz w:val="21"/>
                <w:szCs w:val="21"/>
              </w:rPr>
            </w:pPr>
            <w:r w:rsidRPr="003D7DBC">
              <w:rPr>
                <w:rFonts w:ascii="Calibri" w:eastAsia="Calibri" w:hAnsi="Calibri" w:cs="Calibri"/>
                <w:b/>
                <w:sz w:val="21"/>
                <w:szCs w:val="21"/>
              </w:rPr>
              <w:t>T</w:t>
            </w:r>
            <w:r w:rsidRPr="00565D6D">
              <w:rPr>
                <w:rFonts w:ascii="Calibri" w:eastAsia="Calibri" w:hAnsi="Calibri" w:cs="Calibri"/>
                <w:bCs/>
                <w:sz w:val="21"/>
                <w:szCs w:val="21"/>
              </w:rPr>
              <w:t>echnology</w:t>
            </w:r>
            <w:r w:rsidR="005E3174">
              <w:rPr>
                <w:rFonts w:ascii="Calibri" w:eastAsia="Calibri" w:hAnsi="Calibri" w:cs="Calibri"/>
                <w:bCs/>
                <w:sz w:val="21"/>
                <w:szCs w:val="21"/>
              </w:rPr>
              <w:t>:</w:t>
            </w:r>
            <w:r w:rsidR="00CD0FDC" w:rsidRPr="00565D6D">
              <w:rPr>
                <w:rFonts w:ascii="Calibri" w:eastAsia="Calibri" w:hAnsi="Calibri" w:cs="Calibri"/>
                <w:color w:val="000000" w:themeColor="text1"/>
                <w:sz w:val="21"/>
                <w:szCs w:val="21"/>
              </w:rPr>
              <w:t xml:space="preserve"> using a computers during research and cameras during recording of audio visual material</w:t>
            </w:r>
          </w:p>
          <w:p w14:paraId="388A8E44" w14:textId="0FB7D9D7" w:rsidR="00957439" w:rsidRPr="00565D6D" w:rsidRDefault="00957439" w:rsidP="001A6EBA">
            <w:pPr>
              <w:spacing w:line="276" w:lineRule="auto"/>
              <w:jc w:val="both"/>
              <w:rPr>
                <w:rFonts w:ascii="Calibri" w:eastAsia="Calibri" w:hAnsi="Calibri" w:cs="Calibri"/>
                <w:sz w:val="21"/>
                <w:szCs w:val="21"/>
                <w:lang w:val="mk-MK"/>
              </w:rPr>
            </w:pPr>
            <w:r w:rsidRPr="003D7DBC">
              <w:rPr>
                <w:rFonts w:ascii="Calibri" w:eastAsia="Calibri" w:hAnsi="Calibri" w:cs="Calibri"/>
                <w:b/>
                <w:sz w:val="21"/>
                <w:szCs w:val="21"/>
              </w:rPr>
              <w:t>E</w:t>
            </w:r>
            <w:r w:rsidRPr="00565D6D">
              <w:rPr>
                <w:rFonts w:ascii="Calibri" w:eastAsia="Calibri" w:hAnsi="Calibri" w:cs="Calibri"/>
                <w:bCs/>
                <w:sz w:val="21"/>
                <w:szCs w:val="21"/>
              </w:rPr>
              <w:t>ngineering</w:t>
            </w:r>
            <w:r w:rsidR="005E3174">
              <w:rPr>
                <w:rFonts w:ascii="Calibri" w:eastAsia="Calibri" w:hAnsi="Calibri" w:cs="Calibri"/>
                <w:bCs/>
                <w:sz w:val="21"/>
                <w:szCs w:val="21"/>
              </w:rPr>
              <w:t>:</w:t>
            </w:r>
            <w:r w:rsidRPr="00565D6D">
              <w:rPr>
                <w:rFonts w:ascii="Calibri" w:eastAsia="Calibri" w:hAnsi="Calibri" w:cs="Calibri"/>
                <w:sz w:val="21"/>
                <w:szCs w:val="21"/>
              </w:rPr>
              <w:t xml:space="preserve"> </w:t>
            </w:r>
            <w:r w:rsidR="00CD0FDC" w:rsidRPr="00565D6D">
              <w:rPr>
                <w:rFonts w:ascii="Calibri" w:eastAsia="Calibri" w:hAnsi="Calibri" w:cs="Calibri"/>
                <w:sz w:val="21"/>
                <w:szCs w:val="21"/>
              </w:rPr>
              <w:t>methods and procedures applicable in production</w:t>
            </w:r>
          </w:p>
          <w:p w14:paraId="3680A0B1" w14:textId="42579541" w:rsidR="00957439" w:rsidRPr="00565D6D" w:rsidRDefault="00957439" w:rsidP="001A6EBA">
            <w:pPr>
              <w:spacing w:line="276" w:lineRule="auto"/>
              <w:jc w:val="both"/>
              <w:rPr>
                <w:rFonts w:ascii="Calibri" w:eastAsia="Calibri" w:hAnsi="Calibri" w:cs="Calibri"/>
                <w:sz w:val="21"/>
                <w:szCs w:val="21"/>
                <w:lang w:val="mk-MK"/>
              </w:rPr>
            </w:pPr>
            <w:r w:rsidRPr="003D7DBC">
              <w:rPr>
                <w:rFonts w:ascii="Calibri" w:eastAsia="Calibri" w:hAnsi="Calibri" w:cs="Calibri"/>
                <w:b/>
                <w:sz w:val="21"/>
                <w:szCs w:val="21"/>
              </w:rPr>
              <w:t>A</w:t>
            </w:r>
            <w:r w:rsidRPr="00565D6D">
              <w:rPr>
                <w:rFonts w:ascii="Calibri" w:eastAsia="Calibri" w:hAnsi="Calibri" w:cs="Calibri"/>
                <w:bCs/>
                <w:sz w:val="21"/>
                <w:szCs w:val="21"/>
              </w:rPr>
              <w:t>rt</w:t>
            </w:r>
            <w:r w:rsidR="005E3174">
              <w:rPr>
                <w:rFonts w:ascii="Calibri" w:eastAsia="Calibri" w:hAnsi="Calibri" w:cs="Calibri"/>
                <w:sz w:val="21"/>
                <w:szCs w:val="21"/>
              </w:rPr>
              <w:t>:</w:t>
            </w:r>
            <w:r w:rsidRPr="00565D6D">
              <w:rPr>
                <w:rFonts w:ascii="Calibri" w:eastAsia="Calibri" w:hAnsi="Calibri" w:cs="Calibri"/>
                <w:sz w:val="21"/>
                <w:szCs w:val="21"/>
              </w:rPr>
              <w:t xml:space="preserve"> </w:t>
            </w:r>
            <w:r w:rsidR="00CD0FDC" w:rsidRPr="00565D6D">
              <w:rPr>
                <w:rFonts w:ascii="Calibri" w:eastAsia="Calibri" w:hAnsi="Calibri" w:cs="Calibri"/>
                <w:sz w:val="21"/>
                <w:szCs w:val="21"/>
              </w:rPr>
              <w:t>creating interesting shapes and forms of soap in molds</w:t>
            </w:r>
          </w:p>
          <w:p w14:paraId="7F7D4D2D" w14:textId="07768142" w:rsidR="005901FE" w:rsidRPr="00565D6D" w:rsidRDefault="005E3174" w:rsidP="00530932">
            <w:pPr>
              <w:spacing w:after="180" w:line="276" w:lineRule="auto"/>
              <w:ind w:left="-20" w:right="-20"/>
              <w:rPr>
                <w:rFonts w:ascii="Calibri" w:hAnsi="Calibri" w:cs="Calibri"/>
                <w:sz w:val="21"/>
                <w:szCs w:val="21"/>
              </w:rPr>
            </w:pPr>
            <w:r w:rsidRPr="003D7DBC">
              <w:rPr>
                <w:rFonts w:ascii="Calibri" w:eastAsia="Calibri" w:hAnsi="Calibri" w:cs="Calibri"/>
                <w:b/>
                <w:sz w:val="21"/>
                <w:szCs w:val="21"/>
              </w:rPr>
              <w:t>M</w:t>
            </w:r>
            <w:r>
              <w:rPr>
                <w:rFonts w:ascii="Calibri" w:eastAsia="Calibri" w:hAnsi="Calibri" w:cs="Calibri"/>
                <w:bCs/>
                <w:sz w:val="21"/>
                <w:szCs w:val="21"/>
              </w:rPr>
              <w:t>ath:</w:t>
            </w:r>
            <w:r w:rsidR="00957439" w:rsidRPr="00565D6D">
              <w:rPr>
                <w:rFonts w:ascii="Calibri" w:eastAsia="Calibri" w:hAnsi="Calibri" w:cs="Calibri"/>
                <w:color w:val="000000" w:themeColor="text1"/>
                <w:sz w:val="21"/>
                <w:szCs w:val="21"/>
              </w:rPr>
              <w:t xml:space="preserve"> </w:t>
            </w:r>
            <w:r w:rsidR="001A6EBA" w:rsidRPr="00565D6D">
              <w:rPr>
                <w:rFonts w:ascii="Calibri" w:eastAsia="Calibri" w:hAnsi="Calibri" w:cs="Calibri"/>
                <w:color w:val="000000" w:themeColor="text1"/>
                <w:sz w:val="21"/>
                <w:szCs w:val="21"/>
              </w:rPr>
              <w:t>ca</w:t>
            </w:r>
            <w:r w:rsidR="00530932" w:rsidRPr="00565D6D">
              <w:rPr>
                <w:rFonts w:ascii="Calibri" w:eastAsia="Calibri" w:hAnsi="Calibri" w:cs="Calibri"/>
                <w:color w:val="000000" w:themeColor="text1"/>
                <w:sz w:val="21"/>
                <w:szCs w:val="21"/>
              </w:rPr>
              <w:t>lculating the cost and price of the resulting product - soap</w:t>
            </w:r>
          </w:p>
        </w:tc>
        <w:tc>
          <w:tcPr>
            <w:tcW w:w="345" w:type="dxa"/>
          </w:tcPr>
          <w:p w14:paraId="188CCDA6" w14:textId="2738CDC2" w:rsidR="385F1ED7" w:rsidRDefault="385F1ED7" w:rsidP="385F1ED7">
            <w:pPr>
              <w:rPr>
                <w:b/>
                <w:bCs/>
              </w:rPr>
            </w:pPr>
          </w:p>
        </w:tc>
      </w:tr>
      <w:tr w:rsidR="385F1ED7" w14:paraId="01C40A73" w14:textId="77777777" w:rsidTr="1ED067D7">
        <w:trPr>
          <w:trHeight w:val="331"/>
        </w:trPr>
        <w:tc>
          <w:tcPr>
            <w:tcW w:w="2115" w:type="dxa"/>
          </w:tcPr>
          <w:p w14:paraId="06730347" w14:textId="2829F633" w:rsidR="385F1ED7" w:rsidRDefault="21F3496B"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References</w:t>
            </w:r>
          </w:p>
        </w:tc>
        <w:tc>
          <w:tcPr>
            <w:tcW w:w="9060" w:type="dxa"/>
          </w:tcPr>
          <w:p w14:paraId="173E017A" w14:textId="121E161A" w:rsidR="00AA1A83" w:rsidRPr="00565D6D" w:rsidRDefault="00000000" w:rsidP="006E61C4">
            <w:pPr>
              <w:jc w:val="both"/>
              <w:rPr>
                <w:rStyle w:val="Hyperlink"/>
                <w:rFonts w:ascii="Calibri" w:hAnsi="Calibri" w:cs="Calibri"/>
                <w:bCs/>
                <w:color w:val="000000" w:themeColor="text1"/>
                <w:sz w:val="21"/>
                <w:szCs w:val="21"/>
                <w:u w:val="none"/>
              </w:rPr>
            </w:pPr>
            <w:hyperlink r:id="rId15" w:history="1">
              <w:r w:rsidR="006E61C4" w:rsidRPr="00945609">
                <w:rPr>
                  <w:rStyle w:val="Hyperlink"/>
                  <w:rFonts w:ascii="Calibri" w:hAnsi="Calibri" w:cs="Calibri"/>
                  <w:bCs/>
                  <w:sz w:val="21"/>
                  <w:szCs w:val="21"/>
                </w:rPr>
                <w:t>https://www.youtube.com/watch?v=FqVNU9eN9DU</w:t>
              </w:r>
            </w:hyperlink>
          </w:p>
          <w:p w14:paraId="631EDE45" w14:textId="5BACE376" w:rsidR="006E61C4" w:rsidRPr="00565D6D" w:rsidRDefault="00000000" w:rsidP="006E61C4">
            <w:pPr>
              <w:jc w:val="both"/>
              <w:rPr>
                <w:rFonts w:ascii="Calibri" w:hAnsi="Calibri" w:cs="Calibri"/>
                <w:color w:val="000000" w:themeColor="text1"/>
                <w:sz w:val="21"/>
                <w:szCs w:val="21"/>
              </w:rPr>
            </w:pPr>
            <w:hyperlink r:id="rId16" w:history="1">
              <w:r w:rsidR="006E61C4" w:rsidRPr="00945609">
                <w:rPr>
                  <w:rStyle w:val="Hyperlink"/>
                  <w:rFonts w:ascii="Calibri" w:hAnsi="Calibri" w:cs="Calibri"/>
                  <w:sz w:val="21"/>
                  <w:szCs w:val="21"/>
                </w:rPr>
                <w:t>https://www.youtube.com/watch?v=VmQV3Qs9Qzk</w:t>
              </w:r>
            </w:hyperlink>
          </w:p>
          <w:p w14:paraId="40CB5FEA" w14:textId="3241E79E" w:rsidR="00217DA3" w:rsidRPr="00945609" w:rsidRDefault="00000000" w:rsidP="006E61C4">
            <w:pPr>
              <w:pStyle w:val="ContactInfo"/>
              <w:rPr>
                <w:rFonts w:ascii="Calibri" w:hAnsi="Calibri" w:cs="Calibri"/>
                <w:b w:val="0"/>
                <w:color w:val="000000" w:themeColor="text1"/>
                <w:sz w:val="21"/>
                <w:szCs w:val="21"/>
              </w:rPr>
            </w:pPr>
            <w:hyperlink r:id="rId17" w:history="1">
              <w:r w:rsidR="006E61C4" w:rsidRPr="00945609">
                <w:rPr>
                  <w:rStyle w:val="Hyperlink"/>
                  <w:rFonts w:ascii="Calibri" w:hAnsi="Calibri" w:cs="Calibri"/>
                  <w:b w:val="0"/>
                  <w:sz w:val="21"/>
                  <w:szCs w:val="21"/>
                </w:rPr>
                <w:t>https://www.youtube.com/watch?v=Tu_sWoHULtY</w:t>
              </w:r>
            </w:hyperlink>
          </w:p>
          <w:p w14:paraId="5078E76C" w14:textId="65F571C6" w:rsidR="006E61C4" w:rsidRPr="00565D6D" w:rsidRDefault="00000000" w:rsidP="006E61C4">
            <w:pPr>
              <w:jc w:val="both"/>
              <w:rPr>
                <w:rFonts w:ascii="Calibri" w:hAnsi="Calibri" w:cs="Calibri"/>
                <w:color w:val="000000" w:themeColor="text1"/>
                <w:sz w:val="21"/>
                <w:szCs w:val="21"/>
                <w:lang w:val="mk-MK"/>
              </w:rPr>
            </w:pPr>
            <w:hyperlink r:id="rId18" w:history="1">
              <w:r w:rsidR="006E61C4" w:rsidRPr="00945609">
                <w:rPr>
                  <w:rStyle w:val="Hyperlink"/>
                  <w:rFonts w:ascii="Calibri" w:hAnsi="Calibri" w:cs="Calibri"/>
                  <w:sz w:val="21"/>
                  <w:szCs w:val="21"/>
                  <w:lang w:val="mk-MK"/>
                </w:rPr>
                <w:t>https://www.youtube.com/watch?v=KtPbwXolNag</w:t>
              </w:r>
            </w:hyperlink>
          </w:p>
          <w:p w14:paraId="589E3C85" w14:textId="266114B5" w:rsidR="00217DA3" w:rsidRPr="00565D6D" w:rsidRDefault="00217DA3" w:rsidP="005E3174">
            <w:pPr>
              <w:pStyle w:val="ListParagraph"/>
              <w:widowControl w:val="0"/>
              <w:numPr>
                <w:ilvl w:val="1"/>
                <w:numId w:val="27"/>
              </w:numPr>
              <w:tabs>
                <w:tab w:val="left" w:pos="820"/>
                <w:tab w:val="left" w:pos="821"/>
              </w:tabs>
              <w:autoSpaceDE w:val="0"/>
              <w:autoSpaceDN w:val="0"/>
              <w:spacing w:before="13" w:after="0" w:line="247" w:lineRule="auto"/>
              <w:ind w:right="-380"/>
              <w:contextualSpacing w:val="0"/>
              <w:rPr>
                <w:rFonts w:ascii="Calibri" w:hAnsi="Calibri" w:cs="Calibri"/>
                <w:sz w:val="21"/>
                <w:szCs w:val="21"/>
              </w:rPr>
            </w:pPr>
            <w:r w:rsidRPr="00565D6D">
              <w:rPr>
                <w:rFonts w:ascii="Calibri" w:hAnsi="Calibri" w:cs="Calibri"/>
                <w:sz w:val="21"/>
                <w:szCs w:val="21"/>
              </w:rPr>
              <w:t>Cavitch, Susan Miller. The Natural Soap Book. Storey Publishing, 1994.</w:t>
            </w:r>
          </w:p>
          <w:p w14:paraId="66F6F098" w14:textId="36DC869A" w:rsidR="00217DA3" w:rsidRPr="00565D6D" w:rsidRDefault="00217DA3" w:rsidP="005E3174">
            <w:pPr>
              <w:pStyle w:val="ListParagraph"/>
              <w:widowControl w:val="0"/>
              <w:numPr>
                <w:ilvl w:val="1"/>
                <w:numId w:val="27"/>
              </w:numPr>
              <w:tabs>
                <w:tab w:val="left" w:pos="820"/>
                <w:tab w:val="left" w:pos="821"/>
              </w:tabs>
              <w:autoSpaceDE w:val="0"/>
              <w:autoSpaceDN w:val="0"/>
              <w:spacing w:before="13" w:after="0" w:line="247" w:lineRule="auto"/>
              <w:ind w:right="-380"/>
              <w:contextualSpacing w:val="0"/>
              <w:rPr>
                <w:rFonts w:ascii="Calibri" w:hAnsi="Calibri" w:cs="Calibri"/>
                <w:b/>
                <w:color w:val="000000" w:themeColor="text1"/>
                <w:sz w:val="21"/>
                <w:szCs w:val="21"/>
                <w:lang w:val="mk-MK"/>
              </w:rPr>
            </w:pPr>
            <w:r w:rsidRPr="00565D6D">
              <w:rPr>
                <w:rFonts w:ascii="Calibri" w:hAnsi="Calibri" w:cs="Calibri"/>
                <w:sz w:val="21"/>
                <w:szCs w:val="21"/>
              </w:rPr>
              <w:t>p. 632, chapter 11, Anionic and Related Lime Soap Dispersants, Raymond G. Bistline, Jr. in Anionic surfactants: organic chemistry, Helmut Stache, ed. Volume 56 of Surfactant science series, CRC Press, 1996, ISBN 0-8247-9394-3.</w:t>
            </w:r>
          </w:p>
        </w:tc>
        <w:tc>
          <w:tcPr>
            <w:tcW w:w="345" w:type="dxa"/>
          </w:tcPr>
          <w:p w14:paraId="4EE6D6A5" w14:textId="7F2E375E" w:rsidR="385F1ED7" w:rsidRDefault="385F1ED7" w:rsidP="385F1ED7">
            <w:pPr>
              <w:rPr>
                <w:b/>
                <w:bCs/>
              </w:rPr>
            </w:pPr>
          </w:p>
        </w:tc>
      </w:tr>
      <w:tr w:rsidR="385F1ED7" w14:paraId="0732FCA9" w14:textId="77777777" w:rsidTr="1ED067D7">
        <w:trPr>
          <w:trHeight w:val="331"/>
        </w:trPr>
        <w:tc>
          <w:tcPr>
            <w:tcW w:w="2115" w:type="dxa"/>
          </w:tcPr>
          <w:p w14:paraId="5F2DCFD1" w14:textId="7EF3AC29" w:rsidR="385F1ED7" w:rsidRDefault="2848600F"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Notes</w:t>
            </w:r>
          </w:p>
        </w:tc>
        <w:tc>
          <w:tcPr>
            <w:tcW w:w="9060" w:type="dxa"/>
          </w:tcPr>
          <w:p w14:paraId="228948BF" w14:textId="299EBA67" w:rsidR="00932767" w:rsidRPr="00565915" w:rsidRDefault="0045766C" w:rsidP="00A47641">
            <w:pPr>
              <w:pStyle w:val="NormalWeb"/>
            </w:pPr>
            <w:r>
              <w:rPr>
                <w:snapToGrid w:val="0"/>
                <w:color w:val="000000"/>
                <w:w w:val="0"/>
                <w:sz w:val="0"/>
                <w:szCs w:val="0"/>
                <w:u w:color="000000"/>
                <w:bdr w:val="none" w:sz="0" w:space="0" w:color="000000"/>
                <w:shd w:val="clear" w:color="000000" w:fill="000000"/>
                <w:lang w:val="mk-MK" w:eastAsia="x-none" w:bidi="x-none"/>
              </w:rPr>
              <w:t xml:space="preserve"> </w:t>
            </w:r>
            <w:r w:rsidR="00565915">
              <w:rPr>
                <w:snapToGrid w:val="0"/>
                <w:color w:val="000000"/>
                <w:w w:val="0"/>
                <w:sz w:val="0"/>
                <w:szCs w:val="0"/>
                <w:u w:color="000000"/>
                <w:bdr w:val="none" w:sz="0" w:space="0" w:color="000000"/>
                <w:shd w:val="clear" w:color="000000" w:fill="000000"/>
                <w:lang w:eastAsia="x-none" w:bidi="x-none"/>
              </w:rPr>
              <w:t xml:space="preserve">    </w:t>
            </w:r>
          </w:p>
          <w:tbl>
            <w:tblPr>
              <w:tblStyle w:val="TableGrid"/>
              <w:tblW w:w="0" w:type="auto"/>
              <w:tblLayout w:type="fixed"/>
              <w:tblLook w:val="04A0" w:firstRow="1" w:lastRow="0" w:firstColumn="1" w:lastColumn="0" w:noHBand="0" w:noVBand="1"/>
            </w:tblPr>
            <w:tblGrid>
              <w:gridCol w:w="2943"/>
              <w:gridCol w:w="2943"/>
              <w:gridCol w:w="2943"/>
              <w:gridCol w:w="2943"/>
            </w:tblGrid>
            <w:tr w:rsidR="005E3174" w14:paraId="7882311D" w14:textId="5D427CB8" w:rsidTr="005E3174">
              <w:trPr>
                <w:trHeight w:val="2341"/>
              </w:trPr>
              <w:tc>
                <w:tcPr>
                  <w:tcW w:w="2943" w:type="dxa"/>
                </w:tcPr>
                <w:p w14:paraId="0910452A" w14:textId="5CA6F017" w:rsidR="005E3174" w:rsidRDefault="005E3174" w:rsidP="00217394">
                  <w:pPr>
                    <w:pStyle w:val="NormalWeb"/>
                    <w:jc w:val="center"/>
                  </w:pPr>
                  <w:r>
                    <w:rPr>
                      <w:rFonts w:ascii="Calibri" w:hAnsi="Calibri"/>
                      <w:noProof/>
                      <w:sz w:val="21"/>
                      <w:szCs w:val="21"/>
                    </w:rPr>
                    <w:drawing>
                      <wp:inline distT="0" distB="0" distL="0" distR="0" wp14:anchorId="0B5590BA" wp14:editId="285CCA96">
                        <wp:extent cx="1261914" cy="1485900"/>
                        <wp:effectExtent l="0" t="0" r="0" b="0"/>
                        <wp:docPr id="1" name="Picture 1" descr="C:\Users\Viktor Georgievski\Downloads\337482701_1574104543064976_5508819409000065064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ktor Georgievski\Downloads\337482701_1574104543064976_5508819409000065064_n.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3586" cy="1499643"/>
                                </a:xfrm>
                                <a:prstGeom prst="rect">
                                  <a:avLst/>
                                </a:prstGeom>
                                <a:noFill/>
                                <a:ln>
                                  <a:noFill/>
                                </a:ln>
                              </pic:spPr>
                            </pic:pic>
                          </a:graphicData>
                        </a:graphic>
                      </wp:inline>
                    </w:drawing>
                  </w:r>
                </w:p>
              </w:tc>
              <w:tc>
                <w:tcPr>
                  <w:tcW w:w="2943" w:type="dxa"/>
                  <w:tcBorders>
                    <w:right w:val="nil"/>
                  </w:tcBorders>
                </w:tcPr>
                <w:p w14:paraId="503A1C52" w14:textId="6A9C5E10" w:rsidR="005E3174" w:rsidRDefault="005E3174" w:rsidP="00217394">
                  <w:pPr>
                    <w:pStyle w:val="NormalWeb"/>
                    <w:jc w:val="center"/>
                  </w:pPr>
                  <w:r>
                    <w:rPr>
                      <w:noProof/>
                      <w:color w:val="000000"/>
                      <w:w w:val="0"/>
                      <w:sz w:val="0"/>
                      <w:szCs w:val="0"/>
                      <w:u w:color="000000"/>
                      <w:bdr w:val="none" w:sz="0" w:space="0" w:color="000000"/>
                      <w:shd w:val="clear" w:color="000000" w:fill="000000"/>
                    </w:rPr>
                    <w:drawing>
                      <wp:inline distT="0" distB="0" distL="0" distR="0" wp14:anchorId="0BD17B29" wp14:editId="27F55B03">
                        <wp:extent cx="1211664" cy="1485900"/>
                        <wp:effectExtent l="0" t="0" r="7620" b="0"/>
                        <wp:docPr id="2" name="Picture 2" descr="C:\Users\Viktor Georgievski\Downloads\337555193_1702337430201926_70819636377171620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iktor Georgievski\Downloads\337555193_1702337430201926_70819636377171620_n.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40446" cy="1521196"/>
                                </a:xfrm>
                                <a:prstGeom prst="rect">
                                  <a:avLst/>
                                </a:prstGeom>
                                <a:noFill/>
                                <a:ln>
                                  <a:noFill/>
                                </a:ln>
                              </pic:spPr>
                            </pic:pic>
                          </a:graphicData>
                        </a:graphic>
                      </wp:inline>
                    </w:drawing>
                  </w:r>
                </w:p>
              </w:tc>
              <w:tc>
                <w:tcPr>
                  <w:tcW w:w="2943" w:type="dxa"/>
                  <w:tcBorders>
                    <w:top w:val="nil"/>
                    <w:left w:val="nil"/>
                    <w:bottom w:val="nil"/>
                    <w:right w:val="nil"/>
                  </w:tcBorders>
                </w:tcPr>
                <w:p w14:paraId="605D5B3E" w14:textId="4AEA7436" w:rsidR="005E3174" w:rsidRDefault="005E3174" w:rsidP="00217394">
                  <w:pPr>
                    <w:pStyle w:val="NormalWeb"/>
                    <w:jc w:val="center"/>
                  </w:pPr>
                  <w:r>
                    <w:rPr>
                      <w:noProof/>
                    </w:rPr>
                    <w:drawing>
                      <wp:inline distT="0" distB="0" distL="0" distR="0" wp14:anchorId="1F791023" wp14:editId="383FF1FD">
                        <wp:extent cx="1197432" cy="1479550"/>
                        <wp:effectExtent l="0" t="0" r="3175" b="6350"/>
                        <wp:docPr id="4" name="Picture 4" descr="C:\Users\Viktor Georgievski\Downloads\337487732_697193238823618_3939618224773532940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iktor Georgievski\Downloads\337487732_697193238823618_3939618224773532940_n.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flipH="1">
                                  <a:off x="0" y="0"/>
                                  <a:ext cx="1219057" cy="1506270"/>
                                </a:xfrm>
                                <a:prstGeom prst="rect">
                                  <a:avLst/>
                                </a:prstGeom>
                                <a:noFill/>
                                <a:ln>
                                  <a:noFill/>
                                </a:ln>
                              </pic:spPr>
                            </pic:pic>
                          </a:graphicData>
                        </a:graphic>
                      </wp:inline>
                    </w:drawing>
                  </w:r>
                </w:p>
              </w:tc>
              <w:tc>
                <w:tcPr>
                  <w:tcW w:w="2943" w:type="dxa"/>
                  <w:tcBorders>
                    <w:top w:val="nil"/>
                    <w:left w:val="nil"/>
                    <w:bottom w:val="nil"/>
                    <w:right w:val="nil"/>
                  </w:tcBorders>
                </w:tcPr>
                <w:p w14:paraId="5AB7863E" w14:textId="77777777" w:rsidR="005E3174" w:rsidRDefault="005E3174" w:rsidP="00217394">
                  <w:pPr>
                    <w:pStyle w:val="NormalWeb"/>
                    <w:jc w:val="center"/>
                    <w:rPr>
                      <w:noProof/>
                      <w:lang w:val="en-GB" w:eastAsia="en-GB"/>
                    </w:rPr>
                  </w:pPr>
                </w:p>
              </w:tc>
            </w:tr>
          </w:tbl>
          <w:p w14:paraId="3DFE1D99" w14:textId="08A04E18" w:rsidR="00837525" w:rsidRPr="00565915" w:rsidRDefault="00217394" w:rsidP="00837525">
            <w:pPr>
              <w:jc w:val="both"/>
              <w:rPr>
                <w:rFonts w:ascii="Calibri" w:hAnsi="Calibri" w:cs="Times New Roman"/>
                <w:sz w:val="21"/>
                <w:szCs w:val="21"/>
              </w:rPr>
            </w:pPr>
            <w:r>
              <w:rPr>
                <w:rFonts w:ascii="Calibri" w:hAnsi="Calibri" w:cs="Times New Roman"/>
                <w:sz w:val="21"/>
                <w:szCs w:val="21"/>
              </w:rPr>
              <w:t xml:space="preserve">                     </w:t>
            </w:r>
            <w:r w:rsidR="00565915">
              <w:rPr>
                <w:rFonts w:ascii="Calibri" w:hAnsi="Calibri" w:cs="Times New Roman"/>
                <w:sz w:val="21"/>
                <w:szCs w:val="21"/>
              </w:rPr>
              <w:t xml:space="preserve">Picture 1                                 </w:t>
            </w:r>
            <w:r w:rsidR="00932767">
              <w:rPr>
                <w:rFonts w:ascii="Calibri" w:hAnsi="Calibri" w:cs="Times New Roman"/>
                <w:sz w:val="21"/>
                <w:szCs w:val="21"/>
              </w:rPr>
              <w:t xml:space="preserve">          </w:t>
            </w:r>
            <w:r w:rsidR="00565915">
              <w:rPr>
                <w:rFonts w:ascii="Calibri" w:hAnsi="Calibri" w:cs="Times New Roman"/>
                <w:sz w:val="21"/>
                <w:szCs w:val="21"/>
              </w:rPr>
              <w:t xml:space="preserve"> </w:t>
            </w:r>
            <w:r>
              <w:rPr>
                <w:rFonts w:ascii="Calibri" w:hAnsi="Calibri" w:cs="Times New Roman"/>
                <w:sz w:val="21"/>
                <w:szCs w:val="21"/>
              </w:rPr>
              <w:t xml:space="preserve">   </w:t>
            </w:r>
            <w:r w:rsidR="00565915">
              <w:rPr>
                <w:rFonts w:ascii="Calibri" w:hAnsi="Calibri" w:cs="Times New Roman"/>
                <w:sz w:val="21"/>
                <w:szCs w:val="21"/>
              </w:rPr>
              <w:t xml:space="preserve">Picture 2                     </w:t>
            </w:r>
            <w:r w:rsidR="00932767">
              <w:rPr>
                <w:rFonts w:ascii="Calibri" w:hAnsi="Calibri" w:cs="Times New Roman"/>
                <w:sz w:val="21"/>
                <w:szCs w:val="21"/>
              </w:rPr>
              <w:t xml:space="preserve">                        </w:t>
            </w:r>
            <w:r>
              <w:rPr>
                <w:rFonts w:ascii="Calibri" w:hAnsi="Calibri" w:cs="Times New Roman"/>
                <w:sz w:val="21"/>
                <w:szCs w:val="21"/>
              </w:rPr>
              <w:t xml:space="preserve"> </w:t>
            </w:r>
            <w:r w:rsidR="00565915">
              <w:rPr>
                <w:rFonts w:ascii="Calibri" w:hAnsi="Calibri" w:cs="Times New Roman"/>
                <w:sz w:val="21"/>
                <w:szCs w:val="21"/>
              </w:rPr>
              <w:t xml:space="preserve"> Picture 3</w:t>
            </w:r>
          </w:p>
          <w:p w14:paraId="731EB69B" w14:textId="57A091BE" w:rsidR="00565915" w:rsidRPr="00565915" w:rsidRDefault="0045766C" w:rsidP="00565915">
            <w:pPr>
              <w:spacing w:after="180" w:line="274" w:lineRule="auto"/>
              <w:ind w:left="-20" w:right="-20"/>
              <w:rPr>
                <w:rFonts w:ascii="Calibri" w:hAnsi="Calibri" w:cs="Calibri"/>
                <w:sz w:val="21"/>
                <w:szCs w:val="21"/>
              </w:rPr>
            </w:pPr>
            <w:r w:rsidRPr="0045766C">
              <w:rPr>
                <w:rFonts w:ascii="Calibri" w:hAnsi="Calibri" w:cs="Calibri"/>
                <w:sz w:val="21"/>
                <w:szCs w:val="21"/>
              </w:rPr>
              <w:t>The soap pro</w:t>
            </w:r>
            <w:r>
              <w:rPr>
                <w:rFonts w:ascii="Calibri" w:hAnsi="Calibri" w:cs="Calibri"/>
                <w:sz w:val="21"/>
                <w:szCs w:val="21"/>
              </w:rPr>
              <w:t xml:space="preserve">duction project in our school </w:t>
            </w:r>
            <w:r w:rsidR="007C4298">
              <w:rPr>
                <w:rFonts w:ascii="Calibri" w:hAnsi="Calibri" w:cs="Calibri"/>
                <w:sz w:val="21"/>
                <w:szCs w:val="21"/>
              </w:rPr>
              <w:t xml:space="preserve">       </w:t>
            </w:r>
            <w:r w:rsidR="00565915">
              <w:rPr>
                <w:rFonts w:ascii="Calibri" w:hAnsi="Calibri" w:cs="Calibri"/>
                <w:sz w:val="21"/>
                <w:szCs w:val="21"/>
              </w:rPr>
              <w:t xml:space="preserve">       </w:t>
            </w:r>
            <w:r w:rsidR="007C4298">
              <w:rPr>
                <w:rFonts w:ascii="Calibri" w:hAnsi="Calibri" w:cs="Calibri"/>
                <w:sz w:val="21"/>
                <w:szCs w:val="21"/>
              </w:rPr>
              <w:t xml:space="preserve">                   </w:t>
            </w:r>
            <w:r w:rsidR="00E730E3">
              <w:rPr>
                <w:rFonts w:ascii="Calibri" w:hAnsi="Calibri" w:cs="Calibri"/>
                <w:sz w:val="21"/>
                <w:szCs w:val="21"/>
              </w:rPr>
              <w:t xml:space="preserve">The </w:t>
            </w:r>
            <w:r w:rsidR="00E652D7">
              <w:rPr>
                <w:rFonts w:ascii="Calibri" w:hAnsi="Calibri" w:cs="Calibri"/>
                <w:sz w:val="21"/>
                <w:szCs w:val="21"/>
              </w:rPr>
              <w:t>final product - soap made i</w:t>
            </w:r>
            <w:r w:rsidR="00565915" w:rsidRPr="00565915">
              <w:rPr>
                <w:rFonts w:ascii="Calibri" w:hAnsi="Calibri" w:cs="Calibri"/>
                <w:sz w:val="21"/>
                <w:szCs w:val="21"/>
              </w:rPr>
              <w:t>n our school</w:t>
            </w:r>
          </w:p>
          <w:p w14:paraId="650A3201" w14:textId="205CE5FA" w:rsidR="385F1ED7" w:rsidRPr="0045766C" w:rsidRDefault="00565915" w:rsidP="005E3174">
            <w:pPr>
              <w:spacing w:after="180" w:line="274" w:lineRule="auto"/>
              <w:ind w:left="-20" w:right="-20"/>
              <w:jc w:val="center"/>
              <w:rPr>
                <w:rFonts w:ascii="Calibri" w:hAnsi="Calibri" w:cs="Calibri"/>
                <w:sz w:val="21"/>
                <w:szCs w:val="21"/>
                <w:lang w:val="mk-MK"/>
              </w:rPr>
            </w:pPr>
            <w:r w:rsidRPr="00565915">
              <w:rPr>
                <w:rFonts w:ascii="Calibri" w:hAnsi="Calibri" w:cs="Calibri"/>
                <w:sz w:val="21"/>
                <w:szCs w:val="21"/>
              </w:rPr>
              <w:lastRenderedPageBreak/>
              <w:t>Chemistry cabinet</w:t>
            </w:r>
          </w:p>
        </w:tc>
        <w:tc>
          <w:tcPr>
            <w:tcW w:w="345" w:type="dxa"/>
          </w:tcPr>
          <w:p w14:paraId="170B444C" w14:textId="2165413F" w:rsidR="385F1ED7" w:rsidRDefault="385F1ED7" w:rsidP="385F1ED7">
            <w:pPr>
              <w:rPr>
                <w:b/>
                <w:bCs/>
              </w:rPr>
            </w:pPr>
          </w:p>
        </w:tc>
      </w:tr>
    </w:tbl>
    <w:p w14:paraId="1AC4DC51" w14:textId="4273C406" w:rsidR="385F1ED7" w:rsidRDefault="385F1ED7"/>
    <w:p w14:paraId="78F9C3D0" w14:textId="0D9DD7F5" w:rsidR="385F1ED7" w:rsidRDefault="385F1ED7" w:rsidP="385F1ED7"/>
    <w:p w14:paraId="56571DC1" w14:textId="6B387649" w:rsidR="00BA6CA9" w:rsidRPr="00AA0581" w:rsidRDefault="00DD05FB" w:rsidP="00BA6CA9">
      <w:pPr>
        <w:pStyle w:val="NoSpacing"/>
        <w:jc w:val="both"/>
        <w:rPr>
          <w:rFonts w:ascii="Calibri" w:hAnsi="Calibri" w:cs="Times New Roman"/>
          <w:sz w:val="21"/>
          <w:szCs w:val="21"/>
        </w:rPr>
      </w:pPr>
      <w:r>
        <w:rPr>
          <w:rFonts w:ascii="Calibri" w:hAnsi="Calibri" w:cs="Times New Roman"/>
          <w:sz w:val="21"/>
          <w:szCs w:val="21"/>
        </w:rPr>
        <w:t xml:space="preserve">Evaluation Table </w:t>
      </w:r>
    </w:p>
    <w:p w14:paraId="3E6FE46D" w14:textId="77777777" w:rsidR="00837525" w:rsidRPr="00AA0581" w:rsidRDefault="00837525" w:rsidP="00BA6CA9">
      <w:pPr>
        <w:pStyle w:val="NoSpacing"/>
        <w:jc w:val="both"/>
        <w:rPr>
          <w:rFonts w:ascii="Calibri" w:hAnsi="Calibri" w:cs="Times New Roman"/>
          <w:sz w:val="21"/>
          <w:szCs w:val="21"/>
        </w:rPr>
      </w:pPr>
    </w:p>
    <w:tbl>
      <w:tblPr>
        <w:tblStyle w:val="GridTable4-Accent11"/>
        <w:tblW w:w="11520" w:type="dxa"/>
        <w:tblLayout w:type="fixed"/>
        <w:tblLook w:val="04A0" w:firstRow="1" w:lastRow="0" w:firstColumn="1" w:lastColumn="0" w:noHBand="0" w:noVBand="1"/>
      </w:tblPr>
      <w:tblGrid>
        <w:gridCol w:w="3840"/>
        <w:gridCol w:w="3840"/>
        <w:gridCol w:w="3840"/>
      </w:tblGrid>
      <w:tr w:rsidR="00837525" w:rsidRPr="00AA0581" w14:paraId="0A4DDA69" w14:textId="77777777" w:rsidTr="003949A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671D5C36" w14:textId="0DF44D6D" w:rsidR="00837525" w:rsidRPr="00AA0581" w:rsidRDefault="00837525" w:rsidP="00837525">
            <w:pPr>
              <w:pStyle w:val="NoSpacing"/>
              <w:jc w:val="both"/>
              <w:rPr>
                <w:rFonts w:ascii="Calibri" w:hAnsi="Calibri" w:cs="Times New Roman"/>
                <w:b w:val="0"/>
                <w:sz w:val="21"/>
                <w:szCs w:val="21"/>
              </w:rPr>
            </w:pPr>
            <w:r w:rsidRPr="00AA0581">
              <w:rPr>
                <w:rFonts w:ascii="Calibri" w:hAnsi="Calibri"/>
                <w:sz w:val="21"/>
                <w:szCs w:val="21"/>
              </w:rPr>
              <w:t>Evaluation Criteria</w:t>
            </w:r>
          </w:p>
        </w:tc>
        <w:tc>
          <w:tcPr>
            <w:tcW w:w="3840" w:type="dxa"/>
          </w:tcPr>
          <w:p w14:paraId="6C67816B" w14:textId="0B58C506" w:rsidR="00837525" w:rsidRPr="00AA0581" w:rsidRDefault="00837525" w:rsidP="00837525">
            <w:pPr>
              <w:pStyle w:val="NoSpacing"/>
              <w:jc w:val="both"/>
              <w:cnfStyle w:val="100000000000" w:firstRow="1" w:lastRow="0" w:firstColumn="0" w:lastColumn="0" w:oddVBand="0" w:evenVBand="0" w:oddHBand="0" w:evenHBand="0" w:firstRowFirstColumn="0" w:firstRowLastColumn="0" w:lastRowFirstColumn="0" w:lastRowLastColumn="0"/>
              <w:rPr>
                <w:rFonts w:ascii="Calibri" w:hAnsi="Calibri" w:cs="Times New Roman"/>
                <w:b w:val="0"/>
                <w:sz w:val="21"/>
                <w:szCs w:val="21"/>
              </w:rPr>
            </w:pPr>
            <w:r w:rsidRPr="00AA0581">
              <w:rPr>
                <w:rFonts w:ascii="Calibri" w:hAnsi="Calibri"/>
                <w:sz w:val="21"/>
                <w:szCs w:val="21"/>
              </w:rPr>
              <w:t>Points</w:t>
            </w:r>
          </w:p>
        </w:tc>
        <w:tc>
          <w:tcPr>
            <w:tcW w:w="3840" w:type="dxa"/>
          </w:tcPr>
          <w:p w14:paraId="59DCE519" w14:textId="5FAE4F30" w:rsidR="00837525" w:rsidRPr="00AA0581" w:rsidRDefault="00837525" w:rsidP="00837525">
            <w:pPr>
              <w:pStyle w:val="NoSpacing"/>
              <w:jc w:val="both"/>
              <w:cnfStyle w:val="100000000000" w:firstRow="1" w:lastRow="0" w:firstColumn="0" w:lastColumn="0" w:oddVBand="0" w:evenVBand="0" w:oddHBand="0" w:evenHBand="0" w:firstRowFirstColumn="0" w:firstRowLastColumn="0" w:lastRowFirstColumn="0" w:lastRowLastColumn="0"/>
              <w:rPr>
                <w:rFonts w:ascii="Calibri" w:hAnsi="Calibri" w:cs="Times New Roman"/>
                <w:b w:val="0"/>
                <w:sz w:val="21"/>
                <w:szCs w:val="21"/>
              </w:rPr>
            </w:pPr>
            <w:r w:rsidRPr="00AA0581">
              <w:rPr>
                <w:rFonts w:ascii="Calibri" w:hAnsi="Calibri"/>
                <w:sz w:val="21"/>
                <w:szCs w:val="21"/>
              </w:rPr>
              <w:t>Comments</w:t>
            </w:r>
          </w:p>
        </w:tc>
      </w:tr>
      <w:tr w:rsidR="00837525" w:rsidRPr="00AA0581" w14:paraId="5BCD318C" w14:textId="77777777" w:rsidTr="003949A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67C097F4" w14:textId="5DC7E5F0" w:rsidR="00837525" w:rsidRPr="008E1A49" w:rsidRDefault="000D03F6" w:rsidP="00837525">
            <w:pPr>
              <w:pStyle w:val="NoSpacing"/>
              <w:jc w:val="both"/>
              <w:rPr>
                <w:rFonts w:ascii="Calibri" w:hAnsi="Calibri" w:cs="Times New Roman"/>
                <w:b w:val="0"/>
                <w:sz w:val="21"/>
                <w:szCs w:val="21"/>
                <w:lang w:val="mk-MK"/>
              </w:rPr>
            </w:pPr>
            <w:r>
              <w:rPr>
                <w:rFonts w:ascii="Calibri" w:hAnsi="Calibri" w:cs="Times New Roman"/>
                <w:b w:val="0"/>
                <w:sz w:val="21"/>
                <w:szCs w:val="21"/>
                <w:lang w:val="en-US"/>
              </w:rPr>
              <w:t>P</w:t>
            </w:r>
            <w:r w:rsidR="008E1A49" w:rsidRPr="008E1A49">
              <w:rPr>
                <w:rFonts w:ascii="Calibri" w:hAnsi="Calibri" w:cs="Times New Roman"/>
                <w:b w:val="0"/>
                <w:sz w:val="21"/>
                <w:szCs w:val="21"/>
                <w:lang w:val="mk-MK"/>
              </w:rPr>
              <w:t>roper handling of laboratory equipment and reagents</w:t>
            </w:r>
          </w:p>
        </w:tc>
        <w:tc>
          <w:tcPr>
            <w:tcW w:w="3840" w:type="dxa"/>
          </w:tcPr>
          <w:p w14:paraId="6292531D" w14:textId="715E5078" w:rsidR="00837525" w:rsidRPr="00AA0581" w:rsidRDefault="005F5B9A" w:rsidP="00837525">
            <w:pPr>
              <w:pStyle w:val="NoSpacing"/>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sz w:val="21"/>
                <w:szCs w:val="21"/>
              </w:rPr>
            </w:pPr>
            <w:r>
              <w:rPr>
                <w:rFonts w:ascii="Calibri" w:hAnsi="Calibri"/>
                <w:sz w:val="21"/>
                <w:szCs w:val="21"/>
              </w:rPr>
              <w:t>__/5</w:t>
            </w:r>
          </w:p>
        </w:tc>
        <w:tc>
          <w:tcPr>
            <w:tcW w:w="3840" w:type="dxa"/>
          </w:tcPr>
          <w:p w14:paraId="228B79D2" w14:textId="77777777" w:rsidR="00837525" w:rsidRPr="00AA0581" w:rsidRDefault="00837525" w:rsidP="00837525">
            <w:pPr>
              <w:pStyle w:val="NoSpacing"/>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sz w:val="21"/>
                <w:szCs w:val="21"/>
              </w:rPr>
            </w:pPr>
          </w:p>
        </w:tc>
      </w:tr>
      <w:tr w:rsidR="00837525" w:rsidRPr="00AA0581" w14:paraId="42375D5E" w14:textId="77777777" w:rsidTr="000D03F6">
        <w:trPr>
          <w:trHeight w:val="233"/>
        </w:trPr>
        <w:tc>
          <w:tcPr>
            <w:cnfStyle w:val="001000000000" w:firstRow="0" w:lastRow="0" w:firstColumn="1" w:lastColumn="0" w:oddVBand="0" w:evenVBand="0" w:oddHBand="0" w:evenHBand="0" w:firstRowFirstColumn="0" w:firstRowLastColumn="0" w:lastRowFirstColumn="0" w:lastRowLastColumn="0"/>
            <w:tcW w:w="3840" w:type="dxa"/>
          </w:tcPr>
          <w:p w14:paraId="69F2B3E7" w14:textId="4DEFFFE7" w:rsidR="00837525" w:rsidRPr="008E1A49" w:rsidRDefault="000D03F6" w:rsidP="00837525">
            <w:pPr>
              <w:pStyle w:val="NoSpacing"/>
              <w:jc w:val="both"/>
              <w:rPr>
                <w:rFonts w:ascii="Calibri" w:hAnsi="Calibri" w:cs="Times New Roman"/>
                <w:b w:val="0"/>
                <w:sz w:val="21"/>
                <w:szCs w:val="21"/>
                <w:lang w:val="mk-MK"/>
              </w:rPr>
            </w:pPr>
            <w:r>
              <w:rPr>
                <w:rFonts w:ascii="Calibri" w:hAnsi="Calibri"/>
                <w:b w:val="0"/>
                <w:sz w:val="21"/>
                <w:szCs w:val="21"/>
                <w:lang w:val="en-US"/>
              </w:rPr>
              <w:t>T</w:t>
            </w:r>
            <w:r w:rsidR="008E1A49" w:rsidRPr="008E1A49">
              <w:rPr>
                <w:rFonts w:ascii="Calibri" w:hAnsi="Calibri"/>
                <w:b w:val="0"/>
                <w:sz w:val="21"/>
                <w:szCs w:val="21"/>
                <w:lang w:val="mk-MK"/>
              </w:rPr>
              <w:t>he quality of the resulting product - soap</w:t>
            </w:r>
            <w:r w:rsidR="008E1A49">
              <w:rPr>
                <w:rFonts w:ascii="Calibri" w:hAnsi="Calibri"/>
                <w:b w:val="0"/>
                <w:sz w:val="21"/>
                <w:szCs w:val="21"/>
                <w:lang w:val="mk-MK"/>
              </w:rPr>
              <w:t xml:space="preserve"> </w:t>
            </w:r>
          </w:p>
        </w:tc>
        <w:tc>
          <w:tcPr>
            <w:tcW w:w="3840" w:type="dxa"/>
          </w:tcPr>
          <w:p w14:paraId="1EECA246" w14:textId="2A641427" w:rsidR="00837525" w:rsidRPr="00AA0581" w:rsidRDefault="005F5B9A" w:rsidP="00837525">
            <w:pPr>
              <w:pStyle w:val="NoSpacing"/>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sz w:val="21"/>
                <w:szCs w:val="21"/>
              </w:rPr>
            </w:pPr>
            <w:r>
              <w:rPr>
                <w:rFonts w:ascii="Calibri" w:hAnsi="Calibri"/>
                <w:sz w:val="21"/>
                <w:szCs w:val="21"/>
              </w:rPr>
              <w:t>__/5</w:t>
            </w:r>
          </w:p>
        </w:tc>
        <w:tc>
          <w:tcPr>
            <w:tcW w:w="3840" w:type="dxa"/>
          </w:tcPr>
          <w:p w14:paraId="771A2CD8" w14:textId="77777777" w:rsidR="00837525" w:rsidRPr="00AA0581" w:rsidRDefault="00837525" w:rsidP="00837525">
            <w:pPr>
              <w:pStyle w:val="NoSpacing"/>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sz w:val="21"/>
                <w:szCs w:val="21"/>
              </w:rPr>
            </w:pPr>
          </w:p>
        </w:tc>
      </w:tr>
      <w:tr w:rsidR="00837525" w:rsidRPr="00AA0581" w14:paraId="2E6A15C7" w14:textId="77777777" w:rsidTr="005F5B9A">
        <w:trPr>
          <w:cnfStyle w:val="000000100000" w:firstRow="0" w:lastRow="0" w:firstColumn="0" w:lastColumn="0" w:oddVBand="0" w:evenVBand="0" w:oddHBand="1" w:evenHBand="0" w:firstRowFirstColumn="0" w:firstRowLastColumn="0" w:lastRowFirstColumn="0" w:lastRowLastColumn="0"/>
          <w:trHeight w:val="492"/>
        </w:trPr>
        <w:tc>
          <w:tcPr>
            <w:cnfStyle w:val="001000000000" w:firstRow="0" w:lastRow="0" w:firstColumn="1" w:lastColumn="0" w:oddVBand="0" w:evenVBand="0" w:oddHBand="0" w:evenHBand="0" w:firstRowFirstColumn="0" w:firstRowLastColumn="0" w:lastRowFirstColumn="0" w:lastRowLastColumn="0"/>
            <w:tcW w:w="3840" w:type="dxa"/>
            <w:tcBorders>
              <w:bottom w:val="single" w:sz="4" w:space="0" w:color="auto"/>
            </w:tcBorders>
          </w:tcPr>
          <w:p w14:paraId="3903C6FC" w14:textId="28D7DCB4" w:rsidR="005F5B9A" w:rsidRPr="000D03F6" w:rsidRDefault="00BC34FD" w:rsidP="000D03F6">
            <w:pPr>
              <w:pStyle w:val="NoSpacing"/>
              <w:jc w:val="both"/>
              <w:rPr>
                <w:rFonts w:ascii="Calibri" w:hAnsi="Calibri" w:cs="Times New Roman"/>
                <w:b w:val="0"/>
                <w:sz w:val="21"/>
                <w:szCs w:val="21"/>
                <w:lang w:val="mk-MK"/>
              </w:rPr>
            </w:pPr>
            <w:r>
              <w:rPr>
                <w:rFonts w:ascii="Calibri" w:hAnsi="Calibri" w:cs="Times New Roman"/>
                <w:b w:val="0"/>
                <w:sz w:val="21"/>
                <w:szCs w:val="21"/>
                <w:lang w:val="en-US"/>
              </w:rPr>
              <w:t>S</w:t>
            </w:r>
            <w:r w:rsidRPr="00BC34FD">
              <w:rPr>
                <w:rFonts w:ascii="Calibri" w:hAnsi="Calibri" w:cs="Times New Roman"/>
                <w:b w:val="0"/>
                <w:sz w:val="21"/>
                <w:szCs w:val="21"/>
                <w:lang w:val="mk-MK"/>
              </w:rPr>
              <w:t>kills in presenting eco-friendly solutions and presenting conclusions</w:t>
            </w:r>
          </w:p>
        </w:tc>
        <w:tc>
          <w:tcPr>
            <w:tcW w:w="3840" w:type="dxa"/>
            <w:tcBorders>
              <w:bottom w:val="single" w:sz="4" w:space="0" w:color="auto"/>
            </w:tcBorders>
          </w:tcPr>
          <w:p w14:paraId="60F58936" w14:textId="61735AA9" w:rsidR="00837525" w:rsidRPr="00AA0581" w:rsidRDefault="005F5B9A" w:rsidP="00837525">
            <w:pPr>
              <w:pStyle w:val="NoSpacing"/>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sz w:val="21"/>
                <w:szCs w:val="21"/>
              </w:rPr>
            </w:pPr>
            <w:r>
              <w:rPr>
                <w:rFonts w:ascii="Calibri" w:hAnsi="Calibri"/>
                <w:sz w:val="21"/>
                <w:szCs w:val="21"/>
              </w:rPr>
              <w:t>__/5</w:t>
            </w:r>
          </w:p>
        </w:tc>
        <w:tc>
          <w:tcPr>
            <w:tcW w:w="3840" w:type="dxa"/>
            <w:tcBorders>
              <w:bottom w:val="single" w:sz="4" w:space="0" w:color="auto"/>
            </w:tcBorders>
          </w:tcPr>
          <w:p w14:paraId="469DCA63" w14:textId="77777777" w:rsidR="00837525" w:rsidRPr="00AA0581" w:rsidRDefault="00837525" w:rsidP="00837525">
            <w:pPr>
              <w:pStyle w:val="NoSpacing"/>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sz w:val="21"/>
                <w:szCs w:val="21"/>
              </w:rPr>
            </w:pPr>
          </w:p>
        </w:tc>
      </w:tr>
      <w:tr w:rsidR="005F5B9A" w:rsidRPr="00AA0581" w14:paraId="328F1D70" w14:textId="77777777" w:rsidTr="005F5B9A">
        <w:trPr>
          <w:trHeight w:val="273"/>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auto"/>
            </w:tcBorders>
          </w:tcPr>
          <w:p w14:paraId="4C9E3B6A" w14:textId="788EFE35" w:rsidR="005F5B9A" w:rsidRPr="005F5B9A" w:rsidRDefault="005F5B9A" w:rsidP="000D03F6">
            <w:pPr>
              <w:pStyle w:val="NoSpacing"/>
              <w:jc w:val="both"/>
              <w:rPr>
                <w:rFonts w:ascii="Calibri" w:hAnsi="Calibri" w:cs="Times New Roman"/>
                <w:b w:val="0"/>
                <w:sz w:val="21"/>
                <w:szCs w:val="21"/>
                <w:lang w:val="en-US"/>
              </w:rPr>
            </w:pPr>
            <w:r>
              <w:rPr>
                <w:rFonts w:ascii="Calibri" w:hAnsi="Calibri" w:cs="Times New Roman"/>
                <w:b w:val="0"/>
                <w:sz w:val="21"/>
                <w:szCs w:val="21"/>
                <w:lang w:val="mk-MK"/>
              </w:rPr>
              <w:t>Е</w:t>
            </w:r>
            <w:r w:rsidRPr="005F5B9A">
              <w:rPr>
                <w:rFonts w:ascii="Calibri" w:hAnsi="Calibri" w:cs="Times New Roman"/>
                <w:b w:val="0"/>
                <w:sz w:val="21"/>
                <w:szCs w:val="21"/>
                <w:lang w:val="en-US"/>
              </w:rPr>
              <w:t>xpressing a critical opinion</w:t>
            </w:r>
            <w:r>
              <w:rPr>
                <w:rFonts w:ascii="Calibri" w:hAnsi="Calibri" w:cs="Times New Roman"/>
                <w:b w:val="0"/>
                <w:sz w:val="21"/>
                <w:szCs w:val="21"/>
                <w:lang w:val="mk-MK"/>
              </w:rPr>
              <w:t xml:space="preserve"> </w:t>
            </w:r>
            <w:r w:rsidRPr="005F5B9A">
              <w:rPr>
                <w:rFonts w:ascii="Calibri" w:hAnsi="Calibri" w:cs="Times New Roman"/>
                <w:b w:val="0"/>
                <w:sz w:val="21"/>
                <w:szCs w:val="21"/>
                <w:lang w:val="en-US"/>
              </w:rPr>
              <w:t>about environmental pollutants</w:t>
            </w:r>
          </w:p>
        </w:tc>
        <w:tc>
          <w:tcPr>
            <w:tcW w:w="3840" w:type="dxa"/>
            <w:tcBorders>
              <w:top w:val="single" w:sz="4" w:space="0" w:color="auto"/>
            </w:tcBorders>
          </w:tcPr>
          <w:p w14:paraId="6D5A2DAB" w14:textId="4FA4A629" w:rsidR="005F5B9A" w:rsidRDefault="005F5B9A" w:rsidP="00837525">
            <w:pPr>
              <w:pStyle w:val="NoSpacing"/>
              <w:jc w:val="both"/>
              <w:cnfStyle w:val="000000000000" w:firstRow="0" w:lastRow="0" w:firstColumn="0" w:lastColumn="0" w:oddVBand="0" w:evenVBand="0" w:oddHBand="0" w:evenHBand="0" w:firstRowFirstColumn="0" w:firstRowLastColumn="0" w:lastRowFirstColumn="0" w:lastRowLastColumn="0"/>
              <w:rPr>
                <w:rFonts w:ascii="Calibri" w:hAnsi="Calibri"/>
                <w:sz w:val="21"/>
                <w:szCs w:val="21"/>
              </w:rPr>
            </w:pPr>
            <w:r>
              <w:rPr>
                <w:rFonts w:ascii="Calibri" w:hAnsi="Calibri"/>
                <w:sz w:val="21"/>
                <w:szCs w:val="21"/>
              </w:rPr>
              <w:t>__/5</w:t>
            </w:r>
          </w:p>
        </w:tc>
        <w:tc>
          <w:tcPr>
            <w:tcW w:w="3840" w:type="dxa"/>
            <w:tcBorders>
              <w:top w:val="single" w:sz="4" w:space="0" w:color="auto"/>
            </w:tcBorders>
          </w:tcPr>
          <w:p w14:paraId="3796E2FF" w14:textId="77777777" w:rsidR="005F5B9A" w:rsidRPr="00AA0581" w:rsidRDefault="005F5B9A" w:rsidP="00837525">
            <w:pPr>
              <w:pStyle w:val="NoSpacing"/>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sz w:val="21"/>
                <w:szCs w:val="21"/>
              </w:rPr>
            </w:pPr>
          </w:p>
        </w:tc>
      </w:tr>
      <w:tr w:rsidR="00837525" w:rsidRPr="00AA0581" w14:paraId="5947E83D" w14:textId="77777777" w:rsidTr="003949A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31B763D" w14:textId="27DBB409" w:rsidR="00837525" w:rsidRPr="00AA0581" w:rsidRDefault="00AC309D" w:rsidP="00837525">
            <w:pPr>
              <w:pStyle w:val="NoSpacing"/>
              <w:jc w:val="both"/>
              <w:rPr>
                <w:rFonts w:ascii="Calibri" w:hAnsi="Calibri" w:cs="Times New Roman"/>
                <w:b w:val="0"/>
                <w:sz w:val="21"/>
                <w:szCs w:val="21"/>
              </w:rPr>
            </w:pPr>
            <w:r>
              <w:rPr>
                <w:rFonts w:ascii="Calibri" w:hAnsi="Calibri"/>
                <w:b w:val="0"/>
                <w:sz w:val="21"/>
                <w:szCs w:val="21"/>
                <w:lang w:val="en-US"/>
              </w:rPr>
              <w:t>D</w:t>
            </w:r>
            <w:r w:rsidR="00837525" w:rsidRPr="00AA0581">
              <w:rPr>
                <w:rFonts w:ascii="Calibri" w:hAnsi="Calibri"/>
                <w:b w:val="0"/>
                <w:sz w:val="21"/>
                <w:szCs w:val="21"/>
              </w:rPr>
              <w:t>escription</w:t>
            </w:r>
          </w:p>
        </w:tc>
        <w:tc>
          <w:tcPr>
            <w:tcW w:w="3840" w:type="dxa"/>
          </w:tcPr>
          <w:p w14:paraId="5F93EB82" w14:textId="1696C3E2" w:rsidR="00837525" w:rsidRPr="00AA0581" w:rsidRDefault="00837525" w:rsidP="00837525">
            <w:pPr>
              <w:pStyle w:val="NoSpacing"/>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sz w:val="21"/>
                <w:szCs w:val="21"/>
              </w:rPr>
            </w:pPr>
          </w:p>
        </w:tc>
        <w:tc>
          <w:tcPr>
            <w:tcW w:w="3840" w:type="dxa"/>
          </w:tcPr>
          <w:p w14:paraId="48BEC2E7" w14:textId="77777777" w:rsidR="00837525" w:rsidRPr="00AA0581" w:rsidRDefault="00837525" w:rsidP="00837525">
            <w:pPr>
              <w:pStyle w:val="NoSpacing"/>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sz w:val="21"/>
                <w:szCs w:val="21"/>
              </w:rPr>
            </w:pPr>
          </w:p>
        </w:tc>
      </w:tr>
    </w:tbl>
    <w:p w14:paraId="612EFCC2" w14:textId="77777777" w:rsidR="00BA6CA9" w:rsidRDefault="00BA6CA9" w:rsidP="00BA6CA9">
      <w:pPr>
        <w:spacing w:after="180" w:line="274" w:lineRule="auto"/>
        <w:rPr>
          <w:rFonts w:ascii="Calibri" w:eastAsia="Calibri" w:hAnsi="Calibri" w:cs="Calibri"/>
          <w:b/>
          <w:bCs/>
          <w:sz w:val="21"/>
          <w:szCs w:val="21"/>
        </w:rPr>
      </w:pPr>
    </w:p>
    <w:p w14:paraId="47DD05F5" w14:textId="0C574EC2" w:rsidR="385F1ED7" w:rsidRDefault="385F1ED7" w:rsidP="385F1ED7"/>
    <w:p w14:paraId="60AA82A7" w14:textId="31463264" w:rsidR="385F1ED7" w:rsidRDefault="385F1ED7" w:rsidP="385F1ED7"/>
    <w:p w14:paraId="765AFA4F" w14:textId="386A54AB" w:rsidR="385F1ED7" w:rsidRDefault="385F1ED7" w:rsidP="385F1ED7">
      <w:pPr>
        <w:spacing w:after="180" w:line="274" w:lineRule="auto"/>
        <w:rPr>
          <w:rFonts w:ascii="Calibri" w:eastAsia="Calibri" w:hAnsi="Calibri" w:cs="Calibri"/>
          <w:b/>
          <w:bCs/>
          <w:sz w:val="21"/>
          <w:szCs w:val="21"/>
        </w:rPr>
      </w:pPr>
    </w:p>
    <w:p w14:paraId="0AA1B038" w14:textId="425489D9" w:rsidR="385F1ED7" w:rsidRDefault="385F1ED7" w:rsidP="385F1ED7">
      <w:pPr>
        <w:spacing w:after="180" w:line="274" w:lineRule="auto"/>
        <w:rPr>
          <w:rFonts w:ascii="Calibri" w:eastAsia="Calibri" w:hAnsi="Calibri" w:cs="Calibri"/>
          <w:b/>
          <w:bCs/>
          <w:sz w:val="21"/>
          <w:szCs w:val="21"/>
        </w:rPr>
      </w:pPr>
    </w:p>
    <w:p w14:paraId="2DCE95BC" w14:textId="6DA149C0" w:rsidR="385F1ED7" w:rsidRDefault="385F1ED7" w:rsidP="385F1ED7">
      <w:pPr>
        <w:spacing w:after="180" w:line="274" w:lineRule="auto"/>
        <w:rPr>
          <w:rFonts w:ascii="Calibri" w:eastAsia="Calibri" w:hAnsi="Calibri" w:cs="Calibri"/>
          <w:b/>
          <w:bCs/>
          <w:sz w:val="21"/>
          <w:szCs w:val="21"/>
        </w:rPr>
      </w:pPr>
    </w:p>
    <w:p w14:paraId="4B0DE43C" w14:textId="1D7DCF69" w:rsidR="385F1ED7" w:rsidRDefault="385F1ED7" w:rsidP="385F1ED7"/>
    <w:sectPr w:rsidR="385F1ED7" w:rsidSect="005E0D53">
      <w:footerReference w:type="default" r:id="rId22"/>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379D8B" w14:textId="77777777" w:rsidR="001C6CF0" w:rsidRDefault="001C6CF0" w:rsidP="00E02929">
      <w:pPr>
        <w:spacing w:after="0"/>
      </w:pPr>
      <w:r>
        <w:separator/>
      </w:r>
    </w:p>
    <w:p w14:paraId="0BA3C0B5" w14:textId="77777777" w:rsidR="001C6CF0" w:rsidRDefault="001C6CF0"/>
  </w:endnote>
  <w:endnote w:type="continuationSeparator" w:id="0">
    <w:p w14:paraId="28FD7DF2" w14:textId="77777777" w:rsidR="001C6CF0" w:rsidRDefault="001C6CF0" w:rsidP="00E02929">
      <w:pPr>
        <w:spacing w:after="0"/>
      </w:pPr>
      <w:r>
        <w:continuationSeparator/>
      </w:r>
    </w:p>
    <w:p w14:paraId="1FD572E6" w14:textId="77777777" w:rsidR="001C6CF0" w:rsidRDefault="001C6C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Arial"/>
    <w:charset w:val="00"/>
    <w:family w:val="swiss"/>
    <w:pitch w:val="variable"/>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615FE" w14:textId="39DF7127" w:rsidR="00813E52" w:rsidRDefault="00813E52">
    <w:pPr>
      <w:pStyle w:val="Footer"/>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DD05FB">
          <w:rPr>
            <w:noProof/>
          </w:rPr>
          <w:t>4</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7A578B" w14:textId="77777777" w:rsidR="001C6CF0" w:rsidRDefault="001C6CF0" w:rsidP="00E02929">
      <w:pPr>
        <w:spacing w:after="0"/>
      </w:pPr>
      <w:r>
        <w:separator/>
      </w:r>
    </w:p>
    <w:p w14:paraId="7C7D6A9A" w14:textId="77777777" w:rsidR="001C6CF0" w:rsidRDefault="001C6CF0"/>
  </w:footnote>
  <w:footnote w:type="continuationSeparator" w:id="0">
    <w:p w14:paraId="3AA426CC" w14:textId="77777777" w:rsidR="001C6CF0" w:rsidRDefault="001C6CF0" w:rsidP="00E02929">
      <w:pPr>
        <w:spacing w:after="0"/>
      </w:pPr>
      <w:r>
        <w:continuationSeparator/>
      </w:r>
    </w:p>
    <w:p w14:paraId="46713E25" w14:textId="77777777" w:rsidR="001C6CF0" w:rsidRDefault="001C6CF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41A0EF0"/>
    <w:multiLevelType w:val="multilevel"/>
    <w:tmpl w:val="6B3C6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8821B8B"/>
    <w:multiLevelType w:val="hybridMultilevel"/>
    <w:tmpl w:val="412C889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EE344C5"/>
    <w:multiLevelType w:val="hybridMultilevel"/>
    <w:tmpl w:val="963E2E66"/>
    <w:lvl w:ilvl="0" w:tplc="87D80C3A">
      <w:numFmt w:val="bullet"/>
      <w:lvlText w:val="-"/>
      <w:lvlJc w:val="left"/>
      <w:pPr>
        <w:ind w:left="821" w:hanging="360"/>
      </w:pPr>
      <w:rPr>
        <w:rFonts w:ascii="Carlito" w:eastAsia="Carlito" w:hAnsi="Carlito" w:cs="Carlito" w:hint="default"/>
        <w:spacing w:val="-4"/>
        <w:w w:val="100"/>
        <w:sz w:val="24"/>
        <w:szCs w:val="24"/>
        <w:lang w:val="bg-BG" w:eastAsia="en-US" w:bidi="ar-SA"/>
      </w:rPr>
    </w:lvl>
    <w:lvl w:ilvl="1" w:tplc="68502240">
      <w:numFmt w:val="bullet"/>
      <w:lvlText w:val="•"/>
      <w:lvlJc w:val="left"/>
      <w:pPr>
        <w:ind w:left="1738" w:hanging="360"/>
      </w:pPr>
      <w:rPr>
        <w:lang w:val="bg-BG" w:eastAsia="en-US" w:bidi="ar-SA"/>
      </w:rPr>
    </w:lvl>
    <w:lvl w:ilvl="2" w:tplc="42588496">
      <w:numFmt w:val="bullet"/>
      <w:lvlText w:val="•"/>
      <w:lvlJc w:val="left"/>
      <w:pPr>
        <w:ind w:left="2656" w:hanging="360"/>
      </w:pPr>
      <w:rPr>
        <w:lang w:val="bg-BG" w:eastAsia="en-US" w:bidi="ar-SA"/>
      </w:rPr>
    </w:lvl>
    <w:lvl w:ilvl="3" w:tplc="02C47AD2">
      <w:numFmt w:val="bullet"/>
      <w:lvlText w:val="•"/>
      <w:lvlJc w:val="left"/>
      <w:pPr>
        <w:ind w:left="3574" w:hanging="360"/>
      </w:pPr>
      <w:rPr>
        <w:lang w:val="bg-BG" w:eastAsia="en-US" w:bidi="ar-SA"/>
      </w:rPr>
    </w:lvl>
    <w:lvl w:ilvl="4" w:tplc="4C0E4A74">
      <w:numFmt w:val="bullet"/>
      <w:lvlText w:val="•"/>
      <w:lvlJc w:val="left"/>
      <w:pPr>
        <w:ind w:left="4492" w:hanging="360"/>
      </w:pPr>
      <w:rPr>
        <w:lang w:val="bg-BG" w:eastAsia="en-US" w:bidi="ar-SA"/>
      </w:rPr>
    </w:lvl>
    <w:lvl w:ilvl="5" w:tplc="A0985408">
      <w:numFmt w:val="bullet"/>
      <w:lvlText w:val="•"/>
      <w:lvlJc w:val="left"/>
      <w:pPr>
        <w:ind w:left="5410" w:hanging="360"/>
      </w:pPr>
      <w:rPr>
        <w:lang w:val="bg-BG" w:eastAsia="en-US" w:bidi="ar-SA"/>
      </w:rPr>
    </w:lvl>
    <w:lvl w:ilvl="6" w:tplc="2DEAC70A">
      <w:numFmt w:val="bullet"/>
      <w:lvlText w:val="•"/>
      <w:lvlJc w:val="left"/>
      <w:pPr>
        <w:ind w:left="6328" w:hanging="360"/>
      </w:pPr>
      <w:rPr>
        <w:lang w:val="bg-BG" w:eastAsia="en-US" w:bidi="ar-SA"/>
      </w:rPr>
    </w:lvl>
    <w:lvl w:ilvl="7" w:tplc="63ECD74E">
      <w:numFmt w:val="bullet"/>
      <w:lvlText w:val="•"/>
      <w:lvlJc w:val="left"/>
      <w:pPr>
        <w:ind w:left="7246" w:hanging="360"/>
      </w:pPr>
      <w:rPr>
        <w:lang w:val="bg-BG" w:eastAsia="en-US" w:bidi="ar-SA"/>
      </w:rPr>
    </w:lvl>
    <w:lvl w:ilvl="8" w:tplc="76E48628">
      <w:numFmt w:val="bullet"/>
      <w:lvlText w:val="•"/>
      <w:lvlJc w:val="left"/>
      <w:pPr>
        <w:ind w:left="8164" w:hanging="360"/>
      </w:pPr>
      <w:rPr>
        <w:lang w:val="bg-BG" w:eastAsia="en-US" w:bidi="ar-SA"/>
      </w:rPr>
    </w:lvl>
  </w:abstractNum>
  <w:abstractNum w:abstractNumId="9"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10" w15:restartNumberingAfterBreak="0">
    <w:nsid w:val="149010F2"/>
    <w:multiLevelType w:val="hybridMultilevel"/>
    <w:tmpl w:val="724C426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67F3A68"/>
    <w:multiLevelType w:val="hybridMultilevel"/>
    <w:tmpl w:val="D8387C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6FB4F5D"/>
    <w:multiLevelType w:val="hybridMultilevel"/>
    <w:tmpl w:val="79320342"/>
    <w:lvl w:ilvl="0" w:tplc="9D4AA26C">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8A1267"/>
    <w:multiLevelType w:val="hybridMultilevel"/>
    <w:tmpl w:val="EE9A3974"/>
    <w:lvl w:ilvl="0" w:tplc="6100C470">
      <w:numFmt w:val="bullet"/>
      <w:lvlText w:val="-"/>
      <w:lvlJc w:val="left"/>
      <w:pPr>
        <w:ind w:left="240" w:hanging="140"/>
      </w:pPr>
      <w:rPr>
        <w:rFonts w:ascii="Times New Roman" w:eastAsia="Times New Roman" w:hAnsi="Times New Roman" w:cs="Times New Roman" w:hint="default"/>
        <w:b/>
        <w:bCs/>
        <w:spacing w:val="-3"/>
        <w:w w:val="99"/>
        <w:sz w:val="24"/>
        <w:szCs w:val="24"/>
        <w:lang w:val="bg-BG" w:eastAsia="en-US" w:bidi="ar-SA"/>
      </w:rPr>
    </w:lvl>
    <w:lvl w:ilvl="1" w:tplc="8D904EDE">
      <w:numFmt w:val="bullet"/>
      <w:lvlText w:val=""/>
      <w:lvlJc w:val="left"/>
      <w:pPr>
        <w:ind w:left="821" w:hanging="360"/>
      </w:pPr>
      <w:rPr>
        <w:rFonts w:ascii="Symbol" w:eastAsia="Symbol" w:hAnsi="Symbol" w:cs="Symbol" w:hint="default"/>
        <w:w w:val="100"/>
        <w:sz w:val="24"/>
        <w:szCs w:val="24"/>
        <w:lang w:val="bg-BG" w:eastAsia="en-US" w:bidi="ar-SA"/>
      </w:rPr>
    </w:lvl>
    <w:lvl w:ilvl="2" w:tplc="19B235D6">
      <w:numFmt w:val="bullet"/>
      <w:lvlText w:val="•"/>
      <w:lvlJc w:val="left"/>
      <w:pPr>
        <w:ind w:left="1840" w:hanging="360"/>
      </w:pPr>
      <w:rPr>
        <w:rFonts w:hint="default"/>
        <w:lang w:val="bg-BG" w:eastAsia="en-US" w:bidi="ar-SA"/>
      </w:rPr>
    </w:lvl>
    <w:lvl w:ilvl="3" w:tplc="C052B940">
      <w:numFmt w:val="bullet"/>
      <w:lvlText w:val="•"/>
      <w:lvlJc w:val="left"/>
      <w:pPr>
        <w:ind w:left="2860" w:hanging="360"/>
      </w:pPr>
      <w:rPr>
        <w:rFonts w:hint="default"/>
        <w:lang w:val="bg-BG" w:eastAsia="en-US" w:bidi="ar-SA"/>
      </w:rPr>
    </w:lvl>
    <w:lvl w:ilvl="4" w:tplc="72BE3D70">
      <w:numFmt w:val="bullet"/>
      <w:lvlText w:val="•"/>
      <w:lvlJc w:val="left"/>
      <w:pPr>
        <w:ind w:left="3880" w:hanging="360"/>
      </w:pPr>
      <w:rPr>
        <w:rFonts w:hint="default"/>
        <w:lang w:val="bg-BG" w:eastAsia="en-US" w:bidi="ar-SA"/>
      </w:rPr>
    </w:lvl>
    <w:lvl w:ilvl="5" w:tplc="3B267D58">
      <w:numFmt w:val="bullet"/>
      <w:lvlText w:val="•"/>
      <w:lvlJc w:val="left"/>
      <w:pPr>
        <w:ind w:left="4900" w:hanging="360"/>
      </w:pPr>
      <w:rPr>
        <w:rFonts w:hint="default"/>
        <w:lang w:val="bg-BG" w:eastAsia="en-US" w:bidi="ar-SA"/>
      </w:rPr>
    </w:lvl>
    <w:lvl w:ilvl="6" w:tplc="23FA7B62">
      <w:numFmt w:val="bullet"/>
      <w:lvlText w:val="•"/>
      <w:lvlJc w:val="left"/>
      <w:pPr>
        <w:ind w:left="5920" w:hanging="360"/>
      </w:pPr>
      <w:rPr>
        <w:rFonts w:hint="default"/>
        <w:lang w:val="bg-BG" w:eastAsia="en-US" w:bidi="ar-SA"/>
      </w:rPr>
    </w:lvl>
    <w:lvl w:ilvl="7" w:tplc="E88AB74E">
      <w:numFmt w:val="bullet"/>
      <w:lvlText w:val="•"/>
      <w:lvlJc w:val="left"/>
      <w:pPr>
        <w:ind w:left="6940" w:hanging="360"/>
      </w:pPr>
      <w:rPr>
        <w:rFonts w:hint="default"/>
        <w:lang w:val="bg-BG" w:eastAsia="en-US" w:bidi="ar-SA"/>
      </w:rPr>
    </w:lvl>
    <w:lvl w:ilvl="8" w:tplc="E4203422">
      <w:numFmt w:val="bullet"/>
      <w:lvlText w:val="•"/>
      <w:lvlJc w:val="left"/>
      <w:pPr>
        <w:ind w:left="7960" w:hanging="360"/>
      </w:pPr>
      <w:rPr>
        <w:rFonts w:hint="default"/>
        <w:lang w:val="bg-BG" w:eastAsia="en-US" w:bidi="ar-SA"/>
      </w:rPr>
    </w:lvl>
  </w:abstractNum>
  <w:abstractNum w:abstractNumId="14" w15:restartNumberingAfterBreak="0">
    <w:nsid w:val="18B92E9A"/>
    <w:multiLevelType w:val="multilevel"/>
    <w:tmpl w:val="310E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6" w15:restartNumberingAfterBreak="0">
    <w:nsid w:val="26873790"/>
    <w:multiLevelType w:val="hybridMultilevel"/>
    <w:tmpl w:val="2BB2C23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8" w15:restartNumberingAfterBreak="0">
    <w:nsid w:val="44066656"/>
    <w:multiLevelType w:val="hybridMultilevel"/>
    <w:tmpl w:val="29F4F5A0"/>
    <w:lvl w:ilvl="0" w:tplc="7CCAE1A4">
      <w:start w:val="1"/>
      <w:numFmt w:val="decimal"/>
      <w:lvlText w:val="%1."/>
      <w:lvlJc w:val="left"/>
      <w:pPr>
        <w:ind w:left="720" w:hanging="360"/>
      </w:pPr>
    </w:lvl>
    <w:lvl w:ilvl="1" w:tplc="F0D0171A">
      <w:start w:val="1"/>
      <w:numFmt w:val="lowerLetter"/>
      <w:lvlText w:val="%2."/>
      <w:lvlJc w:val="left"/>
      <w:pPr>
        <w:ind w:left="1440" w:hanging="360"/>
      </w:pPr>
    </w:lvl>
    <w:lvl w:ilvl="2" w:tplc="7D780A80">
      <w:start w:val="1"/>
      <w:numFmt w:val="lowerRoman"/>
      <w:lvlText w:val="%3."/>
      <w:lvlJc w:val="right"/>
      <w:pPr>
        <w:ind w:left="2160" w:hanging="180"/>
      </w:pPr>
    </w:lvl>
    <w:lvl w:ilvl="3" w:tplc="22AC744E">
      <w:start w:val="1"/>
      <w:numFmt w:val="decimal"/>
      <w:lvlText w:val="%4."/>
      <w:lvlJc w:val="left"/>
      <w:pPr>
        <w:ind w:left="2880" w:hanging="360"/>
      </w:pPr>
    </w:lvl>
    <w:lvl w:ilvl="4" w:tplc="3F9CA838">
      <w:start w:val="1"/>
      <w:numFmt w:val="lowerLetter"/>
      <w:lvlText w:val="%5."/>
      <w:lvlJc w:val="left"/>
      <w:pPr>
        <w:ind w:left="3600" w:hanging="360"/>
      </w:pPr>
    </w:lvl>
    <w:lvl w:ilvl="5" w:tplc="1136B0B8">
      <w:start w:val="1"/>
      <w:numFmt w:val="lowerRoman"/>
      <w:lvlText w:val="%6."/>
      <w:lvlJc w:val="right"/>
      <w:pPr>
        <w:ind w:left="4320" w:hanging="180"/>
      </w:pPr>
    </w:lvl>
    <w:lvl w:ilvl="6" w:tplc="04A0B402">
      <w:start w:val="1"/>
      <w:numFmt w:val="decimal"/>
      <w:lvlText w:val="%7."/>
      <w:lvlJc w:val="left"/>
      <w:pPr>
        <w:ind w:left="5040" w:hanging="360"/>
      </w:pPr>
    </w:lvl>
    <w:lvl w:ilvl="7" w:tplc="36B4EE82">
      <w:start w:val="1"/>
      <w:numFmt w:val="lowerLetter"/>
      <w:lvlText w:val="%8."/>
      <w:lvlJc w:val="left"/>
      <w:pPr>
        <w:ind w:left="5760" w:hanging="360"/>
      </w:pPr>
    </w:lvl>
    <w:lvl w:ilvl="8" w:tplc="A4AAA2C2">
      <w:start w:val="1"/>
      <w:numFmt w:val="lowerRoman"/>
      <w:lvlText w:val="%9."/>
      <w:lvlJc w:val="right"/>
      <w:pPr>
        <w:ind w:left="6480" w:hanging="180"/>
      </w:pPr>
    </w:lvl>
  </w:abstractNum>
  <w:abstractNum w:abstractNumId="19" w15:restartNumberingAfterBreak="0">
    <w:nsid w:val="524D255F"/>
    <w:multiLevelType w:val="hybridMultilevel"/>
    <w:tmpl w:val="39F867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21"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22"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23" w15:restartNumberingAfterBreak="0">
    <w:nsid w:val="61951852"/>
    <w:multiLevelType w:val="hybridMultilevel"/>
    <w:tmpl w:val="92A2F46A"/>
    <w:lvl w:ilvl="0" w:tplc="4896EF1C">
      <w:start w:val="1"/>
      <w:numFmt w:val="decimal"/>
      <w:lvlText w:val="%1."/>
      <w:lvlJc w:val="left"/>
      <w:pPr>
        <w:ind w:left="720" w:hanging="360"/>
      </w:pPr>
    </w:lvl>
    <w:lvl w:ilvl="1" w:tplc="C72217E4">
      <w:start w:val="1"/>
      <w:numFmt w:val="lowerLetter"/>
      <w:lvlText w:val="%2."/>
      <w:lvlJc w:val="left"/>
      <w:pPr>
        <w:ind w:left="1440" w:hanging="360"/>
      </w:pPr>
    </w:lvl>
    <w:lvl w:ilvl="2" w:tplc="C598D260">
      <w:start w:val="1"/>
      <w:numFmt w:val="lowerRoman"/>
      <w:lvlText w:val="%3."/>
      <w:lvlJc w:val="right"/>
      <w:pPr>
        <w:ind w:left="2160" w:hanging="180"/>
      </w:pPr>
    </w:lvl>
    <w:lvl w:ilvl="3" w:tplc="619AF012">
      <w:start w:val="1"/>
      <w:numFmt w:val="decimal"/>
      <w:lvlText w:val="%4."/>
      <w:lvlJc w:val="left"/>
      <w:pPr>
        <w:ind w:left="2880" w:hanging="360"/>
      </w:pPr>
    </w:lvl>
    <w:lvl w:ilvl="4" w:tplc="9A88BA48">
      <w:start w:val="1"/>
      <w:numFmt w:val="lowerLetter"/>
      <w:lvlText w:val="%5."/>
      <w:lvlJc w:val="left"/>
      <w:pPr>
        <w:ind w:left="3600" w:hanging="360"/>
      </w:pPr>
    </w:lvl>
    <w:lvl w:ilvl="5" w:tplc="F19EC344">
      <w:start w:val="1"/>
      <w:numFmt w:val="lowerRoman"/>
      <w:lvlText w:val="%6."/>
      <w:lvlJc w:val="right"/>
      <w:pPr>
        <w:ind w:left="4320" w:hanging="180"/>
      </w:pPr>
    </w:lvl>
    <w:lvl w:ilvl="6" w:tplc="8118DE10">
      <w:start w:val="1"/>
      <w:numFmt w:val="decimal"/>
      <w:lvlText w:val="%7."/>
      <w:lvlJc w:val="left"/>
      <w:pPr>
        <w:ind w:left="5040" w:hanging="360"/>
      </w:pPr>
    </w:lvl>
    <w:lvl w:ilvl="7" w:tplc="C700FD3A">
      <w:start w:val="1"/>
      <w:numFmt w:val="lowerLetter"/>
      <w:lvlText w:val="%8."/>
      <w:lvlJc w:val="left"/>
      <w:pPr>
        <w:ind w:left="5760" w:hanging="360"/>
      </w:pPr>
    </w:lvl>
    <w:lvl w:ilvl="8" w:tplc="42868BE2">
      <w:start w:val="1"/>
      <w:numFmt w:val="lowerRoman"/>
      <w:lvlText w:val="%9."/>
      <w:lvlJc w:val="right"/>
      <w:pPr>
        <w:ind w:left="6480" w:hanging="180"/>
      </w:pPr>
    </w:lvl>
  </w:abstractNum>
  <w:abstractNum w:abstractNumId="24"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25" w15:restartNumberingAfterBreak="0">
    <w:nsid w:val="68B16FF5"/>
    <w:multiLevelType w:val="hybridMultilevel"/>
    <w:tmpl w:val="CC649E70"/>
    <w:lvl w:ilvl="0" w:tplc="BD2E338A">
      <w:start w:val="1"/>
      <w:numFmt w:val="bullet"/>
      <w:lvlText w:val=""/>
      <w:lvlJc w:val="left"/>
      <w:pPr>
        <w:ind w:left="720" w:hanging="360"/>
      </w:pPr>
      <w:rPr>
        <w:rFonts w:ascii="Symbol" w:hAnsi="Symbol" w:hint="default"/>
      </w:rPr>
    </w:lvl>
    <w:lvl w:ilvl="1" w:tplc="9676973E">
      <w:start w:val="1"/>
      <w:numFmt w:val="bullet"/>
      <w:lvlText w:val="o"/>
      <w:lvlJc w:val="left"/>
      <w:pPr>
        <w:ind w:left="1440" w:hanging="360"/>
      </w:pPr>
      <w:rPr>
        <w:rFonts w:ascii="Courier New" w:hAnsi="Courier New" w:hint="default"/>
      </w:rPr>
    </w:lvl>
    <w:lvl w:ilvl="2" w:tplc="8BF003D8">
      <w:start w:val="1"/>
      <w:numFmt w:val="bullet"/>
      <w:lvlText w:val=""/>
      <w:lvlJc w:val="left"/>
      <w:pPr>
        <w:ind w:left="2160" w:hanging="360"/>
      </w:pPr>
      <w:rPr>
        <w:rFonts w:ascii="Wingdings" w:hAnsi="Wingdings" w:hint="default"/>
      </w:rPr>
    </w:lvl>
    <w:lvl w:ilvl="3" w:tplc="F5741D4A">
      <w:start w:val="1"/>
      <w:numFmt w:val="bullet"/>
      <w:lvlText w:val=""/>
      <w:lvlJc w:val="left"/>
      <w:pPr>
        <w:ind w:left="2880" w:hanging="360"/>
      </w:pPr>
      <w:rPr>
        <w:rFonts w:ascii="Symbol" w:hAnsi="Symbol" w:hint="default"/>
      </w:rPr>
    </w:lvl>
    <w:lvl w:ilvl="4" w:tplc="FE9C643E">
      <w:start w:val="1"/>
      <w:numFmt w:val="bullet"/>
      <w:lvlText w:val="o"/>
      <w:lvlJc w:val="left"/>
      <w:pPr>
        <w:ind w:left="3600" w:hanging="360"/>
      </w:pPr>
      <w:rPr>
        <w:rFonts w:ascii="Courier New" w:hAnsi="Courier New" w:hint="default"/>
      </w:rPr>
    </w:lvl>
    <w:lvl w:ilvl="5" w:tplc="3F3C69DA">
      <w:start w:val="1"/>
      <w:numFmt w:val="bullet"/>
      <w:lvlText w:val=""/>
      <w:lvlJc w:val="left"/>
      <w:pPr>
        <w:ind w:left="4320" w:hanging="360"/>
      </w:pPr>
      <w:rPr>
        <w:rFonts w:ascii="Wingdings" w:hAnsi="Wingdings" w:hint="default"/>
      </w:rPr>
    </w:lvl>
    <w:lvl w:ilvl="6" w:tplc="6B26082E">
      <w:start w:val="1"/>
      <w:numFmt w:val="bullet"/>
      <w:lvlText w:val=""/>
      <w:lvlJc w:val="left"/>
      <w:pPr>
        <w:ind w:left="5040" w:hanging="360"/>
      </w:pPr>
      <w:rPr>
        <w:rFonts w:ascii="Symbol" w:hAnsi="Symbol" w:hint="default"/>
      </w:rPr>
    </w:lvl>
    <w:lvl w:ilvl="7" w:tplc="2AC668EC">
      <w:start w:val="1"/>
      <w:numFmt w:val="bullet"/>
      <w:lvlText w:val="o"/>
      <w:lvlJc w:val="left"/>
      <w:pPr>
        <w:ind w:left="5760" w:hanging="360"/>
      </w:pPr>
      <w:rPr>
        <w:rFonts w:ascii="Courier New" w:hAnsi="Courier New" w:hint="default"/>
      </w:rPr>
    </w:lvl>
    <w:lvl w:ilvl="8" w:tplc="89A2ABE2">
      <w:start w:val="1"/>
      <w:numFmt w:val="bullet"/>
      <w:lvlText w:val=""/>
      <w:lvlJc w:val="left"/>
      <w:pPr>
        <w:ind w:left="6480" w:hanging="360"/>
      </w:pPr>
      <w:rPr>
        <w:rFonts w:ascii="Wingdings" w:hAnsi="Wingdings" w:hint="default"/>
      </w:rPr>
    </w:lvl>
  </w:abstractNum>
  <w:abstractNum w:abstractNumId="26" w15:restartNumberingAfterBreak="0">
    <w:nsid w:val="6B9D3414"/>
    <w:multiLevelType w:val="hybridMultilevel"/>
    <w:tmpl w:val="509CE688"/>
    <w:lvl w:ilvl="0" w:tplc="9D4AA26C">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8691C80"/>
    <w:multiLevelType w:val="hybridMultilevel"/>
    <w:tmpl w:val="3AFEA2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8B50C46"/>
    <w:multiLevelType w:val="hybridMultilevel"/>
    <w:tmpl w:val="3C8664B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9" w15:restartNumberingAfterBreak="0">
    <w:nsid w:val="7C3E183B"/>
    <w:multiLevelType w:val="hybridMultilevel"/>
    <w:tmpl w:val="98A690B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08592608">
    <w:abstractNumId w:val="18"/>
  </w:num>
  <w:num w:numId="2" w16cid:durableId="1311056140">
    <w:abstractNumId w:val="23"/>
  </w:num>
  <w:num w:numId="3" w16cid:durableId="585460341">
    <w:abstractNumId w:val="25"/>
  </w:num>
  <w:num w:numId="4" w16cid:durableId="540821740">
    <w:abstractNumId w:val="20"/>
  </w:num>
  <w:num w:numId="5" w16cid:durableId="242684362">
    <w:abstractNumId w:val="21"/>
  </w:num>
  <w:num w:numId="6" w16cid:durableId="617567336">
    <w:abstractNumId w:val="5"/>
  </w:num>
  <w:num w:numId="7" w16cid:durableId="707220278">
    <w:abstractNumId w:val="22"/>
  </w:num>
  <w:num w:numId="8" w16cid:durableId="1830098113">
    <w:abstractNumId w:val="15"/>
  </w:num>
  <w:num w:numId="9" w16cid:durableId="1012684300">
    <w:abstractNumId w:val="9"/>
  </w:num>
  <w:num w:numId="10" w16cid:durableId="1069040050">
    <w:abstractNumId w:val="17"/>
  </w:num>
  <w:num w:numId="11" w16cid:durableId="987900585">
    <w:abstractNumId w:val="24"/>
  </w:num>
  <w:num w:numId="12" w16cid:durableId="331446375">
    <w:abstractNumId w:val="4"/>
  </w:num>
  <w:num w:numId="13" w16cid:durableId="2107189819">
    <w:abstractNumId w:val="3"/>
  </w:num>
  <w:num w:numId="14" w16cid:durableId="522983995">
    <w:abstractNumId w:val="2"/>
  </w:num>
  <w:num w:numId="15" w16cid:durableId="1394887520">
    <w:abstractNumId w:val="1"/>
  </w:num>
  <w:num w:numId="16" w16cid:durableId="875434461">
    <w:abstractNumId w:val="0"/>
  </w:num>
  <w:num w:numId="17" w16cid:durableId="1589969548">
    <w:abstractNumId w:val="7"/>
  </w:num>
  <w:num w:numId="18" w16cid:durableId="550461368">
    <w:abstractNumId w:val="16"/>
  </w:num>
  <w:num w:numId="19" w16cid:durableId="608699539">
    <w:abstractNumId w:val="19"/>
  </w:num>
  <w:num w:numId="20" w16cid:durableId="2092697403">
    <w:abstractNumId w:val="10"/>
  </w:num>
  <w:num w:numId="21" w16cid:durableId="162626922">
    <w:abstractNumId w:val="28"/>
  </w:num>
  <w:num w:numId="22" w16cid:durableId="1048182883">
    <w:abstractNumId w:val="11"/>
  </w:num>
  <w:num w:numId="23" w16cid:durableId="1683624104">
    <w:abstractNumId w:val="29"/>
  </w:num>
  <w:num w:numId="24" w16cid:durableId="1045713468">
    <w:abstractNumId w:val="14"/>
  </w:num>
  <w:num w:numId="25" w16cid:durableId="362949185">
    <w:abstractNumId w:val="6"/>
  </w:num>
  <w:num w:numId="26" w16cid:durableId="1990279860">
    <w:abstractNumId w:val="8"/>
  </w:num>
  <w:num w:numId="27" w16cid:durableId="84501546">
    <w:abstractNumId w:val="13"/>
  </w:num>
  <w:num w:numId="28" w16cid:durableId="518659701">
    <w:abstractNumId w:val="12"/>
  </w:num>
  <w:num w:numId="29" w16cid:durableId="778649225">
    <w:abstractNumId w:val="26"/>
  </w:num>
  <w:num w:numId="30" w16cid:durableId="112200028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4E1C"/>
    <w:rsid w:val="000000AD"/>
    <w:rsid w:val="00001875"/>
    <w:rsid w:val="00002E34"/>
    <w:rsid w:val="000260A9"/>
    <w:rsid w:val="000265BF"/>
    <w:rsid w:val="00042A7A"/>
    <w:rsid w:val="00042AE0"/>
    <w:rsid w:val="000517A0"/>
    <w:rsid w:val="000956BF"/>
    <w:rsid w:val="0009783B"/>
    <w:rsid w:val="000A0799"/>
    <w:rsid w:val="000B7024"/>
    <w:rsid w:val="000C215D"/>
    <w:rsid w:val="000C321B"/>
    <w:rsid w:val="000D03F6"/>
    <w:rsid w:val="000E696D"/>
    <w:rsid w:val="000F524E"/>
    <w:rsid w:val="00105275"/>
    <w:rsid w:val="00113220"/>
    <w:rsid w:val="001230F1"/>
    <w:rsid w:val="0013652A"/>
    <w:rsid w:val="00145D68"/>
    <w:rsid w:val="00165B84"/>
    <w:rsid w:val="00166CFC"/>
    <w:rsid w:val="001730EE"/>
    <w:rsid w:val="0018215D"/>
    <w:rsid w:val="001960E4"/>
    <w:rsid w:val="001A58E9"/>
    <w:rsid w:val="001A6EBA"/>
    <w:rsid w:val="001B0C6F"/>
    <w:rsid w:val="001C1799"/>
    <w:rsid w:val="001C6CF0"/>
    <w:rsid w:val="001D417E"/>
    <w:rsid w:val="001F31F6"/>
    <w:rsid w:val="001F3C85"/>
    <w:rsid w:val="0020390E"/>
    <w:rsid w:val="00205915"/>
    <w:rsid w:val="00212D0F"/>
    <w:rsid w:val="00217394"/>
    <w:rsid w:val="00217DA3"/>
    <w:rsid w:val="0022140F"/>
    <w:rsid w:val="00240B38"/>
    <w:rsid w:val="002453A8"/>
    <w:rsid w:val="00246E95"/>
    <w:rsid w:val="00251688"/>
    <w:rsid w:val="002517EA"/>
    <w:rsid w:val="00274D9E"/>
    <w:rsid w:val="00290F0F"/>
    <w:rsid w:val="00292EF3"/>
    <w:rsid w:val="0029418F"/>
    <w:rsid w:val="002A3B1C"/>
    <w:rsid w:val="002B1061"/>
    <w:rsid w:val="002E124C"/>
    <w:rsid w:val="002E3138"/>
    <w:rsid w:val="00304EA0"/>
    <w:rsid w:val="003120E0"/>
    <w:rsid w:val="00321270"/>
    <w:rsid w:val="00321F35"/>
    <w:rsid w:val="0033460E"/>
    <w:rsid w:val="003435F9"/>
    <w:rsid w:val="00353A7C"/>
    <w:rsid w:val="0035479E"/>
    <w:rsid w:val="00356BB9"/>
    <w:rsid w:val="0038652D"/>
    <w:rsid w:val="00386800"/>
    <w:rsid w:val="00392E08"/>
    <w:rsid w:val="00393D6F"/>
    <w:rsid w:val="003B04CD"/>
    <w:rsid w:val="003C1FC0"/>
    <w:rsid w:val="003C3319"/>
    <w:rsid w:val="003C46A7"/>
    <w:rsid w:val="003C78CB"/>
    <w:rsid w:val="003D101B"/>
    <w:rsid w:val="003D3FAB"/>
    <w:rsid w:val="003D6565"/>
    <w:rsid w:val="003D7DBC"/>
    <w:rsid w:val="003E682B"/>
    <w:rsid w:val="0042113B"/>
    <w:rsid w:val="004257E0"/>
    <w:rsid w:val="00427B91"/>
    <w:rsid w:val="00435D07"/>
    <w:rsid w:val="00440BBF"/>
    <w:rsid w:val="0044378E"/>
    <w:rsid w:val="004502DA"/>
    <w:rsid w:val="004537C5"/>
    <w:rsid w:val="0045766C"/>
    <w:rsid w:val="00457E24"/>
    <w:rsid w:val="00465B79"/>
    <w:rsid w:val="00466DC0"/>
    <w:rsid w:val="004920EF"/>
    <w:rsid w:val="00495301"/>
    <w:rsid w:val="004A234F"/>
    <w:rsid w:val="004D476A"/>
    <w:rsid w:val="004E5FED"/>
    <w:rsid w:val="00504074"/>
    <w:rsid w:val="005235FF"/>
    <w:rsid w:val="00530932"/>
    <w:rsid w:val="00554FFA"/>
    <w:rsid w:val="00565915"/>
    <w:rsid w:val="00565D6D"/>
    <w:rsid w:val="00581604"/>
    <w:rsid w:val="005848AD"/>
    <w:rsid w:val="00587DBA"/>
    <w:rsid w:val="005901FE"/>
    <w:rsid w:val="0059497C"/>
    <w:rsid w:val="005A2C96"/>
    <w:rsid w:val="005A49E4"/>
    <w:rsid w:val="005C4039"/>
    <w:rsid w:val="005D3399"/>
    <w:rsid w:val="005D45A2"/>
    <w:rsid w:val="005E0D53"/>
    <w:rsid w:val="005E3174"/>
    <w:rsid w:val="005F1D66"/>
    <w:rsid w:val="005F4C34"/>
    <w:rsid w:val="005F5B9A"/>
    <w:rsid w:val="005F61B2"/>
    <w:rsid w:val="00603CC7"/>
    <w:rsid w:val="00607D89"/>
    <w:rsid w:val="00610040"/>
    <w:rsid w:val="006152B3"/>
    <w:rsid w:val="00625494"/>
    <w:rsid w:val="00631F6B"/>
    <w:rsid w:val="00667735"/>
    <w:rsid w:val="006A2DBC"/>
    <w:rsid w:val="006B2C71"/>
    <w:rsid w:val="006B7ECA"/>
    <w:rsid w:val="006B7FF7"/>
    <w:rsid w:val="006C5377"/>
    <w:rsid w:val="006D7E96"/>
    <w:rsid w:val="006E1492"/>
    <w:rsid w:val="006E61C4"/>
    <w:rsid w:val="006E68CD"/>
    <w:rsid w:val="00717354"/>
    <w:rsid w:val="00723158"/>
    <w:rsid w:val="007337F7"/>
    <w:rsid w:val="007455C5"/>
    <w:rsid w:val="00780439"/>
    <w:rsid w:val="00781081"/>
    <w:rsid w:val="00784D1C"/>
    <w:rsid w:val="00785B50"/>
    <w:rsid w:val="00791ED5"/>
    <w:rsid w:val="00794F82"/>
    <w:rsid w:val="007A565D"/>
    <w:rsid w:val="007A6709"/>
    <w:rsid w:val="007B57C2"/>
    <w:rsid w:val="007B7B85"/>
    <w:rsid w:val="007C1BC4"/>
    <w:rsid w:val="007C4298"/>
    <w:rsid w:val="007F469D"/>
    <w:rsid w:val="0080064E"/>
    <w:rsid w:val="008078F8"/>
    <w:rsid w:val="008105F2"/>
    <w:rsid w:val="00813E52"/>
    <w:rsid w:val="0081578A"/>
    <w:rsid w:val="008242A2"/>
    <w:rsid w:val="00825C42"/>
    <w:rsid w:val="00837525"/>
    <w:rsid w:val="008411EF"/>
    <w:rsid w:val="0087098A"/>
    <w:rsid w:val="00872777"/>
    <w:rsid w:val="00882DFB"/>
    <w:rsid w:val="00887600"/>
    <w:rsid w:val="008A2200"/>
    <w:rsid w:val="008E1A49"/>
    <w:rsid w:val="008E3A9C"/>
    <w:rsid w:val="008E448C"/>
    <w:rsid w:val="00906A42"/>
    <w:rsid w:val="00913758"/>
    <w:rsid w:val="00923E5C"/>
    <w:rsid w:val="009263C4"/>
    <w:rsid w:val="00932767"/>
    <w:rsid w:val="00935810"/>
    <w:rsid w:val="0093672F"/>
    <w:rsid w:val="00945609"/>
    <w:rsid w:val="0095392E"/>
    <w:rsid w:val="00957439"/>
    <w:rsid w:val="00957E33"/>
    <w:rsid w:val="00974E1C"/>
    <w:rsid w:val="009A1A6D"/>
    <w:rsid w:val="009A3487"/>
    <w:rsid w:val="009A61D9"/>
    <w:rsid w:val="009B04C5"/>
    <w:rsid w:val="009B6FEE"/>
    <w:rsid w:val="009C3F23"/>
    <w:rsid w:val="009D37F8"/>
    <w:rsid w:val="00A01BF8"/>
    <w:rsid w:val="00A1032C"/>
    <w:rsid w:val="00A110F6"/>
    <w:rsid w:val="00A14DE6"/>
    <w:rsid w:val="00A1749D"/>
    <w:rsid w:val="00A22F77"/>
    <w:rsid w:val="00A269E5"/>
    <w:rsid w:val="00A36711"/>
    <w:rsid w:val="00A4192E"/>
    <w:rsid w:val="00A45804"/>
    <w:rsid w:val="00A47641"/>
    <w:rsid w:val="00A57320"/>
    <w:rsid w:val="00A60984"/>
    <w:rsid w:val="00A653DA"/>
    <w:rsid w:val="00A71F80"/>
    <w:rsid w:val="00A87814"/>
    <w:rsid w:val="00AA0581"/>
    <w:rsid w:val="00AA1A83"/>
    <w:rsid w:val="00AA224B"/>
    <w:rsid w:val="00AA6362"/>
    <w:rsid w:val="00AB19CF"/>
    <w:rsid w:val="00AB2507"/>
    <w:rsid w:val="00AB2FD7"/>
    <w:rsid w:val="00AB3108"/>
    <w:rsid w:val="00AB739B"/>
    <w:rsid w:val="00AC309D"/>
    <w:rsid w:val="00AF1675"/>
    <w:rsid w:val="00B20F5D"/>
    <w:rsid w:val="00B23A3B"/>
    <w:rsid w:val="00B41BE0"/>
    <w:rsid w:val="00B42B3B"/>
    <w:rsid w:val="00B61C8D"/>
    <w:rsid w:val="00B66587"/>
    <w:rsid w:val="00B80E01"/>
    <w:rsid w:val="00B83AB0"/>
    <w:rsid w:val="00B86278"/>
    <w:rsid w:val="00B90EE1"/>
    <w:rsid w:val="00B90FED"/>
    <w:rsid w:val="00B932F7"/>
    <w:rsid w:val="00BA0F5B"/>
    <w:rsid w:val="00BA2D00"/>
    <w:rsid w:val="00BA6CA9"/>
    <w:rsid w:val="00BB4CB0"/>
    <w:rsid w:val="00BC34FD"/>
    <w:rsid w:val="00BE05B1"/>
    <w:rsid w:val="00BE1C51"/>
    <w:rsid w:val="00BE36A4"/>
    <w:rsid w:val="00BE405B"/>
    <w:rsid w:val="00BF79C6"/>
    <w:rsid w:val="00C12475"/>
    <w:rsid w:val="00C32B3D"/>
    <w:rsid w:val="00C551F8"/>
    <w:rsid w:val="00C73764"/>
    <w:rsid w:val="00C749A9"/>
    <w:rsid w:val="00C932F8"/>
    <w:rsid w:val="00CA05F5"/>
    <w:rsid w:val="00CA3293"/>
    <w:rsid w:val="00CA4D00"/>
    <w:rsid w:val="00CA5660"/>
    <w:rsid w:val="00CB470E"/>
    <w:rsid w:val="00CB4B76"/>
    <w:rsid w:val="00CC0778"/>
    <w:rsid w:val="00CD0FDC"/>
    <w:rsid w:val="00CD3AFE"/>
    <w:rsid w:val="00D05E23"/>
    <w:rsid w:val="00D076D2"/>
    <w:rsid w:val="00D11BC5"/>
    <w:rsid w:val="00D2149F"/>
    <w:rsid w:val="00D21B46"/>
    <w:rsid w:val="00D431E9"/>
    <w:rsid w:val="00D64F48"/>
    <w:rsid w:val="00D84745"/>
    <w:rsid w:val="00D9659E"/>
    <w:rsid w:val="00DA0E3D"/>
    <w:rsid w:val="00DA3872"/>
    <w:rsid w:val="00DA7437"/>
    <w:rsid w:val="00DB5677"/>
    <w:rsid w:val="00DB6653"/>
    <w:rsid w:val="00DC0B39"/>
    <w:rsid w:val="00DC25A9"/>
    <w:rsid w:val="00DD05FB"/>
    <w:rsid w:val="00DE1834"/>
    <w:rsid w:val="00DF3922"/>
    <w:rsid w:val="00DF625C"/>
    <w:rsid w:val="00E02929"/>
    <w:rsid w:val="00E06FC8"/>
    <w:rsid w:val="00E16F2B"/>
    <w:rsid w:val="00E219DC"/>
    <w:rsid w:val="00E30731"/>
    <w:rsid w:val="00E34971"/>
    <w:rsid w:val="00E443B7"/>
    <w:rsid w:val="00E520E0"/>
    <w:rsid w:val="00E62C63"/>
    <w:rsid w:val="00E64456"/>
    <w:rsid w:val="00E652D7"/>
    <w:rsid w:val="00E7072B"/>
    <w:rsid w:val="00E72CE1"/>
    <w:rsid w:val="00E730E3"/>
    <w:rsid w:val="00E9763F"/>
    <w:rsid w:val="00EA7D5B"/>
    <w:rsid w:val="00EB2EC9"/>
    <w:rsid w:val="00EB4A87"/>
    <w:rsid w:val="00EC0CF1"/>
    <w:rsid w:val="00EC1F4E"/>
    <w:rsid w:val="00ED333F"/>
    <w:rsid w:val="00EE0A74"/>
    <w:rsid w:val="00EE21CD"/>
    <w:rsid w:val="00F02CAE"/>
    <w:rsid w:val="00F06320"/>
    <w:rsid w:val="00F0767F"/>
    <w:rsid w:val="00F07AD3"/>
    <w:rsid w:val="00F30471"/>
    <w:rsid w:val="00F750B5"/>
    <w:rsid w:val="00F76AB9"/>
    <w:rsid w:val="00FB10CD"/>
    <w:rsid w:val="00FC716A"/>
    <w:rsid w:val="00FD3E75"/>
    <w:rsid w:val="00FE08F3"/>
    <w:rsid w:val="00FE627E"/>
    <w:rsid w:val="00FE6967"/>
    <w:rsid w:val="00FF0D00"/>
    <w:rsid w:val="00FF7EBE"/>
    <w:rsid w:val="0255040E"/>
    <w:rsid w:val="02F8FA45"/>
    <w:rsid w:val="04B9C976"/>
    <w:rsid w:val="0569C46A"/>
    <w:rsid w:val="07CC6B68"/>
    <w:rsid w:val="08A1652C"/>
    <w:rsid w:val="09061E2C"/>
    <w:rsid w:val="0A92CCB9"/>
    <w:rsid w:val="0AF9DF78"/>
    <w:rsid w:val="0B50F685"/>
    <w:rsid w:val="0BF32540"/>
    <w:rsid w:val="0E0171AC"/>
    <w:rsid w:val="10B217E3"/>
    <w:rsid w:val="10F0AE85"/>
    <w:rsid w:val="113DECD3"/>
    <w:rsid w:val="11F86A19"/>
    <w:rsid w:val="12CDE02B"/>
    <w:rsid w:val="148CA481"/>
    <w:rsid w:val="15DA9379"/>
    <w:rsid w:val="166FB42E"/>
    <w:rsid w:val="1BD60E19"/>
    <w:rsid w:val="1C4129DD"/>
    <w:rsid w:val="1CE2ECAB"/>
    <w:rsid w:val="1EC71AC6"/>
    <w:rsid w:val="1ED067D7"/>
    <w:rsid w:val="1F1342EF"/>
    <w:rsid w:val="206C7966"/>
    <w:rsid w:val="21F3496B"/>
    <w:rsid w:val="23E6B412"/>
    <w:rsid w:val="246DC030"/>
    <w:rsid w:val="25828473"/>
    <w:rsid w:val="27E3E6C7"/>
    <w:rsid w:val="2848600F"/>
    <w:rsid w:val="287A85E5"/>
    <w:rsid w:val="2B7ADB3B"/>
    <w:rsid w:val="2EE11C49"/>
    <w:rsid w:val="302D1FE0"/>
    <w:rsid w:val="3283FC4B"/>
    <w:rsid w:val="33D1EB43"/>
    <w:rsid w:val="3515C7E9"/>
    <w:rsid w:val="35C3E026"/>
    <w:rsid w:val="382A8845"/>
    <w:rsid w:val="385F1ED7"/>
    <w:rsid w:val="39B44F85"/>
    <w:rsid w:val="39E9390C"/>
    <w:rsid w:val="3A3881A7"/>
    <w:rsid w:val="3CC66731"/>
    <w:rsid w:val="3CFBACB4"/>
    <w:rsid w:val="3E977D15"/>
    <w:rsid w:val="3EA381D2"/>
    <w:rsid w:val="3FD24F3C"/>
    <w:rsid w:val="41CF1DD7"/>
    <w:rsid w:val="42C13685"/>
    <w:rsid w:val="42D11B86"/>
    <w:rsid w:val="4376F2F5"/>
    <w:rsid w:val="43CB46B0"/>
    <w:rsid w:val="446A8259"/>
    <w:rsid w:val="44CCA49B"/>
    <w:rsid w:val="44F583C2"/>
    <w:rsid w:val="45EE63E2"/>
    <w:rsid w:val="46915423"/>
    <w:rsid w:val="48B8F974"/>
    <w:rsid w:val="49B00066"/>
    <w:rsid w:val="4BAFE902"/>
    <w:rsid w:val="4BD7ACFE"/>
    <w:rsid w:val="4C536822"/>
    <w:rsid w:val="4DAD0669"/>
    <w:rsid w:val="4E9C6608"/>
    <w:rsid w:val="4F0B2FE3"/>
    <w:rsid w:val="50383669"/>
    <w:rsid w:val="51240BD6"/>
    <w:rsid w:val="524824B8"/>
    <w:rsid w:val="52CBE0F4"/>
    <w:rsid w:val="545DF94C"/>
    <w:rsid w:val="54D256AB"/>
    <w:rsid w:val="5524CFE9"/>
    <w:rsid w:val="55A569E0"/>
    <w:rsid w:val="55E0A150"/>
    <w:rsid w:val="565DB857"/>
    <w:rsid w:val="57056993"/>
    <w:rsid w:val="5713A2AD"/>
    <w:rsid w:val="57ABA74F"/>
    <w:rsid w:val="57E7DCB8"/>
    <w:rsid w:val="5AF511CF"/>
    <w:rsid w:val="5B32CC1E"/>
    <w:rsid w:val="5CB27402"/>
    <w:rsid w:val="5DD73077"/>
    <w:rsid w:val="60223594"/>
    <w:rsid w:val="6079072B"/>
    <w:rsid w:val="6146345D"/>
    <w:rsid w:val="62E204BE"/>
    <w:rsid w:val="6478D417"/>
    <w:rsid w:val="667A92DE"/>
    <w:rsid w:val="6AF50429"/>
    <w:rsid w:val="6BFA8329"/>
    <w:rsid w:val="6E9D5F87"/>
    <w:rsid w:val="6FA34832"/>
    <w:rsid w:val="6FB8BD4A"/>
    <w:rsid w:val="6FC8754C"/>
    <w:rsid w:val="70B2E874"/>
    <w:rsid w:val="72E4EBEF"/>
    <w:rsid w:val="73691E11"/>
    <w:rsid w:val="7375F158"/>
    <w:rsid w:val="73A32176"/>
    <w:rsid w:val="740E997C"/>
    <w:rsid w:val="745FDDAC"/>
    <w:rsid w:val="7476B955"/>
    <w:rsid w:val="749BE66F"/>
    <w:rsid w:val="75AA69DD"/>
    <w:rsid w:val="770B45BE"/>
    <w:rsid w:val="77C2B874"/>
    <w:rsid w:val="792BA8AB"/>
    <w:rsid w:val="795217FE"/>
    <w:rsid w:val="796F5792"/>
    <w:rsid w:val="7A43794A"/>
    <w:rsid w:val="7A438639"/>
    <w:rsid w:val="7AC9BE79"/>
    <w:rsid w:val="7B6DE046"/>
    <w:rsid w:val="7BDC0A80"/>
    <w:rsid w:val="7D4401B4"/>
    <w:rsid w:val="7D955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C2B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Heading1">
    <w:name w:val="heading 1"/>
    <w:basedOn w:val="Normal"/>
    <w:link w:val="Heading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Heading2">
    <w:name w:val="heading 2"/>
    <w:basedOn w:val="Normal"/>
    <w:link w:val="Heading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Heading5">
    <w:name w:val="heading 5"/>
    <w:basedOn w:val="Normal"/>
    <w:next w:val="Normal"/>
    <w:link w:val="Heading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Heading6">
    <w:name w:val="heading 6"/>
    <w:basedOn w:val="Normal"/>
    <w:next w:val="Normal"/>
    <w:link w:val="Heading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Heading7">
    <w:name w:val="heading 7"/>
    <w:basedOn w:val="Normal"/>
    <w:next w:val="Normal"/>
    <w:link w:val="Heading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Heading8">
    <w:name w:val="heading 8"/>
    <w:basedOn w:val="Normal"/>
    <w:next w:val="Normal"/>
    <w:link w:val="Heading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Heading9">
    <w:name w:val="heading 9"/>
    <w:basedOn w:val="Normal"/>
    <w:next w:val="Normal"/>
    <w:link w:val="Heading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TitleChar">
    <w:name w:val="Title Char"/>
    <w:basedOn w:val="DefaultParagraphFont"/>
    <w:link w:val="Title"/>
    <w:uiPriority w:val="1"/>
    <w:rsid w:val="00B90FED"/>
    <w:rPr>
      <w:rFonts w:asciiTheme="majorHAnsi" w:eastAsiaTheme="majorEastAsia" w:hAnsiTheme="majorHAnsi" w:cstheme="majorBidi"/>
      <w:caps/>
      <w:color w:val="006666" w:themeColor="accent3"/>
      <w:kern w:val="28"/>
      <w:sz w:val="72"/>
      <w:szCs w:val="56"/>
    </w:rPr>
  </w:style>
  <w:style w:type="paragraph" w:styleId="Subtitle">
    <w:name w:val="Subtitle"/>
    <w:basedOn w:val="Normal"/>
    <w:link w:val="SubtitleChar"/>
    <w:uiPriority w:val="11"/>
    <w:semiHidden/>
    <w:unhideWhenUsed/>
    <w:qFormat/>
    <w:rsid w:val="008E3A9C"/>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8E3A9C"/>
    <w:rPr>
      <w:rFonts w:eastAsiaTheme="minorEastAsia"/>
      <w:color w:val="5A5A5A" w:themeColor="text1" w:themeTint="A5"/>
      <w:kern w:val="20"/>
    </w:rPr>
  </w:style>
  <w:style w:type="paragraph" w:styleId="Header">
    <w:name w:val="header"/>
    <w:basedOn w:val="Normal"/>
    <w:link w:val="HeaderChar"/>
    <w:uiPriority w:val="99"/>
    <w:rsid w:val="00145D68"/>
  </w:style>
  <w:style w:type="character" w:customStyle="1" w:styleId="HeaderChar">
    <w:name w:val="Header Char"/>
    <w:basedOn w:val="DefaultParagraphFont"/>
    <w:link w:val="Header"/>
    <w:uiPriority w:val="99"/>
    <w:rsid w:val="00145D68"/>
    <w:rPr>
      <w:kern w:val="20"/>
    </w:rPr>
  </w:style>
  <w:style w:type="paragraph" w:styleId="Footer">
    <w:name w:val="footer"/>
    <w:basedOn w:val="Normal"/>
    <w:link w:val="FooterChar"/>
    <w:uiPriority w:val="6"/>
    <w:unhideWhenUsed/>
    <w:rsid w:val="008E3A9C"/>
    <w:pPr>
      <w:pBdr>
        <w:top w:val="single" w:sz="4" w:space="6" w:color="B1C0CD" w:themeColor="accent1" w:themeTint="99"/>
      </w:pBdr>
      <w:spacing w:after="0"/>
    </w:pPr>
  </w:style>
  <w:style w:type="character" w:customStyle="1" w:styleId="FooterChar">
    <w:name w:val="Footer Char"/>
    <w:basedOn w:val="DefaultParagraphFont"/>
    <w:link w:val="Footer"/>
    <w:uiPriority w:val="6"/>
    <w:rsid w:val="008E3A9C"/>
    <w:rPr>
      <w:kern w:val="20"/>
    </w:rPr>
  </w:style>
  <w:style w:type="table" w:styleId="TableGrid">
    <w:name w:val="Table Grid"/>
    <w:basedOn w:val="TableNorma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TableNorma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loonText">
    <w:name w:val="Balloon Text"/>
    <w:basedOn w:val="Normal"/>
    <w:link w:val="BalloonTextChar"/>
    <w:uiPriority w:val="99"/>
    <w:semiHidden/>
    <w:unhideWhenUsed/>
    <w:rsid w:val="00CA329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293"/>
    <w:rPr>
      <w:rFonts w:ascii="Segoe UI" w:hAnsi="Segoe UI" w:cs="Segoe UI"/>
      <w:sz w:val="18"/>
      <w:szCs w:val="18"/>
    </w:rPr>
  </w:style>
  <w:style w:type="character" w:styleId="Strong">
    <w:name w:val="Strong"/>
    <w:basedOn w:val="DefaultParagraphFont"/>
    <w:uiPriority w:val="4"/>
    <w:qFormat/>
    <w:rsid w:val="00B90FED"/>
    <w:rPr>
      <w:rFonts w:asciiTheme="majorHAnsi" w:hAnsiTheme="majorHAnsi"/>
      <w:b/>
      <w:bCs/>
      <w:color w:val="FEDE00" w:themeColor="accent2"/>
      <w:sz w:val="24"/>
    </w:rPr>
  </w:style>
  <w:style w:type="character" w:customStyle="1" w:styleId="Heading2Char">
    <w:name w:val="Heading 2 Char"/>
    <w:basedOn w:val="DefaultParagraphFont"/>
    <w:link w:val="Heading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PlaceholderText">
    <w:name w:val="Placeholder Text"/>
    <w:basedOn w:val="DefaultParagraphFont"/>
    <w:uiPriority w:val="99"/>
    <w:semiHidden/>
    <w:rsid w:val="003C1FC0"/>
    <w:rPr>
      <w:color w:val="808080"/>
    </w:rPr>
  </w:style>
  <w:style w:type="paragraph" w:styleId="TOCHeading">
    <w:name w:val="TOC Heading"/>
    <w:basedOn w:val="Heading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Heading3Char">
    <w:name w:val="Heading 3 Char"/>
    <w:basedOn w:val="DefaultParagraphFont"/>
    <w:link w:val="Heading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Heading4Char">
    <w:name w:val="Heading 4 Char"/>
    <w:basedOn w:val="DefaultParagraphFont"/>
    <w:link w:val="Heading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Heading5Char">
    <w:name w:val="Heading 5 Char"/>
    <w:basedOn w:val="DefaultParagraphFont"/>
    <w:link w:val="Heading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Heading6Char">
    <w:name w:val="Heading 6 Char"/>
    <w:basedOn w:val="DefaultParagraphFont"/>
    <w:link w:val="Heading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Heading7Char">
    <w:name w:val="Heading 7 Char"/>
    <w:basedOn w:val="DefaultParagraphFont"/>
    <w:link w:val="Heading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Heading8Char">
    <w:name w:val="Heading 8 Char"/>
    <w:basedOn w:val="DefaultParagraphFont"/>
    <w:link w:val="Heading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Heading9Char">
    <w:name w:val="Heading 9 Char"/>
    <w:basedOn w:val="DefaultParagraphFont"/>
    <w:link w:val="Heading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rsid w:val="008E3A9C"/>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E3A9C"/>
    <w:rPr>
      <w:i/>
      <w:iCs/>
      <w:color w:val="404040" w:themeColor="text1" w:themeTint="BF"/>
      <w:kern w:val="20"/>
    </w:rPr>
  </w:style>
  <w:style w:type="paragraph" w:styleId="IntenseQuote">
    <w:name w:val="Intense Quote"/>
    <w:basedOn w:val="Normal"/>
    <w:next w:val="Normal"/>
    <w:link w:val="IntenseQuote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sid w:val="008E3A9C"/>
    <w:rPr>
      <w:i/>
      <w:iCs/>
      <w:color w:val="7E97AD" w:themeColor="accent1"/>
      <w:kern w:val="20"/>
    </w:rPr>
  </w:style>
  <w:style w:type="character" w:styleId="BookTitle">
    <w:name w:val="Book Title"/>
    <w:basedOn w:val="DefaultParagraphFont"/>
    <w:uiPriority w:val="33"/>
    <w:semiHidden/>
    <w:unhideWhenUsed/>
    <w:qFormat/>
    <w:rsid w:val="008E3A9C"/>
    <w:rPr>
      <w:b/>
      <w:bCs/>
      <w:i/>
      <w:iCs/>
      <w:spacing w:val="0"/>
    </w:rPr>
  </w:style>
  <w:style w:type="character" w:styleId="IntenseReference">
    <w:name w:val="Intense Reference"/>
    <w:basedOn w:val="DefaultParagraphFont"/>
    <w:uiPriority w:val="32"/>
    <w:semiHidden/>
    <w:unhideWhenUsed/>
    <w:qFormat/>
    <w:rsid w:val="008E3A9C"/>
    <w:rPr>
      <w:b/>
      <w:bCs/>
      <w:caps w:val="0"/>
      <w:smallCaps/>
      <w:color w:val="7E97AD" w:themeColor="accent1"/>
      <w:spacing w:val="0"/>
    </w:rPr>
  </w:style>
  <w:style w:type="table" w:customStyle="1" w:styleId="PlainTable31">
    <w:name w:val="Plain Table 31"/>
    <w:basedOn w:val="TableNorma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1Light-Accent31">
    <w:name w:val="Grid Table 1 Light - Accent 31"/>
    <w:basedOn w:val="TableNorma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Paragraph">
    <w:name w:val="List Paragraph"/>
    <w:basedOn w:val="Normal"/>
    <w:uiPriority w:val="1"/>
    <w:qFormat/>
    <w:pPr>
      <w:ind w:left="720"/>
      <w:contextualSpacing/>
    </w:pPr>
  </w:style>
  <w:style w:type="character" w:styleId="Hyperlink">
    <w:name w:val="Hyperlink"/>
    <w:basedOn w:val="DefaultParagraphFont"/>
    <w:uiPriority w:val="99"/>
    <w:unhideWhenUsed/>
    <w:rPr>
      <w:color w:val="646464" w:themeColor="hyperlink"/>
      <w:u w:val="single"/>
    </w:rPr>
  </w:style>
  <w:style w:type="table" w:customStyle="1" w:styleId="GridTable4-Accent11">
    <w:name w:val="Grid Table 4 - Accent 11"/>
    <w:basedOn w:val="TableNorma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DefaultParagraphFont"/>
    <w:rsid w:val="00B80E01"/>
  </w:style>
  <w:style w:type="character" w:customStyle="1" w:styleId="eop">
    <w:name w:val="eop"/>
    <w:basedOn w:val="DefaultParagraphFont"/>
    <w:rsid w:val="00B80E01"/>
  </w:style>
  <w:style w:type="paragraph" w:customStyle="1" w:styleId="paragraph">
    <w:name w:val="paragraph"/>
    <w:basedOn w:val="Normal"/>
    <w:rsid w:val="00957439"/>
    <w:pPr>
      <w:spacing w:before="100" w:beforeAutospacing="1" w:after="100" w:afterAutospacing="1"/>
    </w:pPr>
    <w:rPr>
      <w:rFonts w:ascii="Times New Roman" w:eastAsia="Times New Roman" w:hAnsi="Times New Roman" w:cs="Times New Roman"/>
      <w:kern w:val="0"/>
      <w:sz w:val="24"/>
      <w:szCs w:val="24"/>
      <w:lang w:val="lt-LT" w:eastAsia="lt-LT"/>
    </w:rPr>
  </w:style>
  <w:style w:type="paragraph" w:styleId="NoSpacing">
    <w:name w:val="No Spacing"/>
    <w:uiPriority w:val="1"/>
    <w:qFormat/>
    <w:rsid w:val="00BA6CA9"/>
    <w:pPr>
      <w:spacing w:before="0" w:after="0"/>
    </w:pPr>
    <w:rPr>
      <w:color w:val="auto"/>
      <w:sz w:val="22"/>
      <w:szCs w:val="22"/>
      <w:lang w:val="tr-TR"/>
    </w:rPr>
  </w:style>
  <w:style w:type="paragraph" w:styleId="NormalWeb">
    <w:name w:val="Normal (Web)"/>
    <w:basedOn w:val="Normal"/>
    <w:uiPriority w:val="99"/>
    <w:semiHidden/>
    <w:unhideWhenUsed/>
    <w:rsid w:val="00A47641"/>
    <w:pPr>
      <w:spacing w:before="100" w:beforeAutospacing="1" w:after="100" w:afterAutospacing="1"/>
    </w:pPr>
    <w:rPr>
      <w:rFonts w:ascii="Times New Roman" w:eastAsia="Times New Roman"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018151">
      <w:bodyDiv w:val="1"/>
      <w:marLeft w:val="0"/>
      <w:marRight w:val="0"/>
      <w:marTop w:val="0"/>
      <w:marBottom w:val="0"/>
      <w:divBdr>
        <w:top w:val="none" w:sz="0" w:space="0" w:color="auto"/>
        <w:left w:val="none" w:sz="0" w:space="0" w:color="auto"/>
        <w:bottom w:val="none" w:sz="0" w:space="0" w:color="auto"/>
        <w:right w:val="none" w:sz="0" w:space="0" w:color="auto"/>
      </w:divBdr>
    </w:div>
    <w:div w:id="200897788">
      <w:bodyDiv w:val="1"/>
      <w:marLeft w:val="0"/>
      <w:marRight w:val="0"/>
      <w:marTop w:val="0"/>
      <w:marBottom w:val="0"/>
      <w:divBdr>
        <w:top w:val="none" w:sz="0" w:space="0" w:color="auto"/>
        <w:left w:val="none" w:sz="0" w:space="0" w:color="auto"/>
        <w:bottom w:val="none" w:sz="0" w:space="0" w:color="auto"/>
        <w:right w:val="none" w:sz="0" w:space="0" w:color="auto"/>
      </w:divBdr>
    </w:div>
    <w:div w:id="309601047">
      <w:bodyDiv w:val="1"/>
      <w:marLeft w:val="0"/>
      <w:marRight w:val="0"/>
      <w:marTop w:val="0"/>
      <w:marBottom w:val="0"/>
      <w:divBdr>
        <w:top w:val="none" w:sz="0" w:space="0" w:color="auto"/>
        <w:left w:val="none" w:sz="0" w:space="0" w:color="auto"/>
        <w:bottom w:val="none" w:sz="0" w:space="0" w:color="auto"/>
        <w:right w:val="none" w:sz="0" w:space="0" w:color="auto"/>
      </w:divBdr>
    </w:div>
    <w:div w:id="899710892">
      <w:bodyDiv w:val="1"/>
      <w:marLeft w:val="0"/>
      <w:marRight w:val="0"/>
      <w:marTop w:val="0"/>
      <w:marBottom w:val="0"/>
      <w:divBdr>
        <w:top w:val="none" w:sz="0" w:space="0" w:color="auto"/>
        <w:left w:val="none" w:sz="0" w:space="0" w:color="auto"/>
        <w:bottom w:val="none" w:sz="0" w:space="0" w:color="auto"/>
        <w:right w:val="none" w:sz="0" w:space="0" w:color="auto"/>
      </w:divBdr>
    </w:div>
    <w:div w:id="1113552483">
      <w:bodyDiv w:val="1"/>
      <w:marLeft w:val="0"/>
      <w:marRight w:val="0"/>
      <w:marTop w:val="0"/>
      <w:marBottom w:val="0"/>
      <w:divBdr>
        <w:top w:val="none" w:sz="0" w:space="0" w:color="auto"/>
        <w:left w:val="none" w:sz="0" w:space="0" w:color="auto"/>
        <w:bottom w:val="none" w:sz="0" w:space="0" w:color="auto"/>
        <w:right w:val="none" w:sz="0" w:space="0" w:color="auto"/>
      </w:divBdr>
    </w:div>
    <w:div w:id="1967083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Tu_sWoHULtY" TargetMode="External"/><Relationship Id="rId18" Type="http://schemas.openxmlformats.org/officeDocument/2006/relationships/hyperlink" Target="https://www.youtube.com/watch?v=KtPbwXolNag" TargetMode="External"/><Relationship Id="rId3" Type="http://schemas.openxmlformats.org/officeDocument/2006/relationships/customXml" Target="../customXml/item3.xml"/><Relationship Id="rId21" Type="http://schemas.openxmlformats.org/officeDocument/2006/relationships/image" Target="media/image3.jpeg"/><Relationship Id="rId7" Type="http://schemas.openxmlformats.org/officeDocument/2006/relationships/settings" Target="settings.xml"/><Relationship Id="rId12" Type="http://schemas.openxmlformats.org/officeDocument/2006/relationships/hyperlink" Target="https://www.youtube.com/watch?v=VmQV3Qs9Qzk" TargetMode="External"/><Relationship Id="rId17" Type="http://schemas.openxmlformats.org/officeDocument/2006/relationships/hyperlink" Target="https://www.youtube.com/watch?v=Tu_sWoHULtY" TargetMode="External"/><Relationship Id="rId2" Type="http://schemas.openxmlformats.org/officeDocument/2006/relationships/customXml" Target="../customXml/item2.xml"/><Relationship Id="rId16" Type="http://schemas.openxmlformats.org/officeDocument/2006/relationships/hyperlink" Target="https://www.youtube.com/watch?v=VmQV3Qs9Qzk" TargetMode="Externa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FqVNU9eN9D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youtube.com/watch?v=FqVNU9eN9D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KtPbwXolNag"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3696ADB7-9585-4C14-A13B-55D4B8844622}">
  <ds:schemaRefs>
    <ds:schemaRef ds:uri="http://schemas.openxmlformats.org/officeDocument/2006/bibliography"/>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1195</Words>
  <Characters>6814</Characters>
  <Application>Microsoft Office Word</Application>
  <DocSecurity>0</DocSecurity>
  <Lines>56</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cp:revision>
  <dcterms:created xsi:type="dcterms:W3CDTF">2024-02-19T17:09:00Z</dcterms:created>
  <dcterms:modified xsi:type="dcterms:W3CDTF">2024-05-20T08:38:00Z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