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55A569E0">
        <w:trPr>
          <w:trHeight w:val="1167"/>
        </w:trPr>
        <w:tc>
          <w:tcPr>
            <w:tcW w:w="11536" w:type="dxa"/>
            <w:gridSpan w:val="5"/>
            <w:vAlign w:val="bottom"/>
          </w:tcPr>
          <w:p w14:paraId="521AE2A5" w14:textId="263292E9" w:rsidR="001A58E9" w:rsidRDefault="0065753B" w:rsidP="385F1ED7">
            <w:pPr>
              <w:pStyle w:val="Pavadinimas"/>
              <w:rPr>
                <w:color w:val="000000" w:themeColor="text1"/>
              </w:rPr>
            </w:pPr>
            <w:r>
              <w:t>ACTIVITY PLAN</w:t>
            </w:r>
          </w:p>
        </w:tc>
      </w:tr>
      <w:tr w:rsidR="001A58E9" w14:paraId="53E70AF1" w14:textId="77777777" w:rsidTr="55A569E0">
        <w:trPr>
          <w:trHeight w:val="864"/>
        </w:trPr>
        <w:tc>
          <w:tcPr>
            <w:tcW w:w="11536" w:type="dxa"/>
            <w:gridSpan w:val="5"/>
            <w:tcBorders>
              <w:bottom w:val="single" w:sz="18" w:space="0" w:color="FEDE00" w:themeColor="accent2"/>
            </w:tcBorders>
            <w:vAlign w:val="bottom"/>
          </w:tcPr>
          <w:p w14:paraId="7B3C5071" w14:textId="439083A1" w:rsidR="001A58E9" w:rsidRPr="00825C42" w:rsidRDefault="0065753B" w:rsidP="001960E4">
            <w:pPr>
              <w:pStyle w:val="Antrat1"/>
            </w:pPr>
            <w:r>
              <w:t>ACTIVITY PLAN</w:t>
            </w:r>
          </w:p>
        </w:tc>
      </w:tr>
      <w:tr w:rsidR="001A58E9"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E219DC" w:rsidRDefault="001A58E9" w:rsidP="001A58E9"/>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1A58E9" w14:paraId="43E9A765" w14:textId="77777777" w:rsidTr="3E013071">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2C86406B" w:rsidR="00E219DC" w:rsidRPr="001A58E9" w:rsidRDefault="0065753B" w:rsidP="385F1ED7">
            <w:pPr>
              <w:pStyle w:val="Antrat2"/>
              <w:outlineLvl w:val="1"/>
            </w:pPr>
            <w:r w:rsidRPr="385F1ED7">
              <w:rPr>
                <w:rFonts w:ascii="Calibri" w:eastAsia="Calibri" w:hAnsi="Calibri" w:cs="Calibri"/>
                <w:b/>
                <w:bCs/>
                <w:sz w:val="21"/>
                <w:szCs w:val="21"/>
              </w:rPr>
              <w:t>Theme</w:t>
            </w:r>
          </w:p>
        </w:tc>
        <w:tc>
          <w:tcPr>
            <w:tcW w:w="4181" w:type="dxa"/>
          </w:tcPr>
          <w:p w14:paraId="1D3538F2" w14:textId="6E5EC26E" w:rsidR="00E219DC" w:rsidRPr="00BF79C6" w:rsidRDefault="0065753B" w:rsidP="385F1ED7">
            <w:pPr>
              <w:pStyle w:val="Antrat2"/>
              <w:outlineLvl w:val="1"/>
              <w:rPr>
                <w:lang w:val="lt-LT"/>
              </w:rPr>
            </w:pPr>
            <w:r w:rsidRPr="385F1ED7">
              <w:rPr>
                <w:rFonts w:ascii="Calibri" w:eastAsia="Calibri" w:hAnsi="Calibri" w:cs="Calibri"/>
                <w:b/>
                <w:bCs/>
                <w:sz w:val="21"/>
                <w:szCs w:val="21"/>
              </w:rPr>
              <w:t>Subtopic</w:t>
            </w:r>
          </w:p>
        </w:tc>
        <w:tc>
          <w:tcPr>
            <w:tcW w:w="4197" w:type="dxa"/>
          </w:tcPr>
          <w:p w14:paraId="4FFC795B" w14:textId="37869D33" w:rsidR="385F1ED7" w:rsidRDefault="0065753B" w:rsidP="385F1ED7">
            <w:pPr>
              <w:spacing w:after="180" w:line="274" w:lineRule="auto"/>
            </w:pPr>
            <w:r w:rsidRPr="00652EC1">
              <w:rPr>
                <w:rFonts w:ascii="Calibri" w:eastAsia="Calibri" w:hAnsi="Calibri" w:cs="Calibri"/>
                <w:b/>
                <w:bCs/>
                <w:color w:val="FFFFFF" w:themeColor="background1"/>
                <w:sz w:val="21"/>
                <w:szCs w:val="21"/>
              </w:rPr>
              <w:t>Activity Title</w:t>
            </w:r>
          </w:p>
        </w:tc>
      </w:tr>
      <w:tr w:rsidR="00E219DC" w14:paraId="382663CD" w14:textId="77777777" w:rsidTr="3E013071">
        <w:trPr>
          <w:trHeight w:val="331"/>
        </w:trPr>
        <w:tc>
          <w:tcPr>
            <w:tcW w:w="3142" w:type="dxa"/>
          </w:tcPr>
          <w:p w14:paraId="75C79CBD" w14:textId="67554861" w:rsidR="00E219DC" w:rsidRPr="004257E0" w:rsidRDefault="00607E1A" w:rsidP="3E013071">
            <w:pPr>
              <w:rPr>
                <w:rFonts w:ascii="Calibri" w:eastAsia="Calibri" w:hAnsi="Calibri" w:cs="Calibri"/>
                <w:sz w:val="21"/>
                <w:szCs w:val="21"/>
              </w:rPr>
            </w:pPr>
            <w:r w:rsidRPr="3E013071">
              <w:rPr>
                <w:rFonts w:ascii="Calibri" w:eastAsia="Calibri" w:hAnsi="Calibri" w:cs="Calibri"/>
                <w:sz w:val="21"/>
                <w:szCs w:val="21"/>
              </w:rPr>
              <w:t xml:space="preserve">Creative and Critical Thinking in </w:t>
            </w:r>
            <w:proofErr w:type="spellStart"/>
            <w:r w:rsidRPr="3E013071">
              <w:rPr>
                <w:rFonts w:ascii="Calibri" w:eastAsia="Calibri" w:hAnsi="Calibri" w:cs="Calibri"/>
                <w:sz w:val="21"/>
                <w:szCs w:val="21"/>
              </w:rPr>
              <w:t>EcoSTEAM</w:t>
            </w:r>
            <w:proofErr w:type="spellEnd"/>
            <w:r w:rsidRPr="3E013071">
              <w:rPr>
                <w:rFonts w:ascii="Calibri" w:eastAsia="Calibri" w:hAnsi="Calibri" w:cs="Calibri"/>
                <w:sz w:val="21"/>
                <w:szCs w:val="21"/>
              </w:rPr>
              <w:t xml:space="preserve"> Education</w:t>
            </w:r>
          </w:p>
        </w:tc>
        <w:tc>
          <w:tcPr>
            <w:tcW w:w="4181" w:type="dxa"/>
          </w:tcPr>
          <w:p w14:paraId="05D4F0B4" w14:textId="1CDCD0FC" w:rsidR="00E219DC" w:rsidRPr="004257E0" w:rsidRDefault="00607E1A" w:rsidP="3E013071">
            <w:pPr>
              <w:rPr>
                <w:rFonts w:ascii="Calibri" w:eastAsia="Calibri" w:hAnsi="Calibri" w:cs="Calibri"/>
                <w:sz w:val="21"/>
                <w:szCs w:val="21"/>
              </w:rPr>
            </w:pPr>
            <w:r w:rsidRPr="3E013071">
              <w:rPr>
                <w:rFonts w:ascii="Calibri" w:eastAsia="Calibri" w:hAnsi="Calibri" w:cs="Calibri"/>
                <w:sz w:val="21"/>
                <w:szCs w:val="21"/>
              </w:rPr>
              <w:t>Evaluating and Analyzing Environmental Information</w:t>
            </w:r>
          </w:p>
        </w:tc>
        <w:tc>
          <w:tcPr>
            <w:tcW w:w="4197" w:type="dxa"/>
          </w:tcPr>
          <w:p w14:paraId="067D010B" w14:textId="509FD1B4" w:rsidR="385F1ED7" w:rsidRDefault="00652EC1" w:rsidP="3E013071">
            <w:pPr>
              <w:spacing w:after="180" w:line="274" w:lineRule="auto"/>
              <w:ind w:left="-20" w:right="-20"/>
              <w:rPr>
                <w:rFonts w:ascii="Calibri" w:eastAsia="Calibri" w:hAnsi="Calibri" w:cs="Calibri"/>
                <w:sz w:val="21"/>
                <w:szCs w:val="21"/>
              </w:rPr>
            </w:pPr>
            <w:r w:rsidRPr="00652EC1">
              <w:rPr>
                <w:rFonts w:ascii="Calibri" w:eastAsia="Calibri" w:hAnsi="Calibri" w:cs="Calibri"/>
                <w:sz w:val="21"/>
                <w:szCs w:val="21"/>
              </w:rPr>
              <w:t>Energy Sources for Water Heating</w:t>
            </w:r>
          </w:p>
        </w:tc>
      </w:tr>
    </w:tbl>
    <w:p w14:paraId="39BCEBCA" w14:textId="75FFF9B6" w:rsidR="00FF7EBE" w:rsidRDefault="00FF7EBE" w:rsidP="385F1ED7">
      <w:pPr>
        <w:spacing w:after="180" w:line="274" w:lineRule="auto"/>
        <w:ind w:left="-20" w:right="-20"/>
      </w:pPr>
    </w:p>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4DF3D9C6" w:rsidR="00825C42" w:rsidRPr="00825C42" w:rsidRDefault="0065753B" w:rsidP="00BF79C6">
            <w:pPr>
              <w:pStyle w:val="Antrat1"/>
              <w:outlineLvl w:val="0"/>
            </w:pPr>
            <w:r w:rsidRPr="55A569E0">
              <w:rPr>
                <w:rFonts w:ascii="Calibri" w:eastAsia="Calibri" w:hAnsi="Calibri" w:cs="Calibri"/>
                <w:sz w:val="21"/>
                <w:szCs w:val="21"/>
              </w:rPr>
              <w:t>Introduction part (or activity overview)</w:t>
            </w:r>
          </w:p>
        </w:tc>
      </w:tr>
      <w:tr w:rsidR="00825C42"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3E013071">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Antrat2"/>
              <w:outlineLvl w:val="1"/>
            </w:pPr>
          </w:p>
        </w:tc>
      </w:tr>
      <w:tr w:rsidR="008A2200" w14:paraId="73852FB8" w14:textId="77777777" w:rsidTr="3E013071">
        <w:trPr>
          <w:trHeight w:val="993"/>
        </w:trPr>
        <w:tc>
          <w:tcPr>
            <w:tcW w:w="2880" w:type="dxa"/>
          </w:tcPr>
          <w:p w14:paraId="75B6FACE" w14:textId="139D3795" w:rsidR="0065753B" w:rsidRDefault="0065753B" w:rsidP="00BF79C6">
            <w:pPr>
              <w:spacing w:after="180" w:line="274" w:lineRule="auto"/>
            </w:pPr>
            <w:r w:rsidRPr="385F1ED7">
              <w:rPr>
                <w:rFonts w:ascii="Calibri" w:eastAsia="Calibri" w:hAnsi="Calibri" w:cs="Calibri"/>
                <w:b/>
                <w:bCs/>
                <w:sz w:val="21"/>
                <w:szCs w:val="21"/>
              </w:rPr>
              <w:t>Introduction part (or activity overview)</w:t>
            </w:r>
          </w:p>
        </w:tc>
        <w:tc>
          <w:tcPr>
            <w:tcW w:w="8640" w:type="dxa"/>
          </w:tcPr>
          <w:p w14:paraId="462342A5" w14:textId="77777777" w:rsidR="00652EC1" w:rsidRPr="00652EC1" w:rsidRDefault="00652EC1" w:rsidP="00652EC1">
            <w:pPr>
              <w:rPr>
                <w:rFonts w:ascii="Calibri" w:eastAsia="Calibri" w:hAnsi="Calibri" w:cs="Calibri"/>
                <w:sz w:val="21"/>
                <w:szCs w:val="21"/>
              </w:rPr>
            </w:pPr>
            <w:r w:rsidRPr="00652EC1">
              <w:rPr>
                <w:rFonts w:ascii="Calibri" w:eastAsia="Calibri" w:hAnsi="Calibri" w:cs="Calibri"/>
                <w:sz w:val="21"/>
                <w:szCs w:val="21"/>
              </w:rPr>
              <w:t>This activity is designed to deepen knowledge about the use of fuel (natural gas, electricity, wood, etc.) or solar energy for heating water in the heating system of an individual house or apartment, to develop critical thinking by examining the efficiency, costs, and environmental impact of different fuel and heating systems.</w:t>
            </w:r>
          </w:p>
          <w:p w14:paraId="584AE181" w14:textId="18D5A95A" w:rsidR="00177A13" w:rsidRPr="006B7FF7" w:rsidRDefault="00177A13" w:rsidP="3E013071">
            <w:pPr>
              <w:rPr>
                <w:rFonts w:ascii="Calibri" w:eastAsia="Calibri" w:hAnsi="Calibri" w:cs="Calibri"/>
                <w:b/>
                <w:bCs/>
                <w:sz w:val="21"/>
                <w:szCs w:val="21"/>
              </w:rPr>
            </w:pPr>
          </w:p>
        </w:tc>
      </w:tr>
      <w:tr w:rsidR="00607E1A" w14:paraId="49AAB676" w14:textId="77777777" w:rsidTr="3E013071">
        <w:trPr>
          <w:trHeight w:val="993"/>
        </w:trPr>
        <w:tc>
          <w:tcPr>
            <w:tcW w:w="2880" w:type="dxa"/>
          </w:tcPr>
          <w:p w14:paraId="507B9745" w14:textId="77777777" w:rsidR="00607E1A" w:rsidRPr="005901FE" w:rsidRDefault="00607E1A" w:rsidP="00607E1A">
            <w:pPr>
              <w:spacing w:after="180" w:line="274" w:lineRule="auto"/>
              <w:rPr>
                <w:rFonts w:ascii="Calibri" w:eastAsia="Calibri" w:hAnsi="Calibri" w:cs="Calibri"/>
                <w:b/>
                <w:bCs/>
                <w:sz w:val="21"/>
                <w:szCs w:val="21"/>
              </w:rPr>
            </w:pPr>
            <w:r w:rsidRPr="005901FE">
              <w:rPr>
                <w:rFonts w:ascii="Calibri" w:eastAsia="Calibri" w:hAnsi="Calibri" w:cs="Calibri"/>
                <w:b/>
                <w:bCs/>
                <w:sz w:val="21"/>
                <w:szCs w:val="21"/>
              </w:rPr>
              <w:t>SETTING</w:t>
            </w:r>
          </w:p>
          <w:p w14:paraId="0E398A4E" w14:textId="77777777" w:rsidR="00607E1A" w:rsidRPr="005901FE" w:rsidRDefault="00607E1A" w:rsidP="00607E1A">
            <w:pPr>
              <w:spacing w:after="180" w:line="274" w:lineRule="auto"/>
              <w:rPr>
                <w:rFonts w:ascii="Calibri" w:eastAsia="Calibri" w:hAnsi="Calibri" w:cs="Calibri"/>
                <w:b/>
                <w:bCs/>
                <w:sz w:val="21"/>
                <w:szCs w:val="21"/>
              </w:rPr>
            </w:pPr>
          </w:p>
          <w:p w14:paraId="50C7000F" w14:textId="77777777" w:rsidR="00607E1A" w:rsidRPr="005901FE" w:rsidRDefault="00607E1A" w:rsidP="00607E1A">
            <w:pPr>
              <w:spacing w:after="180" w:line="274" w:lineRule="auto"/>
              <w:rPr>
                <w:rFonts w:ascii="Calibri" w:eastAsia="Calibri" w:hAnsi="Calibri" w:cs="Calibri"/>
                <w:b/>
                <w:bCs/>
                <w:sz w:val="21"/>
                <w:szCs w:val="21"/>
              </w:rPr>
            </w:pPr>
          </w:p>
          <w:p w14:paraId="15F5E65D" w14:textId="146CBFDE" w:rsidR="00607E1A" w:rsidRPr="385F1ED7" w:rsidRDefault="00607E1A" w:rsidP="00607E1A">
            <w:pPr>
              <w:spacing w:after="180" w:line="274" w:lineRule="auto"/>
              <w:rPr>
                <w:rFonts w:ascii="Calibri" w:eastAsia="Calibri" w:hAnsi="Calibri" w:cs="Calibri"/>
                <w:b/>
                <w:bCs/>
                <w:sz w:val="21"/>
                <w:szCs w:val="21"/>
              </w:rPr>
            </w:pPr>
          </w:p>
        </w:tc>
        <w:tc>
          <w:tcPr>
            <w:tcW w:w="8640" w:type="dxa"/>
          </w:tcPr>
          <w:p w14:paraId="15932979" w14:textId="2A86FCC2" w:rsidR="00607E1A" w:rsidRPr="385F1ED7" w:rsidRDefault="00652EC1" w:rsidP="00652EC1">
            <w:pPr>
              <w:spacing w:after="180" w:line="274" w:lineRule="auto"/>
              <w:ind w:left="-20" w:right="-20"/>
              <w:rPr>
                <w:rFonts w:ascii="Calibri" w:eastAsia="Calibri" w:hAnsi="Calibri" w:cs="Calibri"/>
                <w:sz w:val="21"/>
                <w:szCs w:val="21"/>
              </w:rPr>
            </w:pPr>
            <w:proofErr w:type="spellStart"/>
            <w:r>
              <w:rPr>
                <w:rFonts w:ascii="Calibri" w:eastAsia="Calibri" w:hAnsi="Calibri" w:cs="Calibri"/>
                <w:sz w:val="21"/>
                <w:szCs w:val="21"/>
                <w:lang w:val="en-GB"/>
              </w:rPr>
              <w:t>Clasroom</w:t>
            </w:r>
            <w:proofErr w:type="spellEnd"/>
            <w:r w:rsidR="00607E1A" w:rsidRPr="3E013071">
              <w:rPr>
                <w:rFonts w:ascii="Calibri" w:eastAsia="Calibri" w:hAnsi="Calibri" w:cs="Calibri"/>
                <w:sz w:val="21"/>
                <w:szCs w:val="21"/>
                <w:lang w:val="en-GB"/>
              </w:rPr>
              <w:t xml:space="preserve"> </w:t>
            </w:r>
            <w:r w:rsidR="367DD539" w:rsidRPr="3E013071">
              <w:rPr>
                <w:rFonts w:ascii="Calibri" w:eastAsia="Calibri" w:hAnsi="Calibri" w:cs="Calibri"/>
                <w:sz w:val="21"/>
                <w:szCs w:val="21"/>
                <w:lang w:val="en-GB"/>
              </w:rPr>
              <w:t>/</w:t>
            </w:r>
            <w:r w:rsidR="00607E1A" w:rsidRPr="3E013071">
              <w:rPr>
                <w:rFonts w:ascii="Calibri" w:eastAsia="Calibri" w:hAnsi="Calibri" w:cs="Calibri"/>
                <w:sz w:val="21"/>
                <w:szCs w:val="21"/>
                <w:lang w:val="en-GB"/>
              </w:rPr>
              <w:t xml:space="preserve"> </w:t>
            </w:r>
            <w:r>
              <w:rPr>
                <w:rFonts w:ascii="Calibri" w:eastAsia="Calibri" w:hAnsi="Calibri" w:cs="Calibri"/>
                <w:sz w:val="21"/>
                <w:szCs w:val="21"/>
                <w:lang w:val="en-GB"/>
              </w:rPr>
              <w:t>computer classroom</w:t>
            </w:r>
          </w:p>
        </w:tc>
      </w:tr>
    </w:tbl>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10F52463" w:rsidR="00825C42" w:rsidRPr="00825C42" w:rsidRDefault="0065753B" w:rsidP="001960E4">
            <w:pPr>
              <w:pStyle w:val="Antrat1"/>
              <w:outlineLvl w:val="0"/>
            </w:pPr>
            <w:r w:rsidRPr="385F1ED7">
              <w:rPr>
                <w:rFonts w:ascii="Calibri" w:eastAsia="Calibri" w:hAnsi="Calibri" w:cs="Calibri"/>
                <w:bCs/>
                <w:sz w:val="21"/>
                <w:szCs w:val="21"/>
              </w:rPr>
              <w:t>Materials Needed</w:t>
            </w:r>
          </w:p>
        </w:tc>
      </w:tr>
      <w:tr w:rsidR="00825C42"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1A58E9" w14:paraId="7F68D1C7" w14:textId="77777777" w:rsidTr="3E013071">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1A58E9" w:rsidRDefault="00EC1F4E" w:rsidP="001A58E9">
            <w:pPr>
              <w:pStyle w:val="Antrat2"/>
              <w:outlineLvl w:val="1"/>
            </w:pPr>
          </w:p>
        </w:tc>
      </w:tr>
      <w:tr w:rsidR="00EC1F4E" w14:paraId="237AB4C7" w14:textId="77777777" w:rsidTr="3E013071">
        <w:trPr>
          <w:trHeight w:val="993"/>
        </w:trPr>
        <w:tc>
          <w:tcPr>
            <w:tcW w:w="2880" w:type="dxa"/>
          </w:tcPr>
          <w:p w14:paraId="1650035C" w14:textId="57881A8A" w:rsidR="385F1ED7" w:rsidRDefault="0065753B" w:rsidP="00B66587">
            <w:pPr>
              <w:spacing w:after="180" w:line="274" w:lineRule="auto"/>
            </w:pPr>
            <w:r w:rsidRPr="385F1ED7">
              <w:rPr>
                <w:rFonts w:ascii="Calibri" w:eastAsia="Calibri" w:hAnsi="Calibri" w:cs="Calibri"/>
                <w:b/>
                <w:bCs/>
                <w:sz w:val="21"/>
                <w:szCs w:val="21"/>
              </w:rPr>
              <w:t>Materials Needed</w:t>
            </w:r>
          </w:p>
        </w:tc>
        <w:tc>
          <w:tcPr>
            <w:tcW w:w="8640" w:type="dxa"/>
          </w:tcPr>
          <w:p w14:paraId="6D6CFE3F" w14:textId="77777777" w:rsidR="00652EC1" w:rsidRPr="00652EC1" w:rsidRDefault="00652EC1" w:rsidP="00652EC1">
            <w:pPr>
              <w:tabs>
                <w:tab w:val="left" w:pos="1440"/>
              </w:tabs>
              <w:spacing w:before="0" w:after="0" w:line="274" w:lineRule="auto"/>
              <w:rPr>
                <w:rFonts w:ascii="Calibri" w:eastAsia="Calibri" w:hAnsi="Calibri" w:cs="Calibri"/>
                <w:sz w:val="21"/>
                <w:szCs w:val="21"/>
              </w:rPr>
            </w:pPr>
            <w:r w:rsidRPr="00652EC1">
              <w:rPr>
                <w:rFonts w:ascii="Calibri" w:eastAsia="Calibri" w:hAnsi="Calibri" w:cs="Calibri"/>
                <w:sz w:val="21"/>
                <w:szCs w:val="21"/>
              </w:rPr>
              <w:t>Digital Devices (tablets / laptops / mobile phones)</w:t>
            </w:r>
          </w:p>
          <w:p w14:paraId="2F7EBC5E" w14:textId="0962AF9A" w:rsidR="00EC1F4E" w:rsidRPr="006B7FF7" w:rsidRDefault="00652EC1" w:rsidP="00652EC1">
            <w:pPr>
              <w:rPr>
                <w:rFonts w:ascii="Calibri" w:eastAsia="Calibri" w:hAnsi="Calibri" w:cs="Calibri"/>
                <w:sz w:val="21"/>
                <w:szCs w:val="21"/>
              </w:rPr>
            </w:pPr>
            <w:r w:rsidRPr="00652EC1">
              <w:rPr>
                <w:rFonts w:ascii="Calibri" w:eastAsia="Calibri" w:hAnsi="Calibri" w:cs="Calibri"/>
                <w:sz w:val="21"/>
                <w:szCs w:val="21"/>
              </w:rPr>
              <w:t>Projector (for presenting works)</w:t>
            </w:r>
          </w:p>
        </w:tc>
      </w:tr>
    </w:tbl>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3381D542" w14:textId="77777777" w:rsidTr="385F1ED7">
        <w:trPr>
          <w:trHeight w:val="720"/>
        </w:trPr>
        <w:tc>
          <w:tcPr>
            <w:tcW w:w="11536" w:type="dxa"/>
            <w:tcBorders>
              <w:bottom w:val="single" w:sz="18" w:space="0" w:color="FEDE00" w:themeColor="accent2"/>
            </w:tcBorders>
            <w:shd w:val="clear" w:color="auto" w:fill="auto"/>
            <w:vAlign w:val="bottom"/>
          </w:tcPr>
          <w:p w14:paraId="6552BB76" w14:textId="7B5E9502" w:rsidR="00825C42" w:rsidRPr="00825C42" w:rsidRDefault="00825C42" w:rsidP="001960E4">
            <w:pPr>
              <w:pStyle w:val="Antrat1"/>
              <w:outlineLvl w:val="0"/>
            </w:pPr>
          </w:p>
          <w:p w14:paraId="703AACB3" w14:textId="095FB5CE" w:rsidR="00825C42" w:rsidRPr="00825C42" w:rsidRDefault="00825C42" w:rsidP="001960E4">
            <w:pPr>
              <w:pStyle w:val="Antrat1"/>
              <w:outlineLvl w:val="0"/>
            </w:pPr>
          </w:p>
          <w:p w14:paraId="1D2993DB" w14:textId="6B3CC26C" w:rsidR="00825C42" w:rsidRPr="00825C42" w:rsidRDefault="00825C42" w:rsidP="001960E4">
            <w:pPr>
              <w:pStyle w:val="Antrat1"/>
              <w:outlineLvl w:val="0"/>
            </w:pPr>
          </w:p>
          <w:p w14:paraId="10FDEAE4" w14:textId="7A295C1B" w:rsidR="00825C42" w:rsidRPr="00825C42" w:rsidRDefault="00825C42" w:rsidP="001960E4">
            <w:pPr>
              <w:pStyle w:val="Antrat1"/>
              <w:outlineLvl w:val="0"/>
            </w:pPr>
          </w:p>
          <w:p w14:paraId="16FFD594" w14:textId="14E13061" w:rsidR="00825C42" w:rsidRPr="00825C42" w:rsidRDefault="00825C42" w:rsidP="001960E4">
            <w:pPr>
              <w:pStyle w:val="Antrat1"/>
              <w:outlineLvl w:val="0"/>
            </w:pPr>
          </w:p>
          <w:p w14:paraId="52A8DF0D" w14:textId="6EFF1CC2" w:rsidR="00825C42" w:rsidRPr="00825C42" w:rsidRDefault="00825C42" w:rsidP="001960E4">
            <w:pPr>
              <w:pStyle w:val="Antrat1"/>
              <w:outlineLvl w:val="0"/>
            </w:pPr>
          </w:p>
        </w:tc>
      </w:tr>
      <w:tr w:rsidR="00825C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00B83AB0" w:rsidRPr="001A58E9" w14:paraId="4EF02B32" w14:textId="77777777" w:rsidTr="3E013071">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B83AB0" w:rsidRPr="001A58E9" w:rsidRDefault="00B83AB0" w:rsidP="001A58E9">
            <w:pPr>
              <w:pStyle w:val="Antrat2"/>
              <w:outlineLvl w:val="1"/>
            </w:pPr>
          </w:p>
        </w:tc>
        <w:tc>
          <w:tcPr>
            <w:tcW w:w="9060" w:type="dxa"/>
          </w:tcPr>
          <w:p w14:paraId="39F0CD91" w14:textId="7655BE76" w:rsidR="00B83AB0" w:rsidRPr="001A58E9" w:rsidRDefault="00B83AB0" w:rsidP="001A58E9">
            <w:pPr>
              <w:pStyle w:val="Antrat2"/>
              <w:outlineLvl w:val="1"/>
            </w:pPr>
          </w:p>
        </w:tc>
        <w:tc>
          <w:tcPr>
            <w:tcW w:w="345" w:type="dxa"/>
          </w:tcPr>
          <w:p w14:paraId="660AFF47" w14:textId="31F4A41F" w:rsidR="00B83AB0" w:rsidRPr="001A58E9" w:rsidRDefault="00B83AB0" w:rsidP="001A58E9">
            <w:pPr>
              <w:pStyle w:val="Antrat2"/>
              <w:outlineLvl w:val="1"/>
            </w:pPr>
          </w:p>
        </w:tc>
      </w:tr>
      <w:tr w:rsidR="00B83AB0" w14:paraId="6B5C7FB9" w14:textId="77777777" w:rsidTr="3E013071">
        <w:trPr>
          <w:trHeight w:val="331"/>
        </w:trPr>
        <w:tc>
          <w:tcPr>
            <w:tcW w:w="2115" w:type="dxa"/>
          </w:tcPr>
          <w:p w14:paraId="51B86520" w14:textId="62CCF12A" w:rsidR="0065753B" w:rsidRDefault="0065753B" w:rsidP="385F1ED7">
            <w:pPr>
              <w:spacing w:after="180" w:line="274" w:lineRule="auto"/>
            </w:pPr>
            <w:r w:rsidRPr="385F1ED7">
              <w:rPr>
                <w:rFonts w:ascii="Calibri" w:eastAsia="Calibri" w:hAnsi="Calibri" w:cs="Calibri"/>
                <w:b/>
                <w:bCs/>
                <w:sz w:val="21"/>
                <w:szCs w:val="21"/>
              </w:rPr>
              <w:t>Learning Outcomes</w:t>
            </w:r>
          </w:p>
        </w:tc>
        <w:tc>
          <w:tcPr>
            <w:tcW w:w="9060" w:type="dxa"/>
          </w:tcPr>
          <w:p w14:paraId="7CF6EA40" w14:textId="77777777" w:rsidR="00652EC1" w:rsidRPr="00652EC1" w:rsidRDefault="00652EC1" w:rsidP="00652EC1">
            <w:pPr>
              <w:pStyle w:val="Sraopastraipa"/>
              <w:numPr>
                <w:ilvl w:val="0"/>
                <w:numId w:val="7"/>
              </w:numPr>
              <w:spacing w:before="0" w:after="0"/>
              <w:rPr>
                <w:rFonts w:ascii="Calibri" w:eastAsia="Calibri" w:hAnsi="Calibri" w:cs="Calibri"/>
                <w:sz w:val="21"/>
                <w:szCs w:val="21"/>
              </w:rPr>
            </w:pPr>
            <w:r w:rsidRPr="00652EC1">
              <w:rPr>
                <w:rFonts w:ascii="Calibri" w:eastAsia="Calibri" w:hAnsi="Calibri" w:cs="Calibri"/>
                <w:sz w:val="21"/>
                <w:szCs w:val="21"/>
              </w:rPr>
              <w:t>Deepen understanding of various energy systems and their use for water heating in residential spaces.</w:t>
            </w:r>
          </w:p>
          <w:p w14:paraId="2785A093" w14:textId="77777777" w:rsidR="00652EC1" w:rsidRPr="00652EC1" w:rsidRDefault="00652EC1" w:rsidP="00652EC1">
            <w:pPr>
              <w:pStyle w:val="Sraopastraipa"/>
              <w:numPr>
                <w:ilvl w:val="0"/>
                <w:numId w:val="7"/>
              </w:numPr>
              <w:spacing w:before="0" w:after="0"/>
              <w:rPr>
                <w:rFonts w:ascii="Calibri" w:eastAsia="Calibri" w:hAnsi="Calibri" w:cs="Calibri"/>
                <w:sz w:val="21"/>
                <w:szCs w:val="21"/>
              </w:rPr>
            </w:pPr>
            <w:r w:rsidRPr="00652EC1">
              <w:rPr>
                <w:rFonts w:ascii="Calibri" w:eastAsia="Calibri" w:hAnsi="Calibri" w:cs="Calibri"/>
                <w:sz w:val="21"/>
                <w:szCs w:val="21"/>
              </w:rPr>
              <w:t>Develop critical thinking skills by analyzing the efficiency, costs, and environmental impact of different fuels and heating systems.</w:t>
            </w:r>
          </w:p>
          <w:p w14:paraId="4FB7EB20" w14:textId="1EA382D2" w:rsidR="385F1ED7" w:rsidRPr="00957E33" w:rsidRDefault="00652EC1" w:rsidP="00652EC1">
            <w:pPr>
              <w:numPr>
                <w:ilvl w:val="0"/>
                <w:numId w:val="7"/>
              </w:numPr>
              <w:spacing w:after="180" w:line="274" w:lineRule="auto"/>
              <w:ind w:right="-20"/>
              <w:rPr>
                <w:rFonts w:ascii="Calibri" w:eastAsia="Calibri" w:hAnsi="Calibri" w:cs="Calibri"/>
                <w:color w:val="FF0000"/>
                <w:sz w:val="21"/>
                <w:szCs w:val="21"/>
                <w:u w:val="single"/>
              </w:rPr>
            </w:pPr>
            <w:r w:rsidRPr="00652EC1">
              <w:rPr>
                <w:rFonts w:ascii="Calibri" w:eastAsia="Calibri" w:hAnsi="Calibri" w:cs="Calibri"/>
                <w:sz w:val="21"/>
                <w:szCs w:val="21"/>
              </w:rPr>
              <w:t>Learn to collect and analyze data, including market prices, energy quantities, and environmental indicators, using relevant tools and metho</w:t>
            </w:r>
            <w:r>
              <w:rPr>
                <w:rFonts w:ascii="Calibri" w:eastAsia="Calibri" w:hAnsi="Calibri" w:cs="Calibri"/>
                <w:sz w:val="21"/>
                <w:szCs w:val="21"/>
              </w:rPr>
              <w:t>ds.</w:t>
            </w:r>
          </w:p>
        </w:tc>
        <w:tc>
          <w:tcPr>
            <w:tcW w:w="345" w:type="dxa"/>
          </w:tcPr>
          <w:p w14:paraId="48EA9B81" w14:textId="77777777" w:rsidR="00B83AB0" w:rsidRPr="006B7FF7" w:rsidRDefault="00B83AB0" w:rsidP="0013652A">
            <w:pPr>
              <w:rPr>
                <w:b/>
              </w:rPr>
            </w:pPr>
          </w:p>
        </w:tc>
      </w:tr>
      <w:tr w:rsidR="00FF7EBE" w14:paraId="0F277B82" w14:textId="77777777" w:rsidTr="3E013071">
        <w:trPr>
          <w:trHeight w:val="331"/>
        </w:trPr>
        <w:tc>
          <w:tcPr>
            <w:tcW w:w="2115" w:type="dxa"/>
          </w:tcPr>
          <w:p w14:paraId="60A72399" w14:textId="2F21BEDF" w:rsidR="0065753B" w:rsidRDefault="0065753B" w:rsidP="385F1ED7">
            <w:pPr>
              <w:spacing w:after="180" w:line="274" w:lineRule="auto"/>
            </w:pPr>
            <w:r w:rsidRPr="385F1ED7">
              <w:rPr>
                <w:rFonts w:ascii="Calibri" w:eastAsia="Calibri" w:hAnsi="Calibri" w:cs="Calibri"/>
                <w:b/>
                <w:bCs/>
                <w:sz w:val="21"/>
                <w:szCs w:val="21"/>
              </w:rPr>
              <w:t>Activity Contents</w:t>
            </w:r>
          </w:p>
        </w:tc>
        <w:tc>
          <w:tcPr>
            <w:tcW w:w="9060" w:type="dxa"/>
          </w:tcPr>
          <w:p w14:paraId="11715BDA" w14:textId="77777777" w:rsidR="00652EC1" w:rsidRPr="00652EC1" w:rsidRDefault="00652EC1" w:rsidP="00652EC1">
            <w:pPr>
              <w:spacing w:after="180" w:line="274" w:lineRule="auto"/>
              <w:rPr>
                <w:rFonts w:ascii="Calibri" w:eastAsia="Calibri" w:hAnsi="Calibri" w:cs="Calibri"/>
                <w:b/>
                <w:bCs/>
                <w:sz w:val="21"/>
                <w:szCs w:val="21"/>
              </w:rPr>
            </w:pPr>
            <w:r w:rsidRPr="00652EC1">
              <w:rPr>
                <w:rFonts w:ascii="Calibri" w:eastAsia="Calibri" w:hAnsi="Calibri" w:cs="Calibri"/>
                <w:b/>
                <w:bCs/>
                <w:sz w:val="21"/>
                <w:szCs w:val="21"/>
              </w:rPr>
              <w:t>Theoretical part (Duration: 20 minutes):</w:t>
            </w:r>
          </w:p>
          <w:p w14:paraId="44DD6761" w14:textId="77777777" w:rsidR="00652EC1" w:rsidRPr="00652EC1" w:rsidRDefault="00652EC1" w:rsidP="00652EC1">
            <w:pPr>
              <w:spacing w:after="180" w:line="274" w:lineRule="auto"/>
              <w:rPr>
                <w:rFonts w:ascii="Calibri" w:eastAsia="Calibri" w:hAnsi="Calibri" w:cs="Calibri"/>
                <w:bCs/>
                <w:sz w:val="21"/>
                <w:szCs w:val="21"/>
              </w:rPr>
            </w:pPr>
            <w:r w:rsidRPr="00652EC1">
              <w:rPr>
                <w:rFonts w:ascii="Calibri" w:eastAsia="Calibri" w:hAnsi="Calibri" w:cs="Calibri"/>
                <w:bCs/>
                <w:sz w:val="21"/>
                <w:szCs w:val="21"/>
              </w:rPr>
              <w:t>Initially, it is clarified which types of fuel can be used for water heating in the heating system of an individual house or apartment. Here are some common types of fuel used for heating water:</w:t>
            </w:r>
          </w:p>
          <w:p w14:paraId="61E0E61A" w14:textId="77777777" w:rsidR="00652EC1" w:rsidRPr="00652EC1" w:rsidRDefault="00652EC1" w:rsidP="00652EC1">
            <w:pPr>
              <w:spacing w:after="180" w:line="274" w:lineRule="auto"/>
              <w:rPr>
                <w:rFonts w:ascii="Calibri" w:eastAsia="Calibri" w:hAnsi="Calibri" w:cs="Calibri"/>
                <w:bCs/>
                <w:sz w:val="21"/>
                <w:szCs w:val="21"/>
              </w:rPr>
            </w:pPr>
            <w:r w:rsidRPr="00652EC1">
              <w:rPr>
                <w:rFonts w:ascii="Calibri" w:eastAsia="Calibri" w:hAnsi="Calibri" w:cs="Calibri"/>
                <w:bCs/>
                <w:sz w:val="21"/>
                <w:szCs w:val="21"/>
              </w:rPr>
              <w:t>Natural gas: Widely used and relatively clean-burning fuel. It is often accessible through pipelines in cities.</w:t>
            </w:r>
          </w:p>
          <w:p w14:paraId="0BE86F01" w14:textId="77777777" w:rsidR="00652EC1" w:rsidRPr="00652EC1" w:rsidRDefault="00652EC1" w:rsidP="00652EC1">
            <w:pPr>
              <w:spacing w:after="180" w:line="274" w:lineRule="auto"/>
              <w:rPr>
                <w:rFonts w:ascii="Calibri" w:eastAsia="Calibri" w:hAnsi="Calibri" w:cs="Calibri"/>
                <w:bCs/>
                <w:sz w:val="21"/>
                <w:szCs w:val="21"/>
              </w:rPr>
            </w:pPr>
            <w:r w:rsidRPr="00652EC1">
              <w:rPr>
                <w:rFonts w:ascii="Calibri" w:eastAsia="Calibri" w:hAnsi="Calibri" w:cs="Calibri"/>
                <w:bCs/>
                <w:sz w:val="21"/>
                <w:szCs w:val="21"/>
              </w:rPr>
              <w:t>Electricity: Electric water heaters are common and easy to install.</w:t>
            </w:r>
          </w:p>
          <w:p w14:paraId="6EF740FE" w14:textId="77777777" w:rsidR="00652EC1" w:rsidRPr="00652EC1" w:rsidRDefault="00652EC1" w:rsidP="00652EC1">
            <w:pPr>
              <w:spacing w:after="180" w:line="274" w:lineRule="auto"/>
              <w:rPr>
                <w:rFonts w:ascii="Calibri" w:eastAsia="Calibri" w:hAnsi="Calibri" w:cs="Calibri"/>
                <w:bCs/>
                <w:sz w:val="21"/>
                <w:szCs w:val="21"/>
              </w:rPr>
            </w:pPr>
            <w:r w:rsidRPr="00652EC1">
              <w:rPr>
                <w:rFonts w:ascii="Calibri" w:eastAsia="Calibri" w:hAnsi="Calibri" w:cs="Calibri"/>
                <w:bCs/>
                <w:sz w:val="21"/>
                <w:szCs w:val="21"/>
              </w:rPr>
              <w:t>Wood: Wood can be used as solid fuel, often in the form of logs or pellets, in stoves or boilers.</w:t>
            </w:r>
          </w:p>
          <w:p w14:paraId="1E8542FE" w14:textId="77777777" w:rsidR="00652EC1" w:rsidRPr="00652EC1" w:rsidRDefault="00652EC1" w:rsidP="00652EC1">
            <w:pPr>
              <w:spacing w:after="180" w:line="274" w:lineRule="auto"/>
              <w:rPr>
                <w:rFonts w:ascii="Calibri" w:eastAsia="Calibri" w:hAnsi="Calibri" w:cs="Calibri"/>
                <w:bCs/>
                <w:sz w:val="21"/>
                <w:szCs w:val="21"/>
              </w:rPr>
            </w:pPr>
            <w:r w:rsidRPr="00652EC1">
              <w:rPr>
                <w:rFonts w:ascii="Calibri" w:eastAsia="Calibri" w:hAnsi="Calibri" w:cs="Calibri"/>
                <w:bCs/>
                <w:sz w:val="21"/>
                <w:szCs w:val="21"/>
              </w:rPr>
              <w:t>Solar energy: Solar water heaters use solar energy to heat water. It can be an auxiliary or primary source of hot water.</w:t>
            </w:r>
          </w:p>
          <w:p w14:paraId="7967C158" w14:textId="77777777" w:rsidR="00652EC1" w:rsidRPr="00652EC1" w:rsidRDefault="00652EC1" w:rsidP="00652EC1">
            <w:pPr>
              <w:spacing w:after="180" w:line="274" w:lineRule="auto"/>
              <w:rPr>
                <w:rFonts w:ascii="Calibri" w:eastAsia="Calibri" w:hAnsi="Calibri" w:cs="Calibri"/>
                <w:bCs/>
                <w:sz w:val="21"/>
                <w:szCs w:val="21"/>
              </w:rPr>
            </w:pPr>
            <w:r w:rsidRPr="00652EC1">
              <w:rPr>
                <w:rFonts w:ascii="Calibri" w:eastAsia="Calibri" w:hAnsi="Calibri" w:cs="Calibri"/>
                <w:bCs/>
                <w:sz w:val="21"/>
                <w:szCs w:val="21"/>
              </w:rPr>
              <w:t>Biomass: Biomass boilers use organic materials, such as wood pellets, agricultural residues, or other biofuels, to generate heat.</w:t>
            </w:r>
          </w:p>
          <w:p w14:paraId="1C713A37" w14:textId="77777777" w:rsidR="00652EC1" w:rsidRPr="00652EC1" w:rsidRDefault="00652EC1" w:rsidP="00652EC1">
            <w:pPr>
              <w:spacing w:after="180" w:line="274" w:lineRule="auto"/>
              <w:rPr>
                <w:rFonts w:ascii="Calibri" w:eastAsia="Calibri" w:hAnsi="Calibri" w:cs="Calibri"/>
                <w:bCs/>
                <w:sz w:val="21"/>
                <w:szCs w:val="21"/>
              </w:rPr>
            </w:pPr>
            <w:r w:rsidRPr="00652EC1">
              <w:rPr>
                <w:rFonts w:ascii="Calibri" w:eastAsia="Calibri" w:hAnsi="Calibri" w:cs="Calibri"/>
                <w:bCs/>
                <w:sz w:val="21"/>
                <w:szCs w:val="21"/>
              </w:rPr>
              <w:t>Geothermal energy: In some areas, geothermal heat pumps can be used to extract heat from the ground for water heating.</w:t>
            </w:r>
          </w:p>
          <w:p w14:paraId="3ED32387" w14:textId="77777777" w:rsidR="00652EC1" w:rsidRPr="00652EC1" w:rsidRDefault="00652EC1" w:rsidP="00652EC1">
            <w:pPr>
              <w:spacing w:after="180" w:line="274" w:lineRule="auto"/>
              <w:rPr>
                <w:rFonts w:ascii="Calibri" w:eastAsia="Calibri" w:hAnsi="Calibri" w:cs="Calibri"/>
                <w:bCs/>
                <w:sz w:val="21"/>
                <w:szCs w:val="21"/>
              </w:rPr>
            </w:pPr>
            <w:r w:rsidRPr="00652EC1">
              <w:rPr>
                <w:rFonts w:ascii="Calibri" w:eastAsia="Calibri" w:hAnsi="Calibri" w:cs="Calibri"/>
                <w:bCs/>
                <w:sz w:val="21"/>
                <w:szCs w:val="21"/>
              </w:rPr>
              <w:t>Recalled is how the heat quantity released by burning fuel is calculated:</w:t>
            </w:r>
          </w:p>
          <w:p w14:paraId="62AA0B51" w14:textId="77777777" w:rsidR="00652EC1" w:rsidRDefault="00652EC1" w:rsidP="00652EC1">
            <w:pPr>
              <w:spacing w:after="180" w:line="274" w:lineRule="auto"/>
              <w:rPr>
                <w:rFonts w:ascii="Calibri" w:eastAsia="Calibri" w:hAnsi="Calibri" w:cs="Calibri"/>
                <w:bCs/>
                <w:sz w:val="21"/>
                <w:szCs w:val="21"/>
              </w:rPr>
            </w:pPr>
            <w:r w:rsidRPr="00652EC1">
              <w:rPr>
                <w:rFonts w:ascii="Calibri" w:eastAsia="Calibri" w:hAnsi="Calibri" w:cs="Calibri"/>
                <w:bCs/>
                <w:sz w:val="21"/>
                <w:szCs w:val="21"/>
              </w:rPr>
              <w:t>Q=</w:t>
            </w:r>
            <w:proofErr w:type="spellStart"/>
            <w:r w:rsidRPr="00652EC1">
              <w:rPr>
                <w:rFonts w:ascii="Calibri" w:eastAsia="Calibri" w:hAnsi="Calibri" w:cs="Calibri"/>
                <w:bCs/>
                <w:sz w:val="21"/>
                <w:szCs w:val="21"/>
              </w:rPr>
              <w:t>qm</w:t>
            </w:r>
            <w:proofErr w:type="spellEnd"/>
            <w:r w:rsidRPr="00652EC1">
              <w:rPr>
                <w:rFonts w:ascii="Calibri" w:eastAsia="Calibri" w:hAnsi="Calibri" w:cs="Calibri"/>
                <w:bCs/>
                <w:sz w:val="21"/>
                <w:szCs w:val="21"/>
              </w:rPr>
              <w:t>, where Q - heat quantity, q - specific combustion heat, m – mass.</w:t>
            </w:r>
          </w:p>
          <w:p w14:paraId="472D202D" w14:textId="0C2AD7EB" w:rsidR="003D5812" w:rsidRPr="004E40EE" w:rsidRDefault="5C3D12DF" w:rsidP="00652EC1">
            <w:pPr>
              <w:spacing w:after="180" w:line="274" w:lineRule="auto"/>
              <w:rPr>
                <w:rFonts w:ascii="Calibri" w:eastAsia="Calibri" w:hAnsi="Calibri" w:cs="Calibri"/>
                <w:sz w:val="21"/>
                <w:szCs w:val="21"/>
              </w:rPr>
            </w:pPr>
            <w:r w:rsidRPr="3E013071">
              <w:rPr>
                <w:rFonts w:ascii="Calibri" w:eastAsia="Calibri" w:hAnsi="Calibri" w:cs="Calibri"/>
                <w:sz w:val="21"/>
                <w:szCs w:val="21"/>
              </w:rPr>
              <w:t xml:space="preserve">https://neutrium.net/heat-transfer/heat-of-combustion/ </w:t>
            </w:r>
          </w:p>
          <w:p w14:paraId="7AF70975" w14:textId="77777777" w:rsidR="00652EC1" w:rsidRPr="00652EC1" w:rsidRDefault="00652EC1" w:rsidP="00652EC1">
            <w:pPr>
              <w:spacing w:after="180" w:line="274" w:lineRule="auto"/>
              <w:rPr>
                <w:rFonts w:ascii="Calibri" w:eastAsia="Calibri" w:hAnsi="Calibri" w:cs="Calibri"/>
                <w:sz w:val="21"/>
                <w:szCs w:val="21"/>
              </w:rPr>
            </w:pPr>
            <w:r w:rsidRPr="00652EC1">
              <w:rPr>
                <w:rFonts w:ascii="Calibri" w:eastAsia="Calibri" w:hAnsi="Calibri" w:cs="Calibri"/>
                <w:sz w:val="21"/>
                <w:szCs w:val="21"/>
              </w:rPr>
              <w:t>Table of Specific Fuel Combustion Heats:</w:t>
            </w:r>
          </w:p>
          <w:p w14:paraId="687C2D3F" w14:textId="2AA77BD3" w:rsidR="00F53053" w:rsidRPr="004E40EE" w:rsidRDefault="44886220" w:rsidP="3E013071">
            <w:pPr>
              <w:spacing w:after="180" w:line="274" w:lineRule="auto"/>
              <w:rPr>
                <w:rFonts w:ascii="Calibri" w:eastAsia="Calibri" w:hAnsi="Calibri" w:cs="Calibri"/>
                <w:sz w:val="21"/>
                <w:szCs w:val="21"/>
              </w:rPr>
            </w:pPr>
            <w:r w:rsidRPr="3E013071">
              <w:rPr>
                <w:rFonts w:ascii="Calibri" w:eastAsia="Calibri" w:hAnsi="Calibri" w:cs="Calibri"/>
                <w:sz w:val="21"/>
                <w:szCs w:val="21"/>
              </w:rPr>
              <w:t>https://www.researchgate.net/figure/Fuel-heating-value-to-calculate-furnace-Watt-power_tbl1_236985748</w:t>
            </w:r>
          </w:p>
          <w:p w14:paraId="09FAB3BD" w14:textId="77777777" w:rsidR="008E73CA" w:rsidRDefault="1995806D" w:rsidP="3E013071">
            <w:pPr>
              <w:spacing w:after="180" w:line="274" w:lineRule="auto"/>
              <w:rPr>
                <w:rFonts w:ascii="Calibri" w:eastAsia="Calibri" w:hAnsi="Calibri" w:cs="Calibri"/>
                <w:sz w:val="21"/>
                <w:szCs w:val="21"/>
              </w:rPr>
            </w:pPr>
            <w:r w:rsidRPr="3E013071">
              <w:rPr>
                <w:rFonts w:ascii="Calibri" w:eastAsia="Calibri" w:hAnsi="Calibri" w:cs="Calibri"/>
                <w:sz w:val="21"/>
                <w:szCs w:val="21"/>
              </w:rPr>
              <w:t>C</w:t>
            </w:r>
            <w:r w:rsidR="5C3D12DF" w:rsidRPr="3E013071">
              <w:rPr>
                <w:rFonts w:ascii="Calibri" w:eastAsia="Calibri" w:hAnsi="Calibri" w:cs="Calibri"/>
                <w:sz w:val="21"/>
                <w:szCs w:val="21"/>
              </w:rPr>
              <w:t>arbon footprint calculator</w:t>
            </w:r>
            <w:r w:rsidRPr="3E013071">
              <w:rPr>
                <w:rFonts w:ascii="Calibri" w:eastAsia="Calibri" w:hAnsi="Calibri" w:cs="Calibri"/>
                <w:sz w:val="21"/>
                <w:szCs w:val="21"/>
              </w:rPr>
              <w:t xml:space="preserve">: </w:t>
            </w:r>
          </w:p>
          <w:p w14:paraId="6F5FBD9F" w14:textId="5B7BD7B2" w:rsidR="003D5812" w:rsidRPr="004E40EE" w:rsidRDefault="00436452" w:rsidP="3E013071">
            <w:pPr>
              <w:spacing w:after="180" w:line="274" w:lineRule="auto"/>
              <w:rPr>
                <w:rFonts w:ascii="Calibri" w:eastAsia="Calibri" w:hAnsi="Calibri" w:cs="Calibri"/>
                <w:sz w:val="21"/>
                <w:szCs w:val="21"/>
              </w:rPr>
            </w:pPr>
            <w:hyperlink r:id="rId11">
              <w:r w:rsidR="26FCC482" w:rsidRPr="3E013071">
                <w:rPr>
                  <w:rStyle w:val="Hipersaitas"/>
                  <w:rFonts w:ascii="Calibri" w:eastAsia="Calibri" w:hAnsi="Calibri" w:cs="Calibri"/>
                </w:rPr>
                <w:t>https://www.carbonfootprint.com</w:t>
              </w:r>
            </w:hyperlink>
          </w:p>
          <w:p w14:paraId="72865715" w14:textId="77777777" w:rsidR="00652EC1" w:rsidRPr="00652EC1" w:rsidRDefault="00652EC1" w:rsidP="00652EC1">
            <w:pPr>
              <w:spacing w:after="180" w:line="274" w:lineRule="auto"/>
              <w:rPr>
                <w:rFonts w:ascii="Calibri" w:eastAsia="Calibri" w:hAnsi="Calibri" w:cs="Calibri"/>
                <w:bCs/>
                <w:sz w:val="21"/>
                <w:szCs w:val="21"/>
                <w:lang w:val="lt-LT"/>
              </w:rPr>
            </w:pPr>
            <w:proofErr w:type="spellStart"/>
            <w:r w:rsidRPr="00652EC1">
              <w:rPr>
                <w:rFonts w:ascii="Calibri" w:eastAsia="Calibri" w:hAnsi="Calibri" w:cs="Calibri"/>
                <w:b/>
                <w:bCs/>
                <w:sz w:val="21"/>
                <w:szCs w:val="21"/>
                <w:lang w:val="lt-LT"/>
              </w:rPr>
              <w:t>Task</w:t>
            </w:r>
            <w:proofErr w:type="spellEnd"/>
            <w:r w:rsidRPr="00652EC1">
              <w:rPr>
                <w:rFonts w:ascii="Calibri" w:eastAsia="Calibri" w:hAnsi="Calibri" w:cs="Calibri"/>
                <w:b/>
                <w:bCs/>
                <w:sz w:val="21"/>
                <w:szCs w:val="21"/>
                <w:lang w:val="lt-LT"/>
              </w:rPr>
              <w:t xml:space="preserve"> (</w:t>
            </w:r>
            <w:proofErr w:type="spellStart"/>
            <w:r w:rsidRPr="00652EC1">
              <w:rPr>
                <w:rFonts w:ascii="Calibri" w:eastAsia="Calibri" w:hAnsi="Calibri" w:cs="Calibri"/>
                <w:b/>
                <w:bCs/>
                <w:sz w:val="21"/>
                <w:szCs w:val="21"/>
                <w:lang w:val="lt-LT"/>
              </w:rPr>
              <w:t>Duration</w:t>
            </w:r>
            <w:proofErr w:type="spellEnd"/>
            <w:r w:rsidRPr="00652EC1">
              <w:rPr>
                <w:rFonts w:ascii="Calibri" w:eastAsia="Calibri" w:hAnsi="Calibri" w:cs="Calibri"/>
                <w:b/>
                <w:bCs/>
                <w:sz w:val="21"/>
                <w:szCs w:val="21"/>
                <w:lang w:val="lt-LT"/>
              </w:rPr>
              <w:t xml:space="preserve">: 3 </w:t>
            </w:r>
            <w:proofErr w:type="spellStart"/>
            <w:r w:rsidRPr="00652EC1">
              <w:rPr>
                <w:rFonts w:ascii="Calibri" w:eastAsia="Calibri" w:hAnsi="Calibri" w:cs="Calibri"/>
                <w:b/>
                <w:bCs/>
                <w:sz w:val="21"/>
                <w:szCs w:val="21"/>
                <w:lang w:val="lt-LT"/>
              </w:rPr>
              <w:t>hours</w:t>
            </w:r>
            <w:proofErr w:type="spellEnd"/>
            <w:r w:rsidRPr="00652EC1">
              <w:rPr>
                <w:rFonts w:ascii="Calibri" w:eastAsia="Calibri" w:hAnsi="Calibri" w:cs="Calibri"/>
                <w:b/>
                <w:bCs/>
                <w:sz w:val="21"/>
                <w:szCs w:val="21"/>
                <w:lang w:val="lt-LT"/>
              </w:rPr>
              <w:t xml:space="preserve">): </w:t>
            </w:r>
            <w:proofErr w:type="spellStart"/>
            <w:r w:rsidRPr="00652EC1">
              <w:rPr>
                <w:rFonts w:ascii="Calibri" w:eastAsia="Calibri" w:hAnsi="Calibri" w:cs="Calibri"/>
                <w:bCs/>
                <w:sz w:val="21"/>
                <w:szCs w:val="21"/>
                <w:lang w:val="lt-LT"/>
              </w:rPr>
              <w:t>Students</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working</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in</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groups</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conduct</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research</w:t>
            </w:r>
            <w:proofErr w:type="spellEnd"/>
            <w:r w:rsidRPr="00652EC1">
              <w:rPr>
                <w:rFonts w:ascii="Calibri" w:eastAsia="Calibri" w:hAnsi="Calibri" w:cs="Calibri"/>
                <w:bCs/>
                <w:sz w:val="21"/>
                <w:szCs w:val="21"/>
                <w:lang w:val="lt-LT"/>
              </w:rPr>
              <w:t xml:space="preserve"> to </w:t>
            </w:r>
            <w:proofErr w:type="spellStart"/>
            <w:r w:rsidRPr="00652EC1">
              <w:rPr>
                <w:rFonts w:ascii="Calibri" w:eastAsia="Calibri" w:hAnsi="Calibri" w:cs="Calibri"/>
                <w:bCs/>
                <w:sz w:val="21"/>
                <w:szCs w:val="21"/>
                <w:lang w:val="lt-LT"/>
              </w:rPr>
              <w:t>determine</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the</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efficiency</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of</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fuel</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in</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terms</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of</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costs</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and</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environmental</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impact</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when</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heating</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water</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in</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the</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heating</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system</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of</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an</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individual</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house</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or</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apartment</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Each</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group</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must</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investigate</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one</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type</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of</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fuel</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e.g</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natural</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gas</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electricity</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wood</w:t>
            </w:r>
            <w:proofErr w:type="spellEnd"/>
            <w:r w:rsidRPr="00652EC1">
              <w:rPr>
                <w:rFonts w:ascii="Calibri" w:eastAsia="Calibri" w:hAnsi="Calibri" w:cs="Calibri"/>
                <w:bCs/>
                <w:sz w:val="21"/>
                <w:szCs w:val="21"/>
                <w:lang w:val="lt-LT"/>
              </w:rPr>
              <w:t xml:space="preserve">, etc.). </w:t>
            </w:r>
            <w:proofErr w:type="spellStart"/>
            <w:r w:rsidRPr="00652EC1">
              <w:rPr>
                <w:rFonts w:ascii="Calibri" w:eastAsia="Calibri" w:hAnsi="Calibri" w:cs="Calibri"/>
                <w:bCs/>
                <w:sz w:val="21"/>
                <w:szCs w:val="21"/>
                <w:lang w:val="lt-LT"/>
              </w:rPr>
              <w:t>Each</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group</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member</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is</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assigned</w:t>
            </w:r>
            <w:proofErr w:type="spellEnd"/>
            <w:r w:rsidRPr="00652EC1">
              <w:rPr>
                <w:rFonts w:ascii="Calibri" w:eastAsia="Calibri" w:hAnsi="Calibri" w:cs="Calibri"/>
                <w:bCs/>
                <w:sz w:val="21"/>
                <w:szCs w:val="21"/>
                <w:lang w:val="lt-LT"/>
              </w:rPr>
              <w:t xml:space="preserve"> a role (</w:t>
            </w:r>
            <w:proofErr w:type="spellStart"/>
            <w:r w:rsidRPr="00652EC1">
              <w:rPr>
                <w:rFonts w:ascii="Calibri" w:eastAsia="Calibri" w:hAnsi="Calibri" w:cs="Calibri"/>
                <w:bCs/>
                <w:sz w:val="21"/>
                <w:szCs w:val="21"/>
                <w:lang w:val="lt-LT"/>
              </w:rPr>
              <w:t>e.g</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group</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leader</w:t>
            </w:r>
            <w:proofErr w:type="spellEnd"/>
            <w:r w:rsidRPr="00652EC1">
              <w:rPr>
                <w:rFonts w:ascii="Calibri" w:eastAsia="Calibri" w:hAnsi="Calibri" w:cs="Calibri"/>
                <w:bCs/>
                <w:sz w:val="21"/>
                <w:szCs w:val="21"/>
                <w:lang w:val="lt-LT"/>
              </w:rPr>
              <w:t xml:space="preserve">, data </w:t>
            </w:r>
            <w:proofErr w:type="spellStart"/>
            <w:r w:rsidRPr="00652EC1">
              <w:rPr>
                <w:rFonts w:ascii="Calibri" w:eastAsia="Calibri" w:hAnsi="Calibri" w:cs="Calibri"/>
                <w:bCs/>
                <w:sz w:val="21"/>
                <w:szCs w:val="21"/>
                <w:lang w:val="lt-LT"/>
              </w:rPr>
              <w:t>collector</w:t>
            </w:r>
            <w:proofErr w:type="spellEnd"/>
            <w:r w:rsidRPr="00652EC1">
              <w:rPr>
                <w:rFonts w:ascii="Calibri" w:eastAsia="Calibri" w:hAnsi="Calibri" w:cs="Calibri"/>
                <w:bCs/>
                <w:sz w:val="21"/>
                <w:szCs w:val="21"/>
                <w:lang w:val="lt-LT"/>
              </w:rPr>
              <w:t xml:space="preserve">, data </w:t>
            </w:r>
            <w:proofErr w:type="spellStart"/>
            <w:r w:rsidRPr="00652EC1">
              <w:rPr>
                <w:rFonts w:ascii="Calibri" w:eastAsia="Calibri" w:hAnsi="Calibri" w:cs="Calibri"/>
                <w:bCs/>
                <w:sz w:val="21"/>
                <w:szCs w:val="21"/>
                <w:lang w:val="lt-LT"/>
              </w:rPr>
              <w:t>analyst</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economic</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analyst</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environmental</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impact</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analyst</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presenter</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report</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writer</w:t>
            </w:r>
            <w:proofErr w:type="spellEnd"/>
            <w:r w:rsidRPr="00652EC1">
              <w:rPr>
                <w:rFonts w:ascii="Calibri" w:eastAsia="Calibri" w:hAnsi="Calibri" w:cs="Calibri"/>
                <w:bCs/>
                <w:sz w:val="21"/>
                <w:szCs w:val="21"/>
                <w:lang w:val="lt-LT"/>
              </w:rPr>
              <w:t xml:space="preserve">, etc.). </w:t>
            </w:r>
            <w:proofErr w:type="spellStart"/>
            <w:r w:rsidRPr="00652EC1">
              <w:rPr>
                <w:rFonts w:ascii="Calibri" w:eastAsia="Calibri" w:hAnsi="Calibri" w:cs="Calibri"/>
                <w:bCs/>
                <w:sz w:val="21"/>
                <w:szCs w:val="21"/>
                <w:lang w:val="lt-LT"/>
              </w:rPr>
              <w:t>This</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will</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ensure</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that</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each</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student</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contributes</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meaningfully</w:t>
            </w:r>
            <w:proofErr w:type="spellEnd"/>
            <w:r w:rsidRPr="00652EC1">
              <w:rPr>
                <w:rFonts w:ascii="Calibri" w:eastAsia="Calibri" w:hAnsi="Calibri" w:cs="Calibri"/>
                <w:bCs/>
                <w:sz w:val="21"/>
                <w:szCs w:val="21"/>
                <w:lang w:val="lt-LT"/>
              </w:rPr>
              <w:t xml:space="preserve"> to </w:t>
            </w:r>
            <w:proofErr w:type="spellStart"/>
            <w:r w:rsidRPr="00652EC1">
              <w:rPr>
                <w:rFonts w:ascii="Calibri" w:eastAsia="Calibri" w:hAnsi="Calibri" w:cs="Calibri"/>
                <w:bCs/>
                <w:sz w:val="21"/>
                <w:szCs w:val="21"/>
                <w:lang w:val="lt-LT"/>
              </w:rPr>
              <w:t>the</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research</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Questions</w:t>
            </w:r>
            <w:proofErr w:type="spellEnd"/>
            <w:r w:rsidRPr="00652EC1">
              <w:rPr>
                <w:rFonts w:ascii="Calibri" w:eastAsia="Calibri" w:hAnsi="Calibri" w:cs="Calibri"/>
                <w:bCs/>
                <w:sz w:val="21"/>
                <w:szCs w:val="21"/>
                <w:lang w:val="lt-LT"/>
              </w:rPr>
              <w:t xml:space="preserve"> to </w:t>
            </w:r>
            <w:proofErr w:type="spellStart"/>
            <w:r w:rsidRPr="00652EC1">
              <w:rPr>
                <w:rFonts w:ascii="Calibri" w:eastAsia="Calibri" w:hAnsi="Calibri" w:cs="Calibri"/>
                <w:bCs/>
                <w:sz w:val="21"/>
                <w:szCs w:val="21"/>
                <w:lang w:val="lt-LT"/>
              </w:rPr>
              <w:t>help</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students</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conduct</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the</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research</w:t>
            </w:r>
            <w:proofErr w:type="spellEnd"/>
            <w:r w:rsidRPr="00652EC1">
              <w:rPr>
                <w:rFonts w:ascii="Calibri" w:eastAsia="Calibri" w:hAnsi="Calibri" w:cs="Calibri"/>
                <w:bCs/>
                <w:sz w:val="21"/>
                <w:szCs w:val="21"/>
                <w:lang w:val="lt-LT"/>
              </w:rPr>
              <w:t>:</w:t>
            </w:r>
          </w:p>
          <w:p w14:paraId="26C7A3C3" w14:textId="77777777" w:rsidR="00652EC1" w:rsidRPr="00652EC1" w:rsidRDefault="00652EC1" w:rsidP="00652EC1">
            <w:pPr>
              <w:numPr>
                <w:ilvl w:val="0"/>
                <w:numId w:val="16"/>
              </w:numPr>
              <w:spacing w:after="180" w:line="274" w:lineRule="auto"/>
              <w:rPr>
                <w:rFonts w:ascii="Calibri" w:eastAsia="Calibri" w:hAnsi="Calibri" w:cs="Calibri"/>
                <w:bCs/>
                <w:sz w:val="21"/>
                <w:szCs w:val="21"/>
                <w:lang w:val="lt-LT"/>
              </w:rPr>
            </w:pPr>
            <w:proofErr w:type="spellStart"/>
            <w:r w:rsidRPr="00652EC1">
              <w:rPr>
                <w:rFonts w:ascii="Calibri" w:eastAsia="Calibri" w:hAnsi="Calibri" w:cs="Calibri"/>
                <w:bCs/>
                <w:sz w:val="21"/>
                <w:szCs w:val="21"/>
                <w:lang w:val="lt-LT"/>
              </w:rPr>
              <w:lastRenderedPageBreak/>
              <w:t>Assume</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that</w:t>
            </w:r>
            <w:proofErr w:type="spellEnd"/>
            <w:r w:rsidRPr="00652EC1">
              <w:rPr>
                <w:rFonts w:ascii="Calibri" w:eastAsia="Calibri" w:hAnsi="Calibri" w:cs="Calibri"/>
                <w:bCs/>
                <w:sz w:val="21"/>
                <w:szCs w:val="21"/>
                <w:lang w:val="lt-LT"/>
              </w:rPr>
              <w:t xml:space="preserve"> a </w:t>
            </w:r>
            <w:proofErr w:type="spellStart"/>
            <w:r w:rsidRPr="00652EC1">
              <w:rPr>
                <w:rFonts w:ascii="Calibri" w:eastAsia="Calibri" w:hAnsi="Calibri" w:cs="Calibri"/>
                <w:bCs/>
                <w:sz w:val="21"/>
                <w:szCs w:val="21"/>
                <w:lang w:val="lt-LT"/>
              </w:rPr>
              <w:t>person</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on</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average</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consumes</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about</w:t>
            </w:r>
            <w:proofErr w:type="spellEnd"/>
            <w:r w:rsidRPr="00652EC1">
              <w:rPr>
                <w:rFonts w:ascii="Calibri" w:eastAsia="Calibri" w:hAnsi="Calibri" w:cs="Calibri"/>
                <w:bCs/>
                <w:sz w:val="21"/>
                <w:szCs w:val="21"/>
                <w:lang w:val="lt-LT"/>
              </w:rPr>
              <w:t xml:space="preserve"> 1 </w:t>
            </w:r>
            <w:proofErr w:type="spellStart"/>
            <w:r w:rsidRPr="00652EC1">
              <w:rPr>
                <w:rFonts w:ascii="Calibri" w:eastAsia="Calibri" w:hAnsi="Calibri" w:cs="Calibri"/>
                <w:bCs/>
                <w:sz w:val="21"/>
                <w:szCs w:val="21"/>
                <w:lang w:val="lt-LT"/>
              </w:rPr>
              <w:t>cubic</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meter</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of</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hot</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water</w:t>
            </w:r>
            <w:proofErr w:type="spellEnd"/>
            <w:r w:rsidRPr="00652EC1">
              <w:rPr>
                <w:rFonts w:ascii="Calibri" w:eastAsia="Calibri" w:hAnsi="Calibri" w:cs="Calibri"/>
                <w:bCs/>
                <w:sz w:val="21"/>
                <w:szCs w:val="21"/>
                <w:lang w:val="lt-LT"/>
              </w:rPr>
              <w:t xml:space="preserve"> per </w:t>
            </w:r>
            <w:proofErr w:type="spellStart"/>
            <w:r w:rsidRPr="00652EC1">
              <w:rPr>
                <w:rFonts w:ascii="Calibri" w:eastAsia="Calibri" w:hAnsi="Calibri" w:cs="Calibri"/>
                <w:bCs/>
                <w:sz w:val="21"/>
                <w:szCs w:val="21"/>
                <w:lang w:val="lt-LT"/>
              </w:rPr>
              <w:t>month</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Heating</w:t>
            </w:r>
            <w:proofErr w:type="spellEnd"/>
            <w:r w:rsidRPr="00652EC1">
              <w:rPr>
                <w:rFonts w:ascii="Calibri" w:eastAsia="Calibri" w:hAnsi="Calibri" w:cs="Calibri"/>
                <w:bCs/>
                <w:sz w:val="21"/>
                <w:szCs w:val="21"/>
                <w:lang w:val="lt-LT"/>
              </w:rPr>
              <w:t xml:space="preserve"> it </w:t>
            </w:r>
            <w:proofErr w:type="spellStart"/>
            <w:r w:rsidRPr="00652EC1">
              <w:rPr>
                <w:rFonts w:ascii="Calibri" w:eastAsia="Calibri" w:hAnsi="Calibri" w:cs="Calibri"/>
                <w:bCs/>
                <w:sz w:val="21"/>
                <w:szCs w:val="21"/>
                <w:lang w:val="lt-LT"/>
              </w:rPr>
              <w:t>requires</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about</w:t>
            </w:r>
            <w:proofErr w:type="spellEnd"/>
            <w:r w:rsidRPr="00652EC1">
              <w:rPr>
                <w:rFonts w:ascii="Calibri" w:eastAsia="Calibri" w:hAnsi="Calibri" w:cs="Calibri"/>
                <w:bCs/>
                <w:sz w:val="21"/>
                <w:szCs w:val="21"/>
                <w:lang w:val="lt-LT"/>
              </w:rPr>
              <w:t xml:space="preserve"> 51 kWh </w:t>
            </w:r>
            <w:proofErr w:type="spellStart"/>
            <w:r w:rsidRPr="00652EC1">
              <w:rPr>
                <w:rFonts w:ascii="Calibri" w:eastAsia="Calibri" w:hAnsi="Calibri" w:cs="Calibri"/>
                <w:bCs/>
                <w:sz w:val="21"/>
                <w:szCs w:val="21"/>
                <w:lang w:val="lt-LT"/>
              </w:rPr>
              <w:t>or</w:t>
            </w:r>
            <w:proofErr w:type="spellEnd"/>
            <w:r w:rsidRPr="00652EC1">
              <w:rPr>
                <w:rFonts w:ascii="Calibri" w:eastAsia="Calibri" w:hAnsi="Calibri" w:cs="Calibri"/>
                <w:bCs/>
                <w:sz w:val="21"/>
                <w:szCs w:val="21"/>
                <w:lang w:val="lt-LT"/>
              </w:rPr>
              <w:t xml:space="preserve"> 183.6 </w:t>
            </w:r>
            <w:proofErr w:type="spellStart"/>
            <w:r w:rsidRPr="00652EC1">
              <w:rPr>
                <w:rFonts w:ascii="Calibri" w:eastAsia="Calibri" w:hAnsi="Calibri" w:cs="Calibri"/>
                <w:bCs/>
                <w:sz w:val="21"/>
                <w:szCs w:val="21"/>
                <w:lang w:val="lt-LT"/>
              </w:rPr>
              <w:t>kJ</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of</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energy</w:t>
            </w:r>
            <w:proofErr w:type="spellEnd"/>
            <w:r w:rsidRPr="00652EC1">
              <w:rPr>
                <w:rFonts w:ascii="Calibri" w:eastAsia="Calibri" w:hAnsi="Calibri" w:cs="Calibri"/>
                <w:bCs/>
                <w:sz w:val="21"/>
                <w:szCs w:val="21"/>
                <w:lang w:val="lt-LT"/>
              </w:rPr>
              <w:t>.</w:t>
            </w:r>
          </w:p>
          <w:p w14:paraId="53E22F4E" w14:textId="77777777" w:rsidR="00652EC1" w:rsidRPr="00652EC1" w:rsidRDefault="00652EC1" w:rsidP="00652EC1">
            <w:pPr>
              <w:numPr>
                <w:ilvl w:val="0"/>
                <w:numId w:val="16"/>
              </w:numPr>
              <w:spacing w:after="180" w:line="274" w:lineRule="auto"/>
              <w:rPr>
                <w:rFonts w:ascii="Calibri" w:eastAsia="Calibri" w:hAnsi="Calibri" w:cs="Calibri"/>
                <w:bCs/>
                <w:sz w:val="21"/>
                <w:szCs w:val="21"/>
                <w:lang w:val="lt-LT"/>
              </w:rPr>
            </w:pPr>
            <w:proofErr w:type="spellStart"/>
            <w:r w:rsidRPr="00652EC1">
              <w:rPr>
                <w:rFonts w:ascii="Calibri" w:eastAsia="Calibri" w:hAnsi="Calibri" w:cs="Calibri"/>
                <w:bCs/>
                <w:sz w:val="21"/>
                <w:szCs w:val="21"/>
                <w:lang w:val="lt-LT"/>
              </w:rPr>
              <w:t>Evaluate</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the</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combustion</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heat</w:t>
            </w:r>
            <w:proofErr w:type="spellEnd"/>
            <w:r w:rsidRPr="00652EC1">
              <w:rPr>
                <w:rFonts w:ascii="Calibri" w:eastAsia="Calibri" w:hAnsi="Calibri" w:cs="Calibri"/>
                <w:bCs/>
                <w:sz w:val="21"/>
                <w:szCs w:val="21"/>
                <w:lang w:val="lt-LT"/>
              </w:rPr>
              <w:t xml:space="preserve"> – </w:t>
            </w:r>
            <w:proofErr w:type="spellStart"/>
            <w:r w:rsidRPr="00652EC1">
              <w:rPr>
                <w:rFonts w:ascii="Calibri" w:eastAsia="Calibri" w:hAnsi="Calibri" w:cs="Calibri"/>
                <w:bCs/>
                <w:sz w:val="21"/>
                <w:szCs w:val="21"/>
                <w:lang w:val="lt-LT"/>
              </w:rPr>
              <w:t>determine</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the</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theoretical</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amount</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of</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energy</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released</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when</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the</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fuel</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burns</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if</w:t>
            </w:r>
            <w:proofErr w:type="spellEnd"/>
            <w:r w:rsidRPr="00652EC1">
              <w:rPr>
                <w:rFonts w:ascii="Calibri" w:eastAsia="Calibri" w:hAnsi="Calibri" w:cs="Calibri"/>
                <w:bCs/>
                <w:sz w:val="21"/>
                <w:szCs w:val="21"/>
                <w:lang w:val="lt-LT"/>
              </w:rPr>
              <w:t xml:space="preserve"> it </w:t>
            </w:r>
            <w:proofErr w:type="spellStart"/>
            <w:r w:rsidRPr="00652EC1">
              <w:rPr>
                <w:rFonts w:ascii="Calibri" w:eastAsia="Calibri" w:hAnsi="Calibri" w:cs="Calibri"/>
                <w:bCs/>
                <w:sz w:val="21"/>
                <w:szCs w:val="21"/>
                <w:lang w:val="lt-LT"/>
              </w:rPr>
              <w:t>is</w:t>
            </w:r>
            <w:proofErr w:type="spellEnd"/>
            <w:r w:rsidRPr="00652EC1">
              <w:rPr>
                <w:rFonts w:ascii="Calibri" w:eastAsia="Calibri" w:hAnsi="Calibri" w:cs="Calibri"/>
                <w:bCs/>
                <w:sz w:val="21"/>
                <w:szCs w:val="21"/>
                <w:lang w:val="lt-LT"/>
              </w:rPr>
              <w:t xml:space="preserve"> a </w:t>
            </w:r>
            <w:proofErr w:type="spellStart"/>
            <w:r w:rsidRPr="00652EC1">
              <w:rPr>
                <w:rFonts w:ascii="Calibri" w:eastAsia="Calibri" w:hAnsi="Calibri" w:cs="Calibri"/>
                <w:bCs/>
                <w:sz w:val="21"/>
                <w:szCs w:val="21"/>
                <w:lang w:val="lt-LT"/>
              </w:rPr>
              <w:t>combustible</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fuel</w:t>
            </w:r>
            <w:proofErr w:type="spellEnd"/>
            <w:r w:rsidRPr="00652EC1">
              <w:rPr>
                <w:rFonts w:ascii="Calibri" w:eastAsia="Calibri" w:hAnsi="Calibri" w:cs="Calibri"/>
                <w:bCs/>
                <w:sz w:val="21"/>
                <w:szCs w:val="21"/>
                <w:lang w:val="lt-LT"/>
              </w:rPr>
              <w:t>).</w:t>
            </w:r>
          </w:p>
          <w:p w14:paraId="273D9768" w14:textId="77777777" w:rsidR="00652EC1" w:rsidRPr="00652EC1" w:rsidRDefault="00652EC1" w:rsidP="00652EC1">
            <w:pPr>
              <w:numPr>
                <w:ilvl w:val="0"/>
                <w:numId w:val="16"/>
              </w:numPr>
              <w:spacing w:after="180" w:line="274" w:lineRule="auto"/>
              <w:rPr>
                <w:rFonts w:ascii="Calibri" w:eastAsia="Calibri" w:hAnsi="Calibri" w:cs="Calibri"/>
                <w:bCs/>
                <w:sz w:val="21"/>
                <w:szCs w:val="21"/>
                <w:lang w:val="lt-LT"/>
              </w:rPr>
            </w:pPr>
            <w:proofErr w:type="spellStart"/>
            <w:r w:rsidRPr="00652EC1">
              <w:rPr>
                <w:rFonts w:ascii="Calibri" w:eastAsia="Calibri" w:hAnsi="Calibri" w:cs="Calibri"/>
                <w:bCs/>
                <w:sz w:val="21"/>
                <w:szCs w:val="21"/>
                <w:lang w:val="lt-LT"/>
              </w:rPr>
              <w:t>Assess</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fuel</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efficiency</w:t>
            </w:r>
            <w:proofErr w:type="spellEnd"/>
            <w:r w:rsidRPr="00652EC1">
              <w:rPr>
                <w:rFonts w:ascii="Calibri" w:eastAsia="Calibri" w:hAnsi="Calibri" w:cs="Calibri"/>
                <w:bCs/>
                <w:sz w:val="21"/>
                <w:szCs w:val="21"/>
                <w:lang w:val="lt-LT"/>
              </w:rPr>
              <w:t xml:space="preserve"> - </w:t>
            </w:r>
            <w:proofErr w:type="spellStart"/>
            <w:r w:rsidRPr="00652EC1">
              <w:rPr>
                <w:rFonts w:ascii="Calibri" w:eastAsia="Calibri" w:hAnsi="Calibri" w:cs="Calibri"/>
                <w:bCs/>
                <w:sz w:val="21"/>
                <w:szCs w:val="21"/>
                <w:lang w:val="lt-LT"/>
              </w:rPr>
              <w:t>how</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much</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energy</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is</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converted</w:t>
            </w:r>
            <w:proofErr w:type="spellEnd"/>
            <w:r w:rsidRPr="00652EC1">
              <w:rPr>
                <w:rFonts w:ascii="Calibri" w:eastAsia="Calibri" w:hAnsi="Calibri" w:cs="Calibri"/>
                <w:bCs/>
                <w:sz w:val="21"/>
                <w:szCs w:val="21"/>
                <w:lang w:val="lt-LT"/>
              </w:rPr>
              <w:t xml:space="preserve"> to </w:t>
            </w:r>
            <w:proofErr w:type="spellStart"/>
            <w:r w:rsidRPr="00652EC1">
              <w:rPr>
                <w:rFonts w:ascii="Calibri" w:eastAsia="Calibri" w:hAnsi="Calibri" w:cs="Calibri"/>
                <w:bCs/>
                <w:sz w:val="21"/>
                <w:szCs w:val="21"/>
                <w:lang w:val="lt-LT"/>
              </w:rPr>
              <w:t>heat</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for</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warming</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water</w:t>
            </w:r>
            <w:proofErr w:type="spellEnd"/>
            <w:r w:rsidRPr="00652EC1">
              <w:rPr>
                <w:rFonts w:ascii="Calibri" w:eastAsia="Calibri" w:hAnsi="Calibri" w:cs="Calibri"/>
                <w:bCs/>
                <w:sz w:val="21"/>
                <w:szCs w:val="21"/>
                <w:lang w:val="lt-LT"/>
              </w:rPr>
              <w:t>. (</w:t>
            </w:r>
            <w:proofErr w:type="spellStart"/>
            <w:r w:rsidRPr="00652EC1">
              <w:rPr>
                <w:rFonts w:ascii="Calibri" w:eastAsia="Calibri" w:hAnsi="Calibri" w:cs="Calibri"/>
                <w:bCs/>
                <w:sz w:val="21"/>
                <w:szCs w:val="21"/>
                <w:lang w:val="lt-LT"/>
              </w:rPr>
              <w:t>Find</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the</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specific</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efficiency</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coefficient</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of</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the</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heating</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device</w:t>
            </w:r>
            <w:proofErr w:type="spellEnd"/>
            <w:r w:rsidRPr="00652EC1">
              <w:rPr>
                <w:rFonts w:ascii="Calibri" w:eastAsia="Calibri" w:hAnsi="Calibri" w:cs="Calibri"/>
                <w:bCs/>
                <w:sz w:val="21"/>
                <w:szCs w:val="21"/>
                <w:lang w:val="lt-LT"/>
              </w:rPr>
              <w:t>).</w:t>
            </w:r>
          </w:p>
          <w:p w14:paraId="00E642FB" w14:textId="77777777" w:rsidR="00652EC1" w:rsidRPr="00652EC1" w:rsidRDefault="00652EC1" w:rsidP="00652EC1">
            <w:pPr>
              <w:numPr>
                <w:ilvl w:val="0"/>
                <w:numId w:val="16"/>
              </w:numPr>
              <w:spacing w:after="180" w:line="274" w:lineRule="auto"/>
              <w:rPr>
                <w:rFonts w:ascii="Calibri" w:eastAsia="Calibri" w:hAnsi="Calibri" w:cs="Calibri"/>
                <w:bCs/>
                <w:sz w:val="21"/>
                <w:szCs w:val="21"/>
                <w:lang w:val="lt-LT"/>
              </w:rPr>
            </w:pPr>
            <w:proofErr w:type="spellStart"/>
            <w:r w:rsidRPr="00652EC1">
              <w:rPr>
                <w:rFonts w:ascii="Calibri" w:eastAsia="Calibri" w:hAnsi="Calibri" w:cs="Calibri"/>
                <w:bCs/>
                <w:sz w:val="21"/>
                <w:szCs w:val="21"/>
                <w:lang w:val="lt-LT"/>
              </w:rPr>
              <w:t>Calculate</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the</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cost</w:t>
            </w:r>
            <w:proofErr w:type="spellEnd"/>
            <w:r w:rsidRPr="00652EC1">
              <w:rPr>
                <w:rFonts w:ascii="Calibri" w:eastAsia="Calibri" w:hAnsi="Calibri" w:cs="Calibri"/>
                <w:bCs/>
                <w:sz w:val="21"/>
                <w:szCs w:val="21"/>
                <w:lang w:val="lt-LT"/>
              </w:rPr>
              <w:t xml:space="preserve"> per </w:t>
            </w:r>
            <w:proofErr w:type="spellStart"/>
            <w:r w:rsidRPr="00652EC1">
              <w:rPr>
                <w:rFonts w:ascii="Calibri" w:eastAsia="Calibri" w:hAnsi="Calibri" w:cs="Calibri"/>
                <w:bCs/>
                <w:sz w:val="21"/>
                <w:szCs w:val="21"/>
                <w:lang w:val="lt-LT"/>
              </w:rPr>
              <w:t>unit</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of</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energy</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Note</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how</w:t>
            </w:r>
            <w:proofErr w:type="spellEnd"/>
            <w:r w:rsidRPr="00652EC1">
              <w:rPr>
                <w:rFonts w:ascii="Calibri" w:eastAsia="Calibri" w:hAnsi="Calibri" w:cs="Calibri"/>
                <w:bCs/>
                <w:sz w:val="21"/>
                <w:szCs w:val="21"/>
                <w:lang w:val="lt-LT"/>
              </w:rPr>
              <w:t xml:space="preserve"> it </w:t>
            </w:r>
            <w:proofErr w:type="spellStart"/>
            <w:r w:rsidRPr="00652EC1">
              <w:rPr>
                <w:rFonts w:ascii="Calibri" w:eastAsia="Calibri" w:hAnsi="Calibri" w:cs="Calibri"/>
                <w:bCs/>
                <w:sz w:val="21"/>
                <w:szCs w:val="21"/>
                <w:lang w:val="lt-LT"/>
              </w:rPr>
              <w:t>varies</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and</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what</w:t>
            </w:r>
            <w:proofErr w:type="spellEnd"/>
            <w:r w:rsidRPr="00652EC1">
              <w:rPr>
                <w:rFonts w:ascii="Calibri" w:eastAsia="Calibri" w:hAnsi="Calibri" w:cs="Calibri"/>
                <w:bCs/>
                <w:sz w:val="21"/>
                <w:szCs w:val="21"/>
                <w:lang w:val="lt-LT"/>
              </w:rPr>
              <w:t xml:space="preserve"> it </w:t>
            </w:r>
            <w:proofErr w:type="spellStart"/>
            <w:r w:rsidRPr="00652EC1">
              <w:rPr>
                <w:rFonts w:ascii="Calibri" w:eastAsia="Calibri" w:hAnsi="Calibri" w:cs="Calibri"/>
                <w:bCs/>
                <w:sz w:val="21"/>
                <w:szCs w:val="21"/>
                <w:lang w:val="lt-LT"/>
              </w:rPr>
              <w:t>depends</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on</w:t>
            </w:r>
            <w:proofErr w:type="spellEnd"/>
            <w:r w:rsidRPr="00652EC1">
              <w:rPr>
                <w:rFonts w:ascii="Calibri" w:eastAsia="Calibri" w:hAnsi="Calibri" w:cs="Calibri"/>
                <w:bCs/>
                <w:sz w:val="21"/>
                <w:szCs w:val="21"/>
                <w:lang w:val="lt-LT"/>
              </w:rPr>
              <w:t>.</w:t>
            </w:r>
          </w:p>
          <w:p w14:paraId="1CA454A1" w14:textId="77777777" w:rsidR="00652EC1" w:rsidRPr="00652EC1" w:rsidRDefault="00652EC1" w:rsidP="00652EC1">
            <w:pPr>
              <w:numPr>
                <w:ilvl w:val="0"/>
                <w:numId w:val="16"/>
              </w:numPr>
              <w:spacing w:after="180" w:line="274" w:lineRule="auto"/>
              <w:rPr>
                <w:rFonts w:ascii="Calibri" w:eastAsia="Calibri" w:hAnsi="Calibri" w:cs="Calibri"/>
                <w:bCs/>
                <w:sz w:val="21"/>
                <w:szCs w:val="21"/>
                <w:lang w:val="lt-LT"/>
              </w:rPr>
            </w:pPr>
            <w:proofErr w:type="spellStart"/>
            <w:r w:rsidRPr="00652EC1">
              <w:rPr>
                <w:rFonts w:ascii="Calibri" w:eastAsia="Calibri" w:hAnsi="Calibri" w:cs="Calibri"/>
                <w:bCs/>
                <w:sz w:val="21"/>
                <w:szCs w:val="21"/>
                <w:lang w:val="lt-LT"/>
              </w:rPr>
              <w:t>Analyze</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the</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impact</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on</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the</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environment</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Calculate</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the</w:t>
            </w:r>
            <w:proofErr w:type="spellEnd"/>
            <w:r w:rsidRPr="00652EC1">
              <w:rPr>
                <w:rFonts w:ascii="Calibri" w:eastAsia="Calibri" w:hAnsi="Calibri" w:cs="Calibri"/>
                <w:bCs/>
                <w:sz w:val="21"/>
                <w:szCs w:val="21"/>
                <w:lang w:val="lt-LT"/>
              </w:rPr>
              <w:t xml:space="preserve"> CO2 </w:t>
            </w:r>
            <w:proofErr w:type="spellStart"/>
            <w:r w:rsidRPr="00652EC1">
              <w:rPr>
                <w:rFonts w:ascii="Calibri" w:eastAsia="Calibri" w:hAnsi="Calibri" w:cs="Calibri"/>
                <w:bCs/>
                <w:sz w:val="21"/>
                <w:szCs w:val="21"/>
                <w:lang w:val="lt-LT"/>
              </w:rPr>
              <w:t>footprint</w:t>
            </w:r>
            <w:proofErr w:type="spellEnd"/>
            <w:r w:rsidRPr="00652EC1">
              <w:rPr>
                <w:rFonts w:ascii="Calibri" w:eastAsia="Calibri" w:hAnsi="Calibri" w:cs="Calibri"/>
                <w:bCs/>
                <w:sz w:val="21"/>
                <w:szCs w:val="21"/>
                <w:lang w:val="lt-LT"/>
              </w:rPr>
              <w:t>.</w:t>
            </w:r>
          </w:p>
          <w:p w14:paraId="674F55DD" w14:textId="77777777" w:rsidR="00652EC1" w:rsidRPr="00652EC1" w:rsidRDefault="00652EC1" w:rsidP="00652EC1">
            <w:pPr>
              <w:numPr>
                <w:ilvl w:val="0"/>
                <w:numId w:val="16"/>
              </w:numPr>
              <w:spacing w:after="180" w:line="274" w:lineRule="auto"/>
              <w:rPr>
                <w:rFonts w:ascii="Calibri" w:eastAsia="Calibri" w:hAnsi="Calibri" w:cs="Calibri"/>
                <w:bCs/>
                <w:sz w:val="21"/>
                <w:szCs w:val="21"/>
                <w:lang w:val="lt-LT"/>
              </w:rPr>
            </w:pPr>
            <w:proofErr w:type="spellStart"/>
            <w:r w:rsidRPr="00652EC1">
              <w:rPr>
                <w:rFonts w:ascii="Calibri" w:eastAsia="Calibri" w:hAnsi="Calibri" w:cs="Calibri"/>
                <w:bCs/>
                <w:sz w:val="21"/>
                <w:szCs w:val="21"/>
                <w:lang w:val="lt-LT"/>
              </w:rPr>
              <w:t>Evaluate</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the</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system's</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design</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and</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components</w:t>
            </w:r>
            <w:proofErr w:type="spellEnd"/>
            <w:r w:rsidRPr="00652EC1">
              <w:rPr>
                <w:rFonts w:ascii="Calibri" w:eastAsia="Calibri" w:hAnsi="Calibri" w:cs="Calibri"/>
                <w:bCs/>
                <w:sz w:val="21"/>
                <w:szCs w:val="21"/>
                <w:lang w:val="lt-LT"/>
              </w:rPr>
              <w:t>.</w:t>
            </w:r>
          </w:p>
          <w:p w14:paraId="699DFF86" w14:textId="77777777" w:rsidR="00652EC1" w:rsidRPr="00652EC1" w:rsidRDefault="00652EC1" w:rsidP="00652EC1">
            <w:pPr>
              <w:numPr>
                <w:ilvl w:val="0"/>
                <w:numId w:val="16"/>
              </w:numPr>
              <w:spacing w:after="180" w:line="274" w:lineRule="auto"/>
              <w:rPr>
                <w:rFonts w:ascii="Calibri" w:eastAsia="Calibri" w:hAnsi="Calibri" w:cs="Calibri"/>
                <w:bCs/>
                <w:sz w:val="21"/>
                <w:szCs w:val="21"/>
                <w:lang w:val="lt-LT"/>
              </w:rPr>
            </w:pPr>
            <w:proofErr w:type="spellStart"/>
            <w:r w:rsidRPr="00652EC1">
              <w:rPr>
                <w:rFonts w:ascii="Calibri" w:eastAsia="Calibri" w:hAnsi="Calibri" w:cs="Calibri"/>
                <w:bCs/>
                <w:sz w:val="21"/>
                <w:szCs w:val="21"/>
                <w:lang w:val="lt-LT"/>
              </w:rPr>
              <w:t>Make</w:t>
            </w:r>
            <w:proofErr w:type="spellEnd"/>
            <w:r w:rsidRPr="00652EC1">
              <w:rPr>
                <w:rFonts w:ascii="Calibri" w:eastAsia="Calibri" w:hAnsi="Calibri" w:cs="Calibri"/>
                <w:bCs/>
                <w:sz w:val="21"/>
                <w:szCs w:val="21"/>
                <w:lang w:val="lt-LT"/>
              </w:rPr>
              <w:t xml:space="preserve"> a </w:t>
            </w:r>
            <w:proofErr w:type="spellStart"/>
            <w:r w:rsidRPr="00652EC1">
              <w:rPr>
                <w:rFonts w:ascii="Calibri" w:eastAsia="Calibri" w:hAnsi="Calibri" w:cs="Calibri"/>
                <w:bCs/>
                <w:sz w:val="21"/>
                <w:szCs w:val="21"/>
                <w:lang w:val="lt-LT"/>
              </w:rPr>
              <w:t>conclusion</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Create</w:t>
            </w:r>
            <w:proofErr w:type="spellEnd"/>
            <w:r w:rsidRPr="00652EC1">
              <w:rPr>
                <w:rFonts w:ascii="Calibri" w:eastAsia="Calibri" w:hAnsi="Calibri" w:cs="Calibri"/>
                <w:bCs/>
                <w:sz w:val="21"/>
                <w:szCs w:val="21"/>
                <w:lang w:val="lt-LT"/>
              </w:rPr>
              <w:t xml:space="preserve"> a </w:t>
            </w:r>
            <w:proofErr w:type="spellStart"/>
            <w:r w:rsidRPr="00652EC1">
              <w:rPr>
                <w:rFonts w:ascii="Calibri" w:eastAsia="Calibri" w:hAnsi="Calibri" w:cs="Calibri"/>
                <w:bCs/>
                <w:sz w:val="21"/>
                <w:szCs w:val="21"/>
                <w:lang w:val="lt-LT"/>
              </w:rPr>
              <w:t>composite</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index</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combining</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energy</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efficiency</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cost</w:t>
            </w:r>
            <w:proofErr w:type="spellEnd"/>
            <w:r w:rsidRPr="00652EC1">
              <w:rPr>
                <w:rFonts w:ascii="Calibri" w:eastAsia="Calibri" w:hAnsi="Calibri" w:cs="Calibri"/>
                <w:bCs/>
                <w:sz w:val="21"/>
                <w:szCs w:val="21"/>
                <w:lang w:val="lt-LT"/>
              </w:rPr>
              <w:t xml:space="preserve"> per </w:t>
            </w:r>
            <w:proofErr w:type="spellStart"/>
            <w:r w:rsidRPr="00652EC1">
              <w:rPr>
                <w:rFonts w:ascii="Calibri" w:eastAsia="Calibri" w:hAnsi="Calibri" w:cs="Calibri"/>
                <w:bCs/>
                <w:sz w:val="21"/>
                <w:szCs w:val="21"/>
                <w:lang w:val="lt-LT"/>
              </w:rPr>
              <w:t>energy</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unit</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design</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and</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environmental</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impact</w:t>
            </w:r>
            <w:proofErr w:type="spellEnd"/>
            <w:r w:rsidRPr="00652EC1">
              <w:rPr>
                <w:rFonts w:ascii="Calibri" w:eastAsia="Calibri" w:hAnsi="Calibri" w:cs="Calibri"/>
                <w:bCs/>
                <w:sz w:val="21"/>
                <w:szCs w:val="21"/>
                <w:lang w:val="lt-LT"/>
              </w:rPr>
              <w:t>.</w:t>
            </w:r>
          </w:p>
          <w:p w14:paraId="7A4B7E21" w14:textId="4BDB2D8E" w:rsidR="385F1ED7" w:rsidRDefault="00652EC1" w:rsidP="00652EC1">
            <w:pPr>
              <w:numPr>
                <w:ilvl w:val="0"/>
                <w:numId w:val="16"/>
              </w:numPr>
              <w:spacing w:after="180" w:line="274" w:lineRule="auto"/>
              <w:rPr>
                <w:rFonts w:ascii="Calibri" w:eastAsia="Calibri" w:hAnsi="Calibri" w:cs="Calibri"/>
                <w:sz w:val="21"/>
                <w:szCs w:val="21"/>
              </w:rPr>
            </w:pPr>
            <w:proofErr w:type="spellStart"/>
            <w:r w:rsidRPr="00652EC1">
              <w:rPr>
                <w:rFonts w:ascii="Calibri" w:eastAsia="Calibri" w:hAnsi="Calibri" w:cs="Calibri"/>
                <w:bCs/>
                <w:sz w:val="21"/>
                <w:szCs w:val="21"/>
                <w:lang w:val="lt-LT"/>
              </w:rPr>
              <w:t>Prepare</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presentations</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and</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present</w:t>
            </w:r>
            <w:proofErr w:type="spellEnd"/>
            <w:r w:rsidRPr="00652EC1">
              <w:rPr>
                <w:rFonts w:ascii="Calibri" w:eastAsia="Calibri" w:hAnsi="Calibri" w:cs="Calibri"/>
                <w:bCs/>
                <w:sz w:val="21"/>
                <w:szCs w:val="21"/>
                <w:lang w:val="lt-LT"/>
              </w:rPr>
              <w:t xml:space="preserve"> </w:t>
            </w:r>
            <w:proofErr w:type="spellStart"/>
            <w:r w:rsidRPr="00652EC1">
              <w:rPr>
                <w:rFonts w:ascii="Calibri" w:eastAsia="Calibri" w:hAnsi="Calibri" w:cs="Calibri"/>
                <w:bCs/>
                <w:sz w:val="21"/>
                <w:szCs w:val="21"/>
                <w:lang w:val="lt-LT"/>
              </w:rPr>
              <w:t>them</w:t>
            </w:r>
            <w:proofErr w:type="spellEnd"/>
            <w:r w:rsidRPr="00652EC1">
              <w:rPr>
                <w:rFonts w:ascii="Calibri" w:eastAsia="Calibri" w:hAnsi="Calibri" w:cs="Calibri"/>
                <w:bCs/>
                <w:sz w:val="21"/>
                <w:szCs w:val="21"/>
                <w:lang w:val="lt-LT"/>
              </w:rPr>
              <w:t xml:space="preserve"> to </w:t>
            </w:r>
            <w:proofErr w:type="spellStart"/>
            <w:r w:rsidRPr="00652EC1">
              <w:rPr>
                <w:rFonts w:ascii="Calibri" w:eastAsia="Calibri" w:hAnsi="Calibri" w:cs="Calibri"/>
                <w:bCs/>
                <w:sz w:val="21"/>
                <w:szCs w:val="21"/>
                <w:lang w:val="lt-LT"/>
              </w:rPr>
              <w:t>classmates</w:t>
            </w:r>
            <w:proofErr w:type="spellEnd"/>
            <w:r w:rsidRPr="00652EC1">
              <w:rPr>
                <w:rFonts w:ascii="Calibri" w:eastAsia="Calibri" w:hAnsi="Calibri" w:cs="Calibri"/>
                <w:bCs/>
                <w:sz w:val="21"/>
                <w:szCs w:val="21"/>
                <w:lang w:val="lt-LT"/>
              </w:rPr>
              <w:t>.</w:t>
            </w:r>
          </w:p>
        </w:tc>
        <w:tc>
          <w:tcPr>
            <w:tcW w:w="345" w:type="dxa"/>
          </w:tcPr>
          <w:p w14:paraId="159BA577" w14:textId="77777777" w:rsidR="00FF7EBE" w:rsidRPr="006B7FF7" w:rsidRDefault="00FF7EBE" w:rsidP="0013652A">
            <w:pPr>
              <w:rPr>
                <w:b/>
              </w:rPr>
            </w:pPr>
          </w:p>
        </w:tc>
      </w:tr>
      <w:tr w:rsidR="00B83AB0" w14:paraId="09BD8F33" w14:textId="77777777" w:rsidTr="3E013071">
        <w:trPr>
          <w:trHeight w:val="331"/>
        </w:trPr>
        <w:tc>
          <w:tcPr>
            <w:tcW w:w="2115" w:type="dxa"/>
          </w:tcPr>
          <w:p w14:paraId="2FCCF79A" w14:textId="084739F9" w:rsidR="0065753B" w:rsidRDefault="0065753B" w:rsidP="385F1ED7">
            <w:pPr>
              <w:spacing w:after="180" w:line="274" w:lineRule="auto"/>
            </w:pPr>
            <w:r w:rsidRPr="385F1ED7">
              <w:rPr>
                <w:rFonts w:ascii="Calibri" w:eastAsia="Calibri" w:hAnsi="Calibri" w:cs="Calibri"/>
                <w:b/>
                <w:bCs/>
                <w:sz w:val="21"/>
                <w:szCs w:val="21"/>
              </w:rPr>
              <w:t>Assessments</w:t>
            </w:r>
          </w:p>
        </w:tc>
        <w:tc>
          <w:tcPr>
            <w:tcW w:w="9060" w:type="dxa"/>
          </w:tcPr>
          <w:p w14:paraId="3BB882D6" w14:textId="77777777" w:rsidR="00652EC1" w:rsidRPr="00652EC1" w:rsidRDefault="00652EC1" w:rsidP="00652EC1">
            <w:pPr>
              <w:spacing w:before="0" w:after="0"/>
              <w:rPr>
                <w:rFonts w:ascii="Calibri" w:eastAsia="Calibri" w:hAnsi="Calibri" w:cs="Calibri"/>
                <w:sz w:val="21"/>
                <w:szCs w:val="21"/>
              </w:rPr>
            </w:pPr>
            <w:r w:rsidRPr="00652EC1">
              <w:rPr>
                <w:rFonts w:ascii="Calibri" w:eastAsia="Calibri" w:hAnsi="Calibri" w:cs="Calibri"/>
                <w:sz w:val="21"/>
                <w:szCs w:val="21"/>
              </w:rPr>
              <w:t>After the presentations, students perform a written reflection: Reflection Sheet.</w:t>
            </w:r>
          </w:p>
          <w:p w14:paraId="30800DE8" w14:textId="77777777" w:rsidR="00652EC1" w:rsidRPr="00652EC1" w:rsidRDefault="00652EC1" w:rsidP="00652EC1">
            <w:pPr>
              <w:spacing w:before="0" w:after="0"/>
              <w:rPr>
                <w:rFonts w:ascii="Calibri" w:eastAsia="Calibri" w:hAnsi="Calibri" w:cs="Calibri"/>
                <w:sz w:val="21"/>
                <w:szCs w:val="21"/>
              </w:rPr>
            </w:pPr>
            <w:r w:rsidRPr="00652EC1">
              <w:rPr>
                <w:rFonts w:ascii="Calibri" w:eastAsia="Calibri" w:hAnsi="Calibri" w:cs="Calibri"/>
                <w:sz w:val="21"/>
                <w:szCs w:val="21"/>
              </w:rPr>
              <w:t>The final result is graded with a mark: Assessment Table for Group Presentations</w:t>
            </w:r>
          </w:p>
          <w:p w14:paraId="280F2509" w14:textId="6511C77A" w:rsidR="385F1ED7" w:rsidRPr="00652EC1" w:rsidRDefault="385F1ED7" w:rsidP="00652EC1">
            <w:pPr>
              <w:pStyle w:val="Sraopastraipa"/>
              <w:spacing w:before="0" w:after="0"/>
              <w:rPr>
                <w:rFonts w:ascii="Calibri" w:eastAsia="Calibri" w:hAnsi="Calibri" w:cs="Calibri"/>
                <w:sz w:val="21"/>
                <w:szCs w:val="21"/>
              </w:rPr>
            </w:pPr>
          </w:p>
        </w:tc>
        <w:tc>
          <w:tcPr>
            <w:tcW w:w="345" w:type="dxa"/>
          </w:tcPr>
          <w:p w14:paraId="145E8914" w14:textId="77777777" w:rsidR="00B83AB0" w:rsidRPr="006B7FF7" w:rsidRDefault="00B83AB0" w:rsidP="0013652A">
            <w:pPr>
              <w:rPr>
                <w:b/>
              </w:rPr>
            </w:pPr>
          </w:p>
        </w:tc>
      </w:tr>
      <w:tr w:rsidR="385F1ED7" w14:paraId="7E6DAFA6" w14:textId="77777777" w:rsidTr="3E013071">
        <w:trPr>
          <w:trHeight w:val="331"/>
        </w:trPr>
        <w:tc>
          <w:tcPr>
            <w:tcW w:w="2115" w:type="dxa"/>
          </w:tcPr>
          <w:p w14:paraId="04871AC7" w14:textId="77777777" w:rsidR="0065753B" w:rsidRDefault="0065753B" w:rsidP="0065753B">
            <w:pPr>
              <w:spacing w:after="180" w:line="274" w:lineRule="auto"/>
            </w:pPr>
            <w:r w:rsidRPr="385F1ED7">
              <w:rPr>
                <w:rFonts w:ascii="Calibri" w:eastAsia="Calibri" w:hAnsi="Calibri" w:cs="Calibri"/>
                <w:b/>
                <w:bCs/>
                <w:sz w:val="21"/>
                <w:szCs w:val="21"/>
              </w:rPr>
              <w:t>Key Competences</w:t>
            </w:r>
          </w:p>
          <w:p w14:paraId="4462D525" w14:textId="5A41DEEB" w:rsidR="385F1ED7" w:rsidRDefault="385F1ED7" w:rsidP="385F1ED7">
            <w:pPr>
              <w:spacing w:after="180" w:line="274" w:lineRule="auto"/>
            </w:pPr>
            <w:r w:rsidRPr="385F1ED7">
              <w:rPr>
                <w:rFonts w:ascii="Calibri" w:eastAsia="Calibri" w:hAnsi="Calibri" w:cs="Calibri"/>
                <w:b/>
                <w:bCs/>
                <w:sz w:val="21"/>
                <w:szCs w:val="21"/>
              </w:rPr>
              <w:t xml:space="preserve"> </w:t>
            </w:r>
          </w:p>
        </w:tc>
        <w:tc>
          <w:tcPr>
            <w:tcW w:w="9060" w:type="dxa"/>
          </w:tcPr>
          <w:p w14:paraId="4D17A9E2" w14:textId="77777777" w:rsidR="00AB1492" w:rsidRPr="008E73CA" w:rsidRDefault="7E1CDFE1" w:rsidP="00652EC1">
            <w:pPr>
              <w:pStyle w:val="paragraph"/>
              <w:numPr>
                <w:ilvl w:val="0"/>
                <w:numId w:val="17"/>
              </w:numPr>
              <w:spacing w:before="0" w:beforeAutospacing="0" w:after="0" w:afterAutospacing="0"/>
              <w:textAlignment w:val="baseline"/>
              <w:rPr>
                <w:rFonts w:ascii="Calibri" w:eastAsia="Calibri" w:hAnsi="Calibri" w:cs="Calibri"/>
                <w:kern w:val="20"/>
                <w:sz w:val="21"/>
                <w:szCs w:val="21"/>
                <w:lang w:val="en-US" w:eastAsia="en-US"/>
              </w:rPr>
            </w:pPr>
            <w:r w:rsidRPr="3E013071">
              <w:rPr>
                <w:rFonts w:ascii="Calibri" w:eastAsia="Calibri" w:hAnsi="Calibri" w:cs="Calibri"/>
                <w:kern w:val="20"/>
                <w:sz w:val="21"/>
                <w:szCs w:val="21"/>
                <w:lang w:val="en-US" w:eastAsia="en-US"/>
              </w:rPr>
              <w:t>Cognitive competence </w:t>
            </w:r>
          </w:p>
          <w:p w14:paraId="041BB3A7" w14:textId="77777777" w:rsidR="00AB1492" w:rsidRPr="008E73CA" w:rsidRDefault="7E1CDFE1" w:rsidP="00652EC1">
            <w:pPr>
              <w:pStyle w:val="paragraph"/>
              <w:numPr>
                <w:ilvl w:val="0"/>
                <w:numId w:val="17"/>
              </w:numPr>
              <w:spacing w:before="0" w:beforeAutospacing="0" w:after="0" w:afterAutospacing="0"/>
              <w:textAlignment w:val="baseline"/>
              <w:rPr>
                <w:rFonts w:ascii="Calibri" w:eastAsia="Calibri" w:hAnsi="Calibri" w:cs="Calibri"/>
                <w:kern w:val="20"/>
                <w:sz w:val="21"/>
                <w:szCs w:val="21"/>
                <w:lang w:val="en-US" w:eastAsia="en-US"/>
              </w:rPr>
            </w:pPr>
            <w:r w:rsidRPr="3E013071">
              <w:rPr>
                <w:rFonts w:ascii="Calibri" w:eastAsia="Calibri" w:hAnsi="Calibri" w:cs="Calibri"/>
                <w:kern w:val="20"/>
                <w:sz w:val="21"/>
                <w:szCs w:val="21"/>
                <w:lang w:val="en-US" w:eastAsia="en-US"/>
              </w:rPr>
              <w:t>Communication competence  </w:t>
            </w:r>
          </w:p>
          <w:p w14:paraId="35C7C5A4" w14:textId="77777777" w:rsidR="00AB1492" w:rsidRPr="008E73CA" w:rsidRDefault="7E1CDFE1" w:rsidP="00652EC1">
            <w:pPr>
              <w:pStyle w:val="paragraph"/>
              <w:numPr>
                <w:ilvl w:val="0"/>
                <w:numId w:val="17"/>
              </w:numPr>
              <w:spacing w:before="0" w:beforeAutospacing="0" w:after="0" w:afterAutospacing="0"/>
              <w:textAlignment w:val="baseline"/>
              <w:rPr>
                <w:rFonts w:ascii="Calibri" w:eastAsia="Calibri" w:hAnsi="Calibri" w:cs="Calibri"/>
                <w:kern w:val="20"/>
                <w:sz w:val="21"/>
                <w:szCs w:val="21"/>
                <w:lang w:val="en-US" w:eastAsia="en-US"/>
              </w:rPr>
            </w:pPr>
            <w:r w:rsidRPr="3E013071">
              <w:rPr>
                <w:rFonts w:ascii="Calibri" w:eastAsia="Calibri" w:hAnsi="Calibri" w:cs="Calibri"/>
                <w:kern w:val="20"/>
                <w:sz w:val="21"/>
                <w:szCs w:val="21"/>
                <w:lang w:val="en-US" w:eastAsia="en-US"/>
              </w:rPr>
              <w:t>Social, emotional and healthy living competences </w:t>
            </w:r>
          </w:p>
          <w:p w14:paraId="4BF5F25A" w14:textId="77777777" w:rsidR="00AB1492" w:rsidRPr="008E73CA" w:rsidRDefault="7E1CDFE1" w:rsidP="00652EC1">
            <w:pPr>
              <w:pStyle w:val="paragraph"/>
              <w:numPr>
                <w:ilvl w:val="0"/>
                <w:numId w:val="17"/>
              </w:numPr>
              <w:spacing w:before="0" w:beforeAutospacing="0" w:after="0" w:afterAutospacing="0"/>
              <w:textAlignment w:val="baseline"/>
              <w:rPr>
                <w:rFonts w:ascii="Calibri" w:eastAsia="Calibri" w:hAnsi="Calibri" w:cs="Calibri"/>
                <w:kern w:val="20"/>
                <w:sz w:val="21"/>
                <w:szCs w:val="21"/>
                <w:lang w:val="en-US" w:eastAsia="en-US"/>
              </w:rPr>
            </w:pPr>
            <w:r w:rsidRPr="3E013071">
              <w:rPr>
                <w:rFonts w:ascii="Calibri" w:eastAsia="Calibri" w:hAnsi="Calibri" w:cs="Calibri"/>
                <w:kern w:val="20"/>
                <w:sz w:val="21"/>
                <w:szCs w:val="21"/>
                <w:lang w:val="en-US" w:eastAsia="en-US"/>
              </w:rPr>
              <w:t>Citizenship competence  </w:t>
            </w:r>
          </w:p>
          <w:p w14:paraId="355F555E" w14:textId="77777777" w:rsidR="00AB1492" w:rsidRPr="008E73CA" w:rsidRDefault="7E1CDFE1" w:rsidP="00652EC1">
            <w:pPr>
              <w:pStyle w:val="paragraph"/>
              <w:numPr>
                <w:ilvl w:val="0"/>
                <w:numId w:val="17"/>
              </w:numPr>
              <w:spacing w:before="0" w:beforeAutospacing="0" w:after="0" w:afterAutospacing="0"/>
              <w:textAlignment w:val="baseline"/>
              <w:rPr>
                <w:rFonts w:ascii="Calibri" w:eastAsia="Calibri" w:hAnsi="Calibri" w:cs="Calibri"/>
                <w:kern w:val="20"/>
                <w:sz w:val="21"/>
                <w:szCs w:val="21"/>
                <w:lang w:val="en-US" w:eastAsia="en-US"/>
              </w:rPr>
            </w:pPr>
            <w:r w:rsidRPr="3E013071">
              <w:rPr>
                <w:rFonts w:ascii="Calibri" w:eastAsia="Calibri" w:hAnsi="Calibri" w:cs="Calibri"/>
                <w:kern w:val="20"/>
                <w:sz w:val="21"/>
                <w:szCs w:val="21"/>
                <w:lang w:val="en-US" w:eastAsia="en-US"/>
              </w:rPr>
              <w:t>Digital competence </w:t>
            </w:r>
          </w:p>
          <w:p w14:paraId="255AB57E" w14:textId="77777777" w:rsidR="00AB1492" w:rsidRPr="008E73CA" w:rsidRDefault="7E1CDFE1" w:rsidP="00652EC1">
            <w:pPr>
              <w:pStyle w:val="paragraph"/>
              <w:numPr>
                <w:ilvl w:val="0"/>
                <w:numId w:val="17"/>
              </w:numPr>
              <w:spacing w:before="0" w:beforeAutospacing="0" w:after="0" w:afterAutospacing="0"/>
              <w:textAlignment w:val="baseline"/>
              <w:rPr>
                <w:rFonts w:ascii="Calibri" w:eastAsia="Calibri" w:hAnsi="Calibri" w:cs="Calibri"/>
                <w:kern w:val="20"/>
                <w:sz w:val="21"/>
                <w:szCs w:val="21"/>
                <w:lang w:val="en-US" w:eastAsia="en-US"/>
              </w:rPr>
            </w:pPr>
            <w:r w:rsidRPr="3E013071">
              <w:rPr>
                <w:rFonts w:ascii="Calibri" w:eastAsia="Calibri" w:hAnsi="Calibri" w:cs="Calibri"/>
                <w:kern w:val="20"/>
                <w:sz w:val="21"/>
                <w:szCs w:val="21"/>
                <w:lang w:val="en-US" w:eastAsia="en-US"/>
              </w:rPr>
              <w:t>Cultural competence  </w:t>
            </w:r>
          </w:p>
          <w:p w14:paraId="2B0810A0" w14:textId="77CE12DB" w:rsidR="385F1ED7" w:rsidRPr="00AB1492" w:rsidRDefault="385F1ED7" w:rsidP="3E013071">
            <w:pPr>
              <w:spacing w:after="180" w:line="274" w:lineRule="auto"/>
              <w:ind w:left="-20" w:right="-20"/>
              <w:rPr>
                <w:rFonts w:ascii="Calibri" w:eastAsia="Calibri" w:hAnsi="Calibri" w:cs="Calibri"/>
                <w:lang w:val="lt-LT"/>
              </w:rPr>
            </w:pPr>
          </w:p>
        </w:tc>
        <w:tc>
          <w:tcPr>
            <w:tcW w:w="345" w:type="dxa"/>
          </w:tcPr>
          <w:p w14:paraId="00C47D78" w14:textId="52B550B5" w:rsidR="385F1ED7" w:rsidRDefault="385F1ED7" w:rsidP="385F1ED7">
            <w:pPr>
              <w:rPr>
                <w:b/>
                <w:bCs/>
              </w:rPr>
            </w:pPr>
          </w:p>
        </w:tc>
      </w:tr>
      <w:tr w:rsidR="385F1ED7" w14:paraId="736E04EB" w14:textId="77777777" w:rsidTr="3E013071">
        <w:trPr>
          <w:trHeight w:val="331"/>
        </w:trPr>
        <w:tc>
          <w:tcPr>
            <w:tcW w:w="2115" w:type="dxa"/>
          </w:tcPr>
          <w:p w14:paraId="7289390F" w14:textId="4670604A" w:rsidR="0065753B" w:rsidRDefault="0065753B" w:rsidP="385F1ED7">
            <w:pPr>
              <w:spacing w:after="180" w:line="274" w:lineRule="auto"/>
            </w:pPr>
            <w:r w:rsidRPr="385F1ED7">
              <w:rPr>
                <w:rFonts w:ascii="Calibri" w:eastAsia="Calibri" w:hAnsi="Calibri" w:cs="Calibri"/>
                <w:b/>
                <w:bCs/>
                <w:sz w:val="21"/>
                <w:szCs w:val="21"/>
              </w:rPr>
              <w:t>Connections with Eco STEAM</w:t>
            </w:r>
          </w:p>
        </w:tc>
        <w:tc>
          <w:tcPr>
            <w:tcW w:w="9060" w:type="dxa"/>
          </w:tcPr>
          <w:p w14:paraId="19C17870" w14:textId="10B3FF9A" w:rsidR="00652EC1" w:rsidRPr="00652EC1" w:rsidRDefault="1995806D" w:rsidP="00652EC1">
            <w:pPr>
              <w:rPr>
                <w:rFonts w:eastAsia="Calibri" w:cs="Calibri"/>
              </w:rPr>
            </w:pPr>
            <w:r w:rsidRPr="00652EC1">
              <w:rPr>
                <w:rFonts w:eastAsia="Calibri" w:cs="Calibri"/>
                <w:b/>
                <w:bCs/>
                <w:color w:val="00B050"/>
              </w:rPr>
              <w:t>Eco</w:t>
            </w:r>
            <w:r w:rsidRPr="00652EC1">
              <w:rPr>
                <w:rFonts w:eastAsia="Calibri" w:cs="Calibri"/>
              </w:rPr>
              <w:t xml:space="preserve"> - </w:t>
            </w:r>
            <w:r w:rsidR="00652EC1" w:rsidRPr="00652EC1">
              <w:rPr>
                <w:rFonts w:eastAsia="Calibri" w:cs="Calibri"/>
              </w:rPr>
              <w:t>choosing eco-friendly and sustainable f</w:t>
            </w:r>
            <w:r w:rsidR="00652EC1" w:rsidRPr="00652EC1">
              <w:rPr>
                <w:rFonts w:eastAsia="Calibri" w:cs="Calibri"/>
              </w:rPr>
              <w:t>uel</w:t>
            </w:r>
          </w:p>
          <w:p w14:paraId="2E3617FC" w14:textId="77777777" w:rsidR="00652EC1" w:rsidRPr="00652EC1" w:rsidRDefault="00652EC1" w:rsidP="00652EC1">
            <w:pPr>
              <w:rPr>
                <w:rFonts w:eastAsia="Calibri" w:cs="Calibri"/>
              </w:rPr>
            </w:pPr>
            <w:r w:rsidRPr="00652EC1">
              <w:rPr>
                <w:rFonts w:eastAsia="Calibri" w:cs="Calibri"/>
              </w:rPr>
              <w:t>Science - knowledge of physics, chemistry, economics, and environmental sciences.</w:t>
            </w:r>
          </w:p>
          <w:p w14:paraId="6C42FA55" w14:textId="77777777" w:rsidR="00652EC1" w:rsidRPr="00652EC1" w:rsidRDefault="00652EC1" w:rsidP="00652EC1">
            <w:pPr>
              <w:rPr>
                <w:rFonts w:eastAsia="Calibri" w:cs="Calibri"/>
              </w:rPr>
            </w:pPr>
            <w:r w:rsidRPr="00652EC1">
              <w:rPr>
                <w:rFonts w:eastAsia="Calibri" w:cs="Calibri"/>
              </w:rPr>
              <w:t>Technology – utilization of advanced heating technologies and renewable energy sources.</w:t>
            </w:r>
          </w:p>
          <w:p w14:paraId="608A7C46" w14:textId="77777777" w:rsidR="00652EC1" w:rsidRPr="00652EC1" w:rsidRDefault="00652EC1" w:rsidP="00652EC1">
            <w:pPr>
              <w:rPr>
                <w:rFonts w:eastAsia="Calibri" w:cs="Calibri"/>
              </w:rPr>
            </w:pPr>
            <w:r w:rsidRPr="00652EC1">
              <w:rPr>
                <w:rFonts w:eastAsia="Calibri" w:cs="Calibri"/>
              </w:rPr>
              <w:t>Engineering - engineering solutions for heating systems, optimizing energy use.</w:t>
            </w:r>
          </w:p>
          <w:p w14:paraId="3BCE6AC3" w14:textId="77777777" w:rsidR="00652EC1" w:rsidRPr="00652EC1" w:rsidRDefault="00652EC1" w:rsidP="00652EC1">
            <w:pPr>
              <w:rPr>
                <w:rFonts w:eastAsia="Calibri" w:cs="Calibri"/>
              </w:rPr>
            </w:pPr>
            <w:r w:rsidRPr="00652EC1">
              <w:rPr>
                <w:rFonts w:eastAsia="Calibri" w:cs="Calibri"/>
              </w:rPr>
              <w:t>Art - visually appealing heating systems.</w:t>
            </w:r>
          </w:p>
          <w:p w14:paraId="7F7D4D2D" w14:textId="78E292CD" w:rsidR="0065753B" w:rsidRDefault="00652EC1" w:rsidP="00652EC1">
            <w:pPr>
              <w:spacing w:after="180" w:line="274" w:lineRule="auto"/>
              <w:ind w:left="-20" w:right="-20"/>
              <w:rPr>
                <w:rFonts w:ascii="Calibri" w:eastAsia="Calibri" w:hAnsi="Calibri" w:cs="Calibri"/>
              </w:rPr>
            </w:pPr>
            <w:r w:rsidRPr="00652EC1">
              <w:rPr>
                <w:rFonts w:eastAsia="Calibri" w:cs="Calibri"/>
              </w:rPr>
              <w:t>Math - calculation of energy quantities, assessment of economic efficiency, use of mathematical models and statistical tools.</w:t>
            </w:r>
          </w:p>
        </w:tc>
        <w:tc>
          <w:tcPr>
            <w:tcW w:w="345" w:type="dxa"/>
          </w:tcPr>
          <w:p w14:paraId="188CCDA6" w14:textId="2738CDC2" w:rsidR="385F1ED7" w:rsidRDefault="385F1ED7" w:rsidP="385F1ED7">
            <w:pPr>
              <w:rPr>
                <w:b/>
                <w:bCs/>
              </w:rPr>
            </w:pPr>
          </w:p>
        </w:tc>
      </w:tr>
      <w:tr w:rsidR="385F1ED7" w14:paraId="01C40A73" w14:textId="77777777" w:rsidTr="3E013071">
        <w:trPr>
          <w:trHeight w:val="331"/>
        </w:trPr>
        <w:tc>
          <w:tcPr>
            <w:tcW w:w="2115" w:type="dxa"/>
          </w:tcPr>
          <w:p w14:paraId="06730347" w14:textId="6CDA5587" w:rsidR="0065753B" w:rsidRDefault="0065753B" w:rsidP="385F1ED7">
            <w:pPr>
              <w:spacing w:after="180" w:line="274" w:lineRule="auto"/>
            </w:pPr>
            <w:r w:rsidRPr="385F1ED7">
              <w:rPr>
                <w:rFonts w:ascii="Calibri" w:eastAsia="Calibri" w:hAnsi="Calibri" w:cs="Calibri"/>
                <w:b/>
                <w:bCs/>
                <w:sz w:val="21"/>
                <w:szCs w:val="21"/>
              </w:rPr>
              <w:t>References</w:t>
            </w:r>
          </w:p>
        </w:tc>
        <w:tc>
          <w:tcPr>
            <w:tcW w:w="9060" w:type="dxa"/>
          </w:tcPr>
          <w:p w14:paraId="0A08C122" w14:textId="3B67766E" w:rsidR="002E6F5C" w:rsidRDefault="1867F999" w:rsidP="385F1ED7">
            <w:pPr>
              <w:spacing w:after="180" w:line="274" w:lineRule="auto"/>
              <w:ind w:left="-20" w:right="-20"/>
              <w:rPr>
                <w:rFonts w:ascii="Calibri" w:eastAsia="Calibri" w:hAnsi="Calibri" w:cs="Calibri"/>
                <w:sz w:val="21"/>
                <w:szCs w:val="21"/>
              </w:rPr>
            </w:pPr>
            <w:r w:rsidRPr="3E013071">
              <w:rPr>
                <w:rFonts w:ascii="Calibri" w:eastAsia="Calibri" w:hAnsi="Calibri" w:cs="Calibri"/>
                <w:sz w:val="21"/>
                <w:szCs w:val="21"/>
              </w:rPr>
              <w:t>•</w:t>
            </w:r>
            <w:r w:rsidR="26FCC482">
              <w:t xml:space="preserve"> </w:t>
            </w:r>
            <w:hyperlink r:id="rId12">
              <w:r w:rsidR="26FCC482" w:rsidRPr="3E013071">
                <w:rPr>
                  <w:rStyle w:val="Hipersaitas"/>
                  <w:rFonts w:ascii="Calibri" w:eastAsia="Calibri" w:hAnsi="Calibri" w:cs="Calibri"/>
                  <w:sz w:val="21"/>
                  <w:szCs w:val="21"/>
                </w:rPr>
                <w:t>https://www.mat.lt/fizikos-formules/siluminiai-reiskiniai/kuro-degimas.html</w:t>
              </w:r>
            </w:hyperlink>
          </w:p>
          <w:p w14:paraId="66F6F098" w14:textId="0B372ABD" w:rsidR="385F1ED7" w:rsidRDefault="385F1ED7" w:rsidP="385F1ED7">
            <w:pPr>
              <w:spacing w:after="180" w:line="274" w:lineRule="auto"/>
              <w:ind w:left="-20" w:right="-20"/>
            </w:pPr>
          </w:p>
        </w:tc>
        <w:tc>
          <w:tcPr>
            <w:tcW w:w="345" w:type="dxa"/>
          </w:tcPr>
          <w:p w14:paraId="4EE6D6A5" w14:textId="7F2E375E" w:rsidR="385F1ED7" w:rsidRDefault="385F1ED7" w:rsidP="385F1ED7">
            <w:pPr>
              <w:rPr>
                <w:b/>
                <w:bCs/>
              </w:rPr>
            </w:pPr>
          </w:p>
        </w:tc>
      </w:tr>
      <w:tr w:rsidR="385F1ED7" w14:paraId="0732FCA9" w14:textId="77777777" w:rsidTr="3E013071">
        <w:trPr>
          <w:trHeight w:val="331"/>
        </w:trPr>
        <w:tc>
          <w:tcPr>
            <w:tcW w:w="2115" w:type="dxa"/>
          </w:tcPr>
          <w:p w14:paraId="5F2DCFD1" w14:textId="25BB0ED4" w:rsidR="0065753B" w:rsidRDefault="0065753B" w:rsidP="385F1ED7">
            <w:pPr>
              <w:spacing w:after="180" w:line="274" w:lineRule="auto"/>
            </w:pPr>
            <w:r w:rsidRPr="385F1ED7">
              <w:rPr>
                <w:rFonts w:ascii="Calibri" w:eastAsia="Calibri" w:hAnsi="Calibri" w:cs="Calibri"/>
                <w:b/>
                <w:bCs/>
                <w:sz w:val="21"/>
                <w:szCs w:val="21"/>
              </w:rPr>
              <w:t>Notes</w:t>
            </w:r>
          </w:p>
        </w:tc>
        <w:tc>
          <w:tcPr>
            <w:tcW w:w="9060" w:type="dxa"/>
          </w:tcPr>
          <w:p w14:paraId="650A3201" w14:textId="56C1EEEA" w:rsidR="385F1ED7" w:rsidRDefault="00652EC1" w:rsidP="3E013071">
            <w:pPr>
              <w:spacing w:after="180" w:line="274" w:lineRule="auto"/>
              <w:ind w:left="-20" w:right="-20"/>
              <w:rPr>
                <w:rFonts w:ascii="Calibri" w:eastAsia="Calibri" w:hAnsi="Calibri" w:cs="Calibri"/>
                <w:sz w:val="21"/>
                <w:szCs w:val="21"/>
              </w:rPr>
            </w:pPr>
            <w:r w:rsidRPr="00652EC1">
              <w:rPr>
                <w:rFonts w:ascii="Calibri" w:eastAsia="Calibri" w:hAnsi="Calibri" w:cs="Calibri"/>
                <w:sz w:val="21"/>
                <w:szCs w:val="21"/>
              </w:rPr>
              <w:t>Attention is drawn to the fact that fuel availability can vary depending on geographic location, infrastructure, and local regulations.</w:t>
            </w:r>
          </w:p>
        </w:tc>
        <w:tc>
          <w:tcPr>
            <w:tcW w:w="345" w:type="dxa"/>
          </w:tcPr>
          <w:p w14:paraId="170B444C" w14:textId="2165413F" w:rsidR="385F1ED7" w:rsidRDefault="385F1ED7" w:rsidP="385F1ED7">
            <w:pPr>
              <w:rPr>
                <w:b/>
                <w:bCs/>
              </w:rPr>
            </w:pPr>
          </w:p>
        </w:tc>
      </w:tr>
      <w:tr w:rsidR="385F1ED7" w14:paraId="73825A42" w14:textId="77777777" w:rsidTr="3E013071">
        <w:trPr>
          <w:trHeight w:val="331"/>
        </w:trPr>
        <w:tc>
          <w:tcPr>
            <w:tcW w:w="2115" w:type="dxa"/>
          </w:tcPr>
          <w:p w14:paraId="0579FDC3" w14:textId="122188CA" w:rsidR="385F1ED7" w:rsidRDefault="385F1ED7" w:rsidP="385F1ED7">
            <w:pPr>
              <w:spacing w:line="274" w:lineRule="auto"/>
              <w:rPr>
                <w:rFonts w:ascii="Calibri" w:eastAsia="Calibri" w:hAnsi="Calibri" w:cs="Calibri"/>
                <w:b/>
                <w:bCs/>
                <w:sz w:val="21"/>
                <w:szCs w:val="21"/>
              </w:rPr>
            </w:pPr>
          </w:p>
        </w:tc>
        <w:tc>
          <w:tcPr>
            <w:tcW w:w="9060" w:type="dxa"/>
          </w:tcPr>
          <w:p w14:paraId="58A804C9" w14:textId="40198F6D" w:rsidR="385F1ED7" w:rsidRDefault="385F1ED7" w:rsidP="385F1ED7">
            <w:pPr>
              <w:spacing w:line="274" w:lineRule="auto"/>
              <w:rPr>
                <w:rFonts w:ascii="Calibri" w:eastAsia="Calibri" w:hAnsi="Calibri" w:cs="Calibri"/>
                <w:sz w:val="21"/>
                <w:szCs w:val="21"/>
              </w:rPr>
            </w:pPr>
          </w:p>
        </w:tc>
        <w:tc>
          <w:tcPr>
            <w:tcW w:w="345" w:type="dxa"/>
          </w:tcPr>
          <w:p w14:paraId="0682666E" w14:textId="598C5D5F" w:rsidR="385F1ED7" w:rsidRDefault="385F1ED7" w:rsidP="385F1ED7">
            <w:pPr>
              <w:rPr>
                <w:b/>
                <w:bCs/>
              </w:rPr>
            </w:pPr>
          </w:p>
        </w:tc>
      </w:tr>
    </w:tbl>
    <w:p w14:paraId="1AC4DC51" w14:textId="4273C406" w:rsidR="385F1ED7" w:rsidRDefault="385F1ED7"/>
    <w:p w14:paraId="78F9C3D0" w14:textId="0D9DD7F5" w:rsidR="385F1ED7" w:rsidRDefault="385F1ED7" w:rsidP="385F1ED7"/>
    <w:p w14:paraId="47DD05F5" w14:textId="0C574EC2" w:rsidR="385F1ED7" w:rsidRDefault="385F1ED7" w:rsidP="385F1ED7"/>
    <w:p w14:paraId="60AA82A7" w14:textId="31463264" w:rsidR="385F1ED7" w:rsidRDefault="385F1ED7" w:rsidP="385F1ED7"/>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1F2F94E3" w14:textId="77777777" w:rsidTr="385F1ED7">
        <w:trPr>
          <w:trHeight w:val="720"/>
        </w:trPr>
        <w:tc>
          <w:tcPr>
            <w:tcW w:w="11536" w:type="dxa"/>
            <w:tcBorders>
              <w:bottom w:val="single" w:sz="18" w:space="0" w:color="FEDE00" w:themeColor="accent2"/>
            </w:tcBorders>
            <w:shd w:val="clear" w:color="auto" w:fill="auto"/>
            <w:vAlign w:val="bottom"/>
          </w:tcPr>
          <w:p w14:paraId="403A7F39" w14:textId="2BDBFF00" w:rsidR="00825C42" w:rsidRPr="00825C42" w:rsidRDefault="00825C42" w:rsidP="001960E4">
            <w:pPr>
              <w:pStyle w:val="Antrat1"/>
              <w:outlineLvl w:val="0"/>
            </w:pPr>
          </w:p>
        </w:tc>
      </w:tr>
      <w:tr w:rsidR="385F1ED7" w14:paraId="0533249E" w14:textId="77777777" w:rsidTr="385F1ED7">
        <w:trPr>
          <w:trHeight w:val="216"/>
        </w:trPr>
        <w:tc>
          <w:tcPr>
            <w:tcW w:w="11536" w:type="dxa"/>
            <w:tcBorders>
              <w:top w:val="single" w:sz="18" w:space="0" w:color="FEDE00" w:themeColor="accent2"/>
            </w:tcBorders>
            <w:shd w:val="clear" w:color="auto" w:fill="auto"/>
            <w:vAlign w:val="center"/>
          </w:tcPr>
          <w:p w14:paraId="65EA102C" w14:textId="0287D3C5" w:rsidR="385F1ED7" w:rsidRDefault="385F1ED7" w:rsidP="385F1ED7"/>
        </w:tc>
      </w:tr>
      <w:tr w:rsidR="385F1ED7" w14:paraId="2EE3940E" w14:textId="77777777" w:rsidTr="385F1ED7">
        <w:trPr>
          <w:trHeight w:val="216"/>
        </w:trPr>
        <w:tc>
          <w:tcPr>
            <w:tcW w:w="11536" w:type="dxa"/>
            <w:tcBorders>
              <w:top w:val="single" w:sz="18" w:space="0" w:color="FEDE00" w:themeColor="accent2"/>
            </w:tcBorders>
            <w:shd w:val="clear" w:color="auto" w:fill="auto"/>
            <w:vAlign w:val="center"/>
          </w:tcPr>
          <w:p w14:paraId="3AE230A8" w14:textId="45EA19A4" w:rsidR="385F1ED7" w:rsidRDefault="385F1ED7" w:rsidP="385F1ED7"/>
        </w:tc>
      </w:tr>
    </w:tbl>
    <w:p w14:paraId="1206845C" w14:textId="1D4E6915" w:rsidR="0065753B" w:rsidRPr="000230FE" w:rsidRDefault="00950837" w:rsidP="3E013071">
      <w:pPr>
        <w:pStyle w:val="Antrat1"/>
        <w:rPr>
          <w:rFonts w:ascii="Calibri" w:eastAsia="Calibri" w:hAnsi="Calibri" w:cs="Calibri"/>
          <w:caps w:val="0"/>
          <w:color w:val="auto"/>
          <w:sz w:val="21"/>
          <w:szCs w:val="21"/>
        </w:rPr>
      </w:pPr>
      <w:r w:rsidRPr="00950837">
        <w:rPr>
          <w:rFonts w:ascii="Calibri" w:eastAsia="Calibri" w:hAnsi="Calibri" w:cs="Calibri"/>
          <w:caps w:val="0"/>
          <w:color w:val="auto"/>
          <w:sz w:val="21"/>
          <w:szCs w:val="21"/>
        </w:rPr>
        <w:t>Reflection Sheet</w:t>
      </w:r>
      <w:bookmarkStart w:id="0" w:name="_GoBack"/>
      <w:bookmarkEnd w:id="0"/>
    </w:p>
    <w:tbl>
      <w:tblPr>
        <w:tblStyle w:val="4tinkleliolentel-1parykinimas"/>
        <w:tblW w:w="11520" w:type="dxa"/>
        <w:tblLayout w:type="fixed"/>
        <w:tblLook w:val="04A0" w:firstRow="1" w:lastRow="0" w:firstColumn="1" w:lastColumn="0" w:noHBand="0" w:noVBand="1"/>
      </w:tblPr>
      <w:tblGrid>
        <w:gridCol w:w="5760"/>
        <w:gridCol w:w="5760"/>
      </w:tblGrid>
      <w:tr w:rsidR="000230FE" w14:paraId="1AFD83C1" w14:textId="77777777" w:rsidTr="3E01307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60" w:type="dxa"/>
          </w:tcPr>
          <w:p w14:paraId="22ADD996" w14:textId="1C8C36D3" w:rsidR="000230FE" w:rsidRDefault="000230FE" w:rsidP="3E013071">
            <w:pPr>
              <w:spacing w:after="180" w:line="274" w:lineRule="auto"/>
              <w:rPr>
                <w:rFonts w:ascii="Calibri" w:eastAsia="Calibri" w:hAnsi="Calibri" w:cs="Calibri"/>
              </w:rPr>
            </w:pPr>
          </w:p>
        </w:tc>
        <w:tc>
          <w:tcPr>
            <w:tcW w:w="5760" w:type="dxa"/>
          </w:tcPr>
          <w:p w14:paraId="3A2329B6" w14:textId="192EAB11" w:rsidR="000230FE" w:rsidRDefault="000230FE" w:rsidP="3E013071">
            <w:pPr>
              <w:spacing w:after="180" w:line="274"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Calibri"/>
              </w:rPr>
            </w:pPr>
          </w:p>
        </w:tc>
      </w:tr>
      <w:tr w:rsidR="000230FE" w14:paraId="4CD6E6F8" w14:textId="77777777" w:rsidTr="3E01307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520" w:type="dxa"/>
            <w:gridSpan w:val="2"/>
          </w:tcPr>
          <w:p w14:paraId="75508645" w14:textId="5136380C" w:rsidR="000230FE" w:rsidRDefault="00950837" w:rsidP="3E013071">
            <w:pPr>
              <w:spacing w:after="180" w:line="274" w:lineRule="auto"/>
              <w:ind w:left="-20" w:right="-20"/>
              <w:rPr>
                <w:rFonts w:ascii="Calibri" w:eastAsia="Calibri" w:hAnsi="Calibri" w:cs="Calibri"/>
                <w:b w:val="0"/>
                <w:bCs w:val="0"/>
              </w:rPr>
            </w:pPr>
            <w:r w:rsidRPr="00950837">
              <w:rPr>
                <w:rFonts w:ascii="Calibri" w:eastAsia="Calibri" w:hAnsi="Calibri" w:cs="Calibri"/>
              </w:rPr>
              <w:t>I will heat the water in my house or apartment heating system with (this fuel</w:t>
            </w:r>
            <w:r w:rsidR="000230FE" w:rsidRPr="3E013071">
              <w:rPr>
                <w:rFonts w:ascii="Calibri" w:eastAsia="Calibri" w:hAnsi="Calibri" w:cs="Calibri"/>
              </w:rPr>
              <w:t>) ..............................</w:t>
            </w:r>
            <w:r>
              <w:rPr>
                <w:rFonts w:ascii="Calibri" w:eastAsia="Calibri" w:hAnsi="Calibri" w:cs="Calibri"/>
              </w:rPr>
              <w:t>......................, because</w:t>
            </w:r>
            <w:r w:rsidR="000230FE" w:rsidRPr="3E013071">
              <w:rPr>
                <w:rFonts w:ascii="Calibri" w:eastAsia="Calibri" w:hAnsi="Calibri" w:cs="Calibri"/>
              </w:rPr>
              <w:t>...............................................</w:t>
            </w:r>
            <w:r>
              <w:rPr>
                <w:rFonts w:ascii="Calibri" w:eastAsia="Calibri" w:hAnsi="Calibri" w:cs="Calibri"/>
              </w:rPr>
              <w:t>............................................................................................................................................</w:t>
            </w:r>
          </w:p>
          <w:p w14:paraId="23AE1C87" w14:textId="4A36553C" w:rsidR="000230FE" w:rsidRDefault="000230FE" w:rsidP="3E013071">
            <w:pPr>
              <w:spacing w:after="180" w:line="274" w:lineRule="auto"/>
              <w:ind w:left="-20" w:right="-20"/>
              <w:rPr>
                <w:rFonts w:ascii="Calibri" w:eastAsia="Calibri" w:hAnsi="Calibri" w:cs="Calibri"/>
              </w:rPr>
            </w:pPr>
            <w:r w:rsidRPr="3E013071">
              <w:rPr>
                <w:rFonts w:ascii="Calibri" w:eastAsia="Calibri" w:hAnsi="Calibri" w:cs="Calibri"/>
              </w:rPr>
              <w:t>………………………………………………………………………………………………………………………………………………………………………………………………………</w:t>
            </w:r>
          </w:p>
        </w:tc>
      </w:tr>
      <w:tr w:rsidR="000230FE" w14:paraId="1A94F89A" w14:textId="77777777" w:rsidTr="3E013071">
        <w:trPr>
          <w:trHeight w:val="300"/>
        </w:trPr>
        <w:tc>
          <w:tcPr>
            <w:cnfStyle w:val="001000000000" w:firstRow="0" w:lastRow="0" w:firstColumn="1" w:lastColumn="0" w:oddVBand="0" w:evenVBand="0" w:oddHBand="0" w:evenHBand="0" w:firstRowFirstColumn="0" w:firstRowLastColumn="0" w:lastRowFirstColumn="0" w:lastRowLastColumn="0"/>
            <w:tcW w:w="11520" w:type="dxa"/>
            <w:gridSpan w:val="2"/>
          </w:tcPr>
          <w:p w14:paraId="1A6C30B5" w14:textId="68578C65" w:rsidR="000230FE" w:rsidRDefault="00950837" w:rsidP="3E013071">
            <w:pPr>
              <w:spacing w:after="180" w:line="274" w:lineRule="auto"/>
              <w:ind w:left="-20" w:right="-20"/>
              <w:rPr>
                <w:rFonts w:ascii="Calibri" w:eastAsia="Calibri" w:hAnsi="Calibri" w:cs="Calibri"/>
                <w:b w:val="0"/>
                <w:bCs w:val="0"/>
              </w:rPr>
            </w:pPr>
            <w:r w:rsidRPr="00950837">
              <w:rPr>
                <w:rFonts w:ascii="Calibri" w:eastAsia="Calibri" w:hAnsi="Calibri" w:cs="Calibri"/>
              </w:rPr>
              <w:t>Working in a group with others, I learned</w:t>
            </w:r>
            <w:r w:rsidR="000230FE" w:rsidRPr="3E013071">
              <w:rPr>
                <w:rFonts w:ascii="Calibri" w:eastAsia="Calibri" w:hAnsi="Calibri" w:cs="Calibri"/>
              </w:rPr>
              <w:t>....................................................................................................................................................</w:t>
            </w:r>
          </w:p>
          <w:p w14:paraId="04D8F53F" w14:textId="55A7C174" w:rsidR="000230FE" w:rsidRDefault="000230FE" w:rsidP="3E013071">
            <w:pPr>
              <w:spacing w:after="180" w:line="274" w:lineRule="auto"/>
              <w:ind w:left="-20" w:right="-20"/>
              <w:rPr>
                <w:rFonts w:ascii="Calibri" w:eastAsia="Calibri" w:hAnsi="Calibri" w:cs="Calibri"/>
              </w:rPr>
            </w:pPr>
            <w:r w:rsidRPr="3E013071">
              <w:rPr>
                <w:rFonts w:ascii="Calibri" w:eastAsia="Calibri" w:hAnsi="Calibri" w:cs="Calibri"/>
              </w:rPr>
              <w:t>………………………………………………………………………………………………………………………………………………………………………………………………………</w:t>
            </w:r>
          </w:p>
        </w:tc>
      </w:tr>
    </w:tbl>
    <w:p w14:paraId="14B6353B" w14:textId="5973441E" w:rsidR="385F1ED7" w:rsidRDefault="385F1ED7" w:rsidP="3E013071">
      <w:pPr>
        <w:rPr>
          <w:rFonts w:ascii="Calibri" w:eastAsia="Calibri" w:hAnsi="Calibri" w:cs="Calibri"/>
        </w:rPr>
      </w:pPr>
    </w:p>
    <w:p w14:paraId="41852140" w14:textId="035DA18B" w:rsidR="385F1ED7" w:rsidRDefault="385F1ED7" w:rsidP="3E013071">
      <w:pPr>
        <w:rPr>
          <w:rFonts w:ascii="Calibri" w:eastAsia="Calibri" w:hAnsi="Calibri" w:cs="Calibri"/>
        </w:rPr>
      </w:pPr>
    </w:p>
    <w:p w14:paraId="1A138848" w14:textId="3D4B9156" w:rsidR="770B45BE" w:rsidRDefault="770B45BE" w:rsidP="3E013071">
      <w:pPr>
        <w:spacing w:after="180" w:line="274" w:lineRule="auto"/>
        <w:rPr>
          <w:rFonts w:ascii="Calibri" w:eastAsia="Calibri" w:hAnsi="Calibri" w:cs="Calibri"/>
          <w:b/>
          <w:bCs/>
          <w:sz w:val="21"/>
          <w:szCs w:val="21"/>
        </w:rPr>
      </w:pPr>
      <w:r w:rsidRPr="3E013071">
        <w:rPr>
          <w:rFonts w:ascii="Calibri" w:eastAsia="Calibri" w:hAnsi="Calibri" w:cs="Calibri"/>
          <w:b/>
          <w:bCs/>
          <w:sz w:val="21"/>
          <w:szCs w:val="21"/>
        </w:rPr>
        <w:t>Assessment Table for Group Presentations:</w:t>
      </w:r>
    </w:p>
    <w:tbl>
      <w:tblPr>
        <w:tblStyle w:val="4tinkleliolentel-1parykinimas"/>
        <w:tblW w:w="11520" w:type="dxa"/>
        <w:tblLayout w:type="fixed"/>
        <w:tblLook w:val="04A0" w:firstRow="1" w:lastRow="0" w:firstColumn="1" w:lastColumn="0" w:noHBand="0" w:noVBand="1"/>
      </w:tblPr>
      <w:tblGrid>
        <w:gridCol w:w="3840"/>
        <w:gridCol w:w="3840"/>
        <w:gridCol w:w="3840"/>
      </w:tblGrid>
      <w:tr w:rsidR="385F1ED7" w14:paraId="63355E59" w14:textId="77777777" w:rsidTr="3E01307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624A62F" w14:textId="656BB613" w:rsidR="385F1ED7" w:rsidRDefault="1867F999" w:rsidP="3E013071">
            <w:pPr>
              <w:spacing w:after="180" w:line="274" w:lineRule="auto"/>
              <w:rPr>
                <w:rFonts w:ascii="Calibri" w:eastAsia="Calibri" w:hAnsi="Calibri" w:cs="Calibri"/>
                <w:sz w:val="21"/>
                <w:szCs w:val="21"/>
              </w:rPr>
            </w:pPr>
            <w:r w:rsidRPr="3E013071">
              <w:rPr>
                <w:rFonts w:ascii="Calibri" w:eastAsia="Calibri" w:hAnsi="Calibri" w:cs="Calibri"/>
                <w:sz w:val="21"/>
                <w:szCs w:val="21"/>
              </w:rPr>
              <w:t>Assessment Criteria</w:t>
            </w:r>
          </w:p>
        </w:tc>
        <w:tc>
          <w:tcPr>
            <w:tcW w:w="3840" w:type="dxa"/>
          </w:tcPr>
          <w:p w14:paraId="7E7254F7" w14:textId="2B231A56" w:rsidR="385F1ED7" w:rsidRDefault="1867F999" w:rsidP="3E013071">
            <w:pPr>
              <w:spacing w:after="180" w:line="274"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21"/>
                <w:szCs w:val="21"/>
              </w:rPr>
            </w:pPr>
            <w:r w:rsidRPr="3E013071">
              <w:rPr>
                <w:rFonts w:ascii="Calibri" w:eastAsia="Calibri" w:hAnsi="Calibri" w:cs="Calibri"/>
                <w:sz w:val="21"/>
                <w:szCs w:val="21"/>
              </w:rPr>
              <w:t>Points</w:t>
            </w:r>
          </w:p>
        </w:tc>
        <w:tc>
          <w:tcPr>
            <w:tcW w:w="3840" w:type="dxa"/>
          </w:tcPr>
          <w:p w14:paraId="3F194773" w14:textId="44F6307E" w:rsidR="385F1ED7" w:rsidRDefault="1867F999" w:rsidP="3E013071">
            <w:pPr>
              <w:spacing w:after="180" w:line="274"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21"/>
                <w:szCs w:val="21"/>
              </w:rPr>
            </w:pPr>
            <w:r w:rsidRPr="3E013071">
              <w:rPr>
                <w:rFonts w:ascii="Calibri" w:eastAsia="Calibri" w:hAnsi="Calibri" w:cs="Calibri"/>
                <w:sz w:val="21"/>
                <w:szCs w:val="21"/>
              </w:rPr>
              <w:t>Comments</w:t>
            </w:r>
          </w:p>
        </w:tc>
      </w:tr>
      <w:tr w:rsidR="385F1ED7" w14:paraId="11E1FEA0" w14:textId="77777777" w:rsidTr="3E01307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671D5B13" w14:textId="77777777" w:rsidR="385F1ED7" w:rsidRDefault="00254711" w:rsidP="385F1ED7">
            <w:pPr>
              <w:spacing w:after="180" w:line="274" w:lineRule="auto"/>
              <w:ind w:left="-20" w:right="-20"/>
              <w:rPr>
                <w:rFonts w:ascii="Calibri" w:eastAsia="Calibri" w:hAnsi="Calibri" w:cs="Calibri"/>
                <w:sz w:val="21"/>
                <w:szCs w:val="21"/>
              </w:rPr>
            </w:pPr>
            <w:r w:rsidRPr="00254711">
              <w:rPr>
                <w:rFonts w:ascii="Calibri" w:eastAsia="Calibri" w:hAnsi="Calibri" w:cs="Calibri"/>
                <w:sz w:val="21"/>
                <w:szCs w:val="21"/>
              </w:rPr>
              <w:t>Completeness of data presentation</w:t>
            </w:r>
          </w:p>
          <w:p w14:paraId="5262C391" w14:textId="730377F1" w:rsidR="00254711" w:rsidRPr="00020534" w:rsidRDefault="00254711" w:rsidP="385F1ED7">
            <w:pPr>
              <w:spacing w:after="180" w:line="274" w:lineRule="auto"/>
              <w:ind w:left="-20" w:right="-20"/>
              <w:rPr>
                <w:rFonts w:ascii="Calibri" w:eastAsia="Calibri" w:hAnsi="Calibri" w:cs="Calibri"/>
                <w:sz w:val="21"/>
                <w:szCs w:val="21"/>
              </w:rPr>
            </w:pPr>
          </w:p>
        </w:tc>
        <w:tc>
          <w:tcPr>
            <w:tcW w:w="3840" w:type="dxa"/>
          </w:tcPr>
          <w:p w14:paraId="48B60BC8" w14:textId="7790DDBA" w:rsidR="385F1ED7" w:rsidRDefault="1867F999" w:rsidP="3E013071">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rPr>
            </w:pPr>
            <w:r w:rsidRPr="3E013071">
              <w:rPr>
                <w:rFonts w:ascii="Calibri" w:eastAsia="Calibri" w:hAnsi="Calibri" w:cs="Calibri"/>
                <w:sz w:val="21"/>
                <w:szCs w:val="21"/>
              </w:rPr>
              <w:t>__/5</w:t>
            </w:r>
          </w:p>
        </w:tc>
        <w:tc>
          <w:tcPr>
            <w:tcW w:w="3840" w:type="dxa"/>
          </w:tcPr>
          <w:p w14:paraId="536BBA08" w14:textId="46ABDE01" w:rsidR="385F1ED7" w:rsidRDefault="385F1ED7" w:rsidP="3E013071">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r>
      <w:tr w:rsidR="385F1ED7" w14:paraId="75234110" w14:textId="77777777" w:rsidTr="3E013071">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5AB229C8" w14:textId="77777777" w:rsidR="385F1ED7" w:rsidRDefault="00FF09CA" w:rsidP="385F1ED7">
            <w:pPr>
              <w:spacing w:after="180" w:line="274" w:lineRule="auto"/>
              <w:ind w:left="-20" w:right="-20"/>
              <w:rPr>
                <w:rFonts w:ascii="Calibri" w:eastAsia="Calibri" w:hAnsi="Calibri" w:cs="Calibri"/>
                <w:sz w:val="21"/>
                <w:szCs w:val="21"/>
              </w:rPr>
            </w:pPr>
            <w:r w:rsidRPr="00FF09CA">
              <w:rPr>
                <w:rFonts w:ascii="Calibri" w:eastAsia="Calibri" w:hAnsi="Calibri" w:cs="Calibri"/>
                <w:sz w:val="21"/>
                <w:szCs w:val="21"/>
              </w:rPr>
              <w:t>Formulation of conclusions</w:t>
            </w:r>
          </w:p>
          <w:p w14:paraId="7D13E3E8" w14:textId="6877E5A7" w:rsidR="00FF09CA" w:rsidRPr="00020534" w:rsidRDefault="00FF09CA" w:rsidP="385F1ED7">
            <w:pPr>
              <w:spacing w:after="180" w:line="274" w:lineRule="auto"/>
              <w:ind w:left="-20" w:right="-20"/>
              <w:rPr>
                <w:rFonts w:ascii="Calibri" w:eastAsia="Calibri" w:hAnsi="Calibri" w:cs="Calibri"/>
                <w:sz w:val="21"/>
                <w:szCs w:val="21"/>
              </w:rPr>
            </w:pPr>
          </w:p>
        </w:tc>
        <w:tc>
          <w:tcPr>
            <w:tcW w:w="3840" w:type="dxa"/>
          </w:tcPr>
          <w:p w14:paraId="355E6174" w14:textId="0E619E02" w:rsidR="385F1ED7" w:rsidRDefault="1867F999" w:rsidP="3E013071">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rPr>
            </w:pPr>
            <w:r w:rsidRPr="3E013071">
              <w:rPr>
                <w:rFonts w:ascii="Calibri" w:eastAsia="Calibri" w:hAnsi="Calibri" w:cs="Calibri"/>
                <w:sz w:val="21"/>
                <w:szCs w:val="21"/>
              </w:rPr>
              <w:t>__/5</w:t>
            </w:r>
          </w:p>
        </w:tc>
        <w:tc>
          <w:tcPr>
            <w:tcW w:w="3840" w:type="dxa"/>
          </w:tcPr>
          <w:p w14:paraId="06848941" w14:textId="06915EB7" w:rsidR="385F1ED7" w:rsidRDefault="385F1ED7" w:rsidP="3E013071">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p>
        </w:tc>
      </w:tr>
      <w:tr w:rsidR="385F1ED7" w14:paraId="1073D8EA" w14:textId="77777777" w:rsidTr="3E01307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2226F44F" w14:textId="77777777" w:rsidR="385F1ED7" w:rsidRDefault="00FF09CA" w:rsidP="385F1ED7">
            <w:pPr>
              <w:spacing w:after="180" w:line="274" w:lineRule="auto"/>
              <w:ind w:left="-20" w:right="-20"/>
              <w:rPr>
                <w:rFonts w:ascii="Calibri" w:eastAsia="Calibri" w:hAnsi="Calibri" w:cs="Calibri"/>
                <w:sz w:val="21"/>
                <w:szCs w:val="21"/>
              </w:rPr>
            </w:pPr>
            <w:r w:rsidRPr="00FF09CA">
              <w:rPr>
                <w:rFonts w:ascii="Calibri" w:eastAsia="Calibri" w:hAnsi="Calibri" w:cs="Calibri"/>
                <w:sz w:val="21"/>
                <w:szCs w:val="21"/>
              </w:rPr>
              <w:t>Use of visual aids in presentations</w:t>
            </w:r>
          </w:p>
          <w:p w14:paraId="22A74AEE" w14:textId="53A5FEA5" w:rsidR="00FF09CA" w:rsidRPr="00020534" w:rsidRDefault="00FF09CA" w:rsidP="385F1ED7">
            <w:pPr>
              <w:spacing w:after="180" w:line="274" w:lineRule="auto"/>
              <w:ind w:left="-20" w:right="-20"/>
              <w:rPr>
                <w:rFonts w:ascii="Calibri" w:eastAsia="Calibri" w:hAnsi="Calibri" w:cs="Calibri"/>
                <w:sz w:val="21"/>
                <w:szCs w:val="21"/>
              </w:rPr>
            </w:pPr>
          </w:p>
        </w:tc>
        <w:tc>
          <w:tcPr>
            <w:tcW w:w="3840" w:type="dxa"/>
          </w:tcPr>
          <w:p w14:paraId="07B49443" w14:textId="6DCDF0A8" w:rsidR="385F1ED7" w:rsidRDefault="1867F999" w:rsidP="3E013071">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rPr>
            </w:pPr>
            <w:r w:rsidRPr="3E013071">
              <w:rPr>
                <w:rFonts w:ascii="Calibri" w:eastAsia="Calibri" w:hAnsi="Calibri" w:cs="Calibri"/>
                <w:sz w:val="21"/>
                <w:szCs w:val="21"/>
              </w:rPr>
              <w:t>__/5</w:t>
            </w:r>
          </w:p>
        </w:tc>
        <w:tc>
          <w:tcPr>
            <w:tcW w:w="3840" w:type="dxa"/>
          </w:tcPr>
          <w:p w14:paraId="06516B37" w14:textId="2A767315" w:rsidR="385F1ED7" w:rsidRDefault="385F1ED7" w:rsidP="3E013071">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r>
      <w:tr w:rsidR="385F1ED7" w14:paraId="47536F44" w14:textId="77777777" w:rsidTr="3E013071">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5694C0F6" w14:textId="77777777" w:rsidR="385F1ED7" w:rsidRDefault="00FF09CA" w:rsidP="385F1ED7">
            <w:pPr>
              <w:spacing w:after="180" w:line="274" w:lineRule="auto"/>
              <w:ind w:left="-20" w:right="-20"/>
              <w:rPr>
                <w:rFonts w:ascii="Calibri" w:eastAsia="Calibri" w:hAnsi="Calibri" w:cs="Calibri"/>
                <w:sz w:val="21"/>
                <w:szCs w:val="21"/>
              </w:rPr>
            </w:pPr>
            <w:r w:rsidRPr="00FF09CA">
              <w:rPr>
                <w:rFonts w:ascii="Calibri" w:eastAsia="Calibri" w:hAnsi="Calibri" w:cs="Calibri"/>
                <w:sz w:val="21"/>
                <w:szCs w:val="21"/>
              </w:rPr>
              <w:t>Teamwork and collaboration</w:t>
            </w:r>
          </w:p>
          <w:p w14:paraId="603C0093" w14:textId="42551F0B" w:rsidR="00FF09CA" w:rsidRPr="00020534" w:rsidRDefault="00FF09CA" w:rsidP="385F1ED7">
            <w:pPr>
              <w:spacing w:after="180" w:line="274" w:lineRule="auto"/>
              <w:ind w:left="-20" w:right="-20"/>
              <w:rPr>
                <w:rFonts w:ascii="Calibri" w:eastAsia="Calibri" w:hAnsi="Calibri" w:cs="Calibri"/>
                <w:sz w:val="21"/>
                <w:szCs w:val="21"/>
              </w:rPr>
            </w:pPr>
          </w:p>
        </w:tc>
        <w:tc>
          <w:tcPr>
            <w:tcW w:w="3840" w:type="dxa"/>
          </w:tcPr>
          <w:p w14:paraId="3196936A" w14:textId="06EB1D95" w:rsidR="385F1ED7" w:rsidRDefault="1867F999" w:rsidP="3E013071">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rPr>
            </w:pPr>
            <w:r w:rsidRPr="3E013071">
              <w:rPr>
                <w:rFonts w:ascii="Calibri" w:eastAsia="Calibri" w:hAnsi="Calibri" w:cs="Calibri"/>
                <w:sz w:val="21"/>
                <w:szCs w:val="21"/>
              </w:rPr>
              <w:t>__/5</w:t>
            </w:r>
          </w:p>
        </w:tc>
        <w:tc>
          <w:tcPr>
            <w:tcW w:w="3840" w:type="dxa"/>
          </w:tcPr>
          <w:p w14:paraId="6EF73C3A" w14:textId="6D4918AC" w:rsidR="385F1ED7" w:rsidRDefault="385F1ED7" w:rsidP="3E013071">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p>
        </w:tc>
      </w:tr>
      <w:tr w:rsidR="385F1ED7" w14:paraId="2F5D8BF1" w14:textId="77777777" w:rsidTr="3E01307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39ACE3B" w14:textId="77777777" w:rsidR="385F1ED7" w:rsidRDefault="00FF09CA" w:rsidP="385F1ED7">
            <w:pPr>
              <w:spacing w:after="180" w:line="274" w:lineRule="auto"/>
              <w:ind w:left="-20" w:right="-20"/>
              <w:rPr>
                <w:rFonts w:ascii="Calibri" w:eastAsia="Calibri" w:hAnsi="Calibri" w:cs="Calibri"/>
                <w:sz w:val="21"/>
                <w:szCs w:val="21"/>
              </w:rPr>
            </w:pPr>
            <w:r w:rsidRPr="00FF09CA">
              <w:rPr>
                <w:rFonts w:ascii="Calibri" w:eastAsia="Calibri" w:hAnsi="Calibri" w:cs="Calibri"/>
                <w:sz w:val="21"/>
                <w:szCs w:val="21"/>
              </w:rPr>
              <w:t>Clarity and interestingness of the presentation</w:t>
            </w:r>
          </w:p>
          <w:p w14:paraId="39B71109" w14:textId="671033A9" w:rsidR="00950837" w:rsidRPr="00020534" w:rsidRDefault="00950837" w:rsidP="385F1ED7">
            <w:pPr>
              <w:spacing w:after="180" w:line="274" w:lineRule="auto"/>
              <w:ind w:left="-20" w:right="-20"/>
              <w:rPr>
                <w:rFonts w:ascii="Calibri" w:eastAsia="Calibri" w:hAnsi="Calibri" w:cs="Calibri"/>
                <w:sz w:val="21"/>
                <w:szCs w:val="21"/>
              </w:rPr>
            </w:pPr>
          </w:p>
        </w:tc>
        <w:tc>
          <w:tcPr>
            <w:tcW w:w="3840" w:type="dxa"/>
          </w:tcPr>
          <w:p w14:paraId="03F58631" w14:textId="4CC2ED5F" w:rsidR="385F1ED7" w:rsidRDefault="1867F999" w:rsidP="3E013071">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rPr>
            </w:pPr>
            <w:r w:rsidRPr="3E013071">
              <w:rPr>
                <w:rFonts w:ascii="Calibri" w:eastAsia="Calibri" w:hAnsi="Calibri" w:cs="Calibri"/>
                <w:sz w:val="21"/>
                <w:szCs w:val="21"/>
              </w:rPr>
              <w:t>__/5</w:t>
            </w:r>
          </w:p>
        </w:tc>
        <w:tc>
          <w:tcPr>
            <w:tcW w:w="3840" w:type="dxa"/>
          </w:tcPr>
          <w:p w14:paraId="00B835E9" w14:textId="020CD6D2" w:rsidR="385F1ED7" w:rsidRDefault="385F1ED7" w:rsidP="3E013071">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r>
    </w:tbl>
    <w:p w14:paraId="0D4AA843" w14:textId="30F49CF1" w:rsidR="385F1ED7" w:rsidRDefault="385F1ED7" w:rsidP="00020534">
      <w:pPr>
        <w:spacing w:after="180" w:line="274" w:lineRule="auto"/>
        <w:ind w:left="-20" w:right="-20"/>
        <w:rPr>
          <w:rFonts w:ascii="Calibri" w:eastAsia="Calibri" w:hAnsi="Calibri" w:cs="Calibri"/>
          <w:sz w:val="21"/>
          <w:szCs w:val="21"/>
        </w:rPr>
      </w:pPr>
    </w:p>
    <w:sectPr w:rsidR="385F1ED7" w:rsidSect="00460358">
      <w:footerReference w:type="default" r:id="rId13"/>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87EC42" w14:textId="77777777" w:rsidR="00436452" w:rsidRDefault="00436452" w:rsidP="00E02929">
      <w:pPr>
        <w:spacing w:after="0"/>
      </w:pPr>
      <w:r>
        <w:separator/>
      </w:r>
    </w:p>
    <w:p w14:paraId="717F867A" w14:textId="77777777" w:rsidR="00436452" w:rsidRDefault="00436452"/>
  </w:endnote>
  <w:endnote w:type="continuationSeparator" w:id="0">
    <w:p w14:paraId="54456691" w14:textId="77777777" w:rsidR="00436452" w:rsidRDefault="00436452" w:rsidP="00E02929">
      <w:pPr>
        <w:spacing w:after="0"/>
      </w:pPr>
      <w:r>
        <w:continuationSeparator/>
      </w:r>
    </w:p>
    <w:p w14:paraId="057CB6D3" w14:textId="77777777" w:rsidR="00436452" w:rsidRDefault="004364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615FE" w14:textId="49CBC2DB" w:rsidR="00813E52" w:rsidRDefault="00813E52">
    <w:pPr>
      <w:pStyle w:val="Porat"/>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950837">
          <w:rPr>
            <w:noProof/>
          </w:rPr>
          <w:t>4</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3593E" w14:textId="77777777" w:rsidR="00436452" w:rsidRDefault="00436452" w:rsidP="00E02929">
      <w:pPr>
        <w:spacing w:after="0"/>
      </w:pPr>
      <w:r>
        <w:separator/>
      </w:r>
    </w:p>
    <w:p w14:paraId="0B63A0C7" w14:textId="77777777" w:rsidR="00436452" w:rsidRDefault="00436452"/>
  </w:footnote>
  <w:footnote w:type="continuationSeparator" w:id="0">
    <w:p w14:paraId="299BF241" w14:textId="77777777" w:rsidR="00436452" w:rsidRDefault="00436452" w:rsidP="00E02929">
      <w:pPr>
        <w:spacing w:after="0"/>
      </w:pPr>
      <w:r>
        <w:continuationSeparator/>
      </w:r>
    </w:p>
    <w:p w14:paraId="5EA976F6" w14:textId="77777777" w:rsidR="00436452" w:rsidRDefault="00436452"/>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7"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8"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9" w15:restartNumberingAfterBreak="0">
    <w:nsid w:val="2CFF7F30"/>
    <w:multiLevelType w:val="multilevel"/>
    <w:tmpl w:val="7222F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1783F5E"/>
    <w:multiLevelType w:val="hybridMultilevel"/>
    <w:tmpl w:val="93103A3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12"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13" w15:restartNumberingAfterBreak="0">
    <w:nsid w:val="5B2020F4"/>
    <w:multiLevelType w:val="hybridMultilevel"/>
    <w:tmpl w:val="E88AA7B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5CB2526B"/>
    <w:multiLevelType w:val="hybridMultilevel"/>
    <w:tmpl w:val="2C0E706A"/>
    <w:lvl w:ilvl="0" w:tplc="9548914C">
      <w:start w:val="1"/>
      <w:numFmt w:val="bullet"/>
      <w:lvlText w:val="-"/>
      <w:lvlJc w:val="left"/>
      <w:pPr>
        <w:ind w:left="1052" w:hanging="360"/>
      </w:pPr>
      <w:rPr>
        <w:rFonts w:ascii="Calibri" w:hAnsi="Calibri" w:hint="default"/>
      </w:rPr>
    </w:lvl>
    <w:lvl w:ilvl="1" w:tplc="04270003" w:tentative="1">
      <w:start w:val="1"/>
      <w:numFmt w:val="bullet"/>
      <w:lvlText w:val="o"/>
      <w:lvlJc w:val="left"/>
      <w:pPr>
        <w:ind w:left="1772" w:hanging="360"/>
      </w:pPr>
      <w:rPr>
        <w:rFonts w:ascii="Courier New" w:hAnsi="Courier New" w:cs="Courier New" w:hint="default"/>
      </w:rPr>
    </w:lvl>
    <w:lvl w:ilvl="2" w:tplc="04270005" w:tentative="1">
      <w:start w:val="1"/>
      <w:numFmt w:val="bullet"/>
      <w:lvlText w:val=""/>
      <w:lvlJc w:val="left"/>
      <w:pPr>
        <w:ind w:left="2492" w:hanging="360"/>
      </w:pPr>
      <w:rPr>
        <w:rFonts w:ascii="Wingdings" w:hAnsi="Wingdings" w:hint="default"/>
      </w:rPr>
    </w:lvl>
    <w:lvl w:ilvl="3" w:tplc="04270001" w:tentative="1">
      <w:start w:val="1"/>
      <w:numFmt w:val="bullet"/>
      <w:lvlText w:val=""/>
      <w:lvlJc w:val="left"/>
      <w:pPr>
        <w:ind w:left="3212" w:hanging="360"/>
      </w:pPr>
      <w:rPr>
        <w:rFonts w:ascii="Symbol" w:hAnsi="Symbol" w:hint="default"/>
      </w:rPr>
    </w:lvl>
    <w:lvl w:ilvl="4" w:tplc="04270003" w:tentative="1">
      <w:start w:val="1"/>
      <w:numFmt w:val="bullet"/>
      <w:lvlText w:val="o"/>
      <w:lvlJc w:val="left"/>
      <w:pPr>
        <w:ind w:left="3932" w:hanging="360"/>
      </w:pPr>
      <w:rPr>
        <w:rFonts w:ascii="Courier New" w:hAnsi="Courier New" w:cs="Courier New" w:hint="default"/>
      </w:rPr>
    </w:lvl>
    <w:lvl w:ilvl="5" w:tplc="04270005" w:tentative="1">
      <w:start w:val="1"/>
      <w:numFmt w:val="bullet"/>
      <w:lvlText w:val=""/>
      <w:lvlJc w:val="left"/>
      <w:pPr>
        <w:ind w:left="4652" w:hanging="360"/>
      </w:pPr>
      <w:rPr>
        <w:rFonts w:ascii="Wingdings" w:hAnsi="Wingdings" w:hint="default"/>
      </w:rPr>
    </w:lvl>
    <w:lvl w:ilvl="6" w:tplc="04270001" w:tentative="1">
      <w:start w:val="1"/>
      <w:numFmt w:val="bullet"/>
      <w:lvlText w:val=""/>
      <w:lvlJc w:val="left"/>
      <w:pPr>
        <w:ind w:left="5372" w:hanging="360"/>
      </w:pPr>
      <w:rPr>
        <w:rFonts w:ascii="Symbol" w:hAnsi="Symbol" w:hint="default"/>
      </w:rPr>
    </w:lvl>
    <w:lvl w:ilvl="7" w:tplc="04270003" w:tentative="1">
      <w:start w:val="1"/>
      <w:numFmt w:val="bullet"/>
      <w:lvlText w:val="o"/>
      <w:lvlJc w:val="left"/>
      <w:pPr>
        <w:ind w:left="6092" w:hanging="360"/>
      </w:pPr>
      <w:rPr>
        <w:rFonts w:ascii="Courier New" w:hAnsi="Courier New" w:cs="Courier New" w:hint="default"/>
      </w:rPr>
    </w:lvl>
    <w:lvl w:ilvl="8" w:tplc="04270005" w:tentative="1">
      <w:start w:val="1"/>
      <w:numFmt w:val="bullet"/>
      <w:lvlText w:val=""/>
      <w:lvlJc w:val="left"/>
      <w:pPr>
        <w:ind w:left="6812" w:hanging="360"/>
      </w:pPr>
      <w:rPr>
        <w:rFonts w:ascii="Wingdings" w:hAnsi="Wingdings" w:hint="default"/>
      </w:rPr>
    </w:lvl>
  </w:abstractNum>
  <w:abstractNum w:abstractNumId="15"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16"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5"/>
  </w:num>
  <w:num w:numId="4">
    <w:abstractNumId w:val="15"/>
  </w:num>
  <w:num w:numId="5">
    <w:abstractNumId w:val="7"/>
  </w:num>
  <w:num w:numId="6">
    <w:abstractNumId w:val="6"/>
  </w:num>
  <w:num w:numId="7">
    <w:abstractNumId w:val="8"/>
  </w:num>
  <w:num w:numId="8">
    <w:abstractNumId w:val="16"/>
  </w:num>
  <w:num w:numId="9">
    <w:abstractNumId w:val="4"/>
  </w:num>
  <w:num w:numId="10">
    <w:abstractNumId w:val="3"/>
  </w:num>
  <w:num w:numId="11">
    <w:abstractNumId w:val="2"/>
  </w:num>
  <w:num w:numId="12">
    <w:abstractNumId w:val="1"/>
  </w:num>
  <w:num w:numId="13">
    <w:abstractNumId w:val="0"/>
  </w:num>
  <w:num w:numId="14">
    <w:abstractNumId w:val="10"/>
  </w:num>
  <w:num w:numId="15">
    <w:abstractNumId w:val="13"/>
  </w:num>
  <w:num w:numId="16">
    <w:abstractNumId w:val="9"/>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1C"/>
    <w:rsid w:val="00002E34"/>
    <w:rsid w:val="00013D3B"/>
    <w:rsid w:val="00020534"/>
    <w:rsid w:val="000230FE"/>
    <w:rsid w:val="000260A9"/>
    <w:rsid w:val="00027341"/>
    <w:rsid w:val="00042A7A"/>
    <w:rsid w:val="000B0165"/>
    <w:rsid w:val="000B7024"/>
    <w:rsid w:val="000C215D"/>
    <w:rsid w:val="000C321B"/>
    <w:rsid w:val="00117B1C"/>
    <w:rsid w:val="0013652A"/>
    <w:rsid w:val="00145D68"/>
    <w:rsid w:val="00166CFC"/>
    <w:rsid w:val="00177A13"/>
    <w:rsid w:val="001960E4"/>
    <w:rsid w:val="001A58E9"/>
    <w:rsid w:val="001B0C6F"/>
    <w:rsid w:val="001F31F6"/>
    <w:rsid w:val="0020390E"/>
    <w:rsid w:val="00240B38"/>
    <w:rsid w:val="00251688"/>
    <w:rsid w:val="002517EA"/>
    <w:rsid w:val="00254711"/>
    <w:rsid w:val="00256651"/>
    <w:rsid w:val="00274D9E"/>
    <w:rsid w:val="00290F0F"/>
    <w:rsid w:val="00292EF3"/>
    <w:rsid w:val="0029418F"/>
    <w:rsid w:val="002E6F5C"/>
    <w:rsid w:val="003120E0"/>
    <w:rsid w:val="00321270"/>
    <w:rsid w:val="00321F35"/>
    <w:rsid w:val="0033460E"/>
    <w:rsid w:val="00356BB9"/>
    <w:rsid w:val="0038652D"/>
    <w:rsid w:val="00386800"/>
    <w:rsid w:val="00392E08"/>
    <w:rsid w:val="00393D6F"/>
    <w:rsid w:val="003C1FC0"/>
    <w:rsid w:val="003C3319"/>
    <w:rsid w:val="003C46A7"/>
    <w:rsid w:val="003C78CB"/>
    <w:rsid w:val="003D3FAB"/>
    <w:rsid w:val="003D5812"/>
    <w:rsid w:val="003D6565"/>
    <w:rsid w:val="004257E0"/>
    <w:rsid w:val="00436452"/>
    <w:rsid w:val="0044378E"/>
    <w:rsid w:val="004502DA"/>
    <w:rsid w:val="004537C5"/>
    <w:rsid w:val="00460358"/>
    <w:rsid w:val="00465B79"/>
    <w:rsid w:val="00495301"/>
    <w:rsid w:val="004A234F"/>
    <w:rsid w:val="004D5B89"/>
    <w:rsid w:val="004E40EE"/>
    <w:rsid w:val="00504074"/>
    <w:rsid w:val="00517760"/>
    <w:rsid w:val="005235FF"/>
    <w:rsid w:val="005331B5"/>
    <w:rsid w:val="00554FFA"/>
    <w:rsid w:val="005848AD"/>
    <w:rsid w:val="00587DBA"/>
    <w:rsid w:val="005901FE"/>
    <w:rsid w:val="005A2C96"/>
    <w:rsid w:val="005A49E4"/>
    <w:rsid w:val="005C4039"/>
    <w:rsid w:val="005F4C34"/>
    <w:rsid w:val="005F61B2"/>
    <w:rsid w:val="00607D89"/>
    <w:rsid w:val="00607E1A"/>
    <w:rsid w:val="00610040"/>
    <w:rsid w:val="00631F6B"/>
    <w:rsid w:val="00652EC1"/>
    <w:rsid w:val="0065753B"/>
    <w:rsid w:val="00667735"/>
    <w:rsid w:val="006B7FF7"/>
    <w:rsid w:val="006C0B18"/>
    <w:rsid w:val="006D7E96"/>
    <w:rsid w:val="006E1492"/>
    <w:rsid w:val="006E29B4"/>
    <w:rsid w:val="00717354"/>
    <w:rsid w:val="00723158"/>
    <w:rsid w:val="007455C5"/>
    <w:rsid w:val="00760F82"/>
    <w:rsid w:val="00781081"/>
    <w:rsid w:val="00785B50"/>
    <w:rsid w:val="00791ED5"/>
    <w:rsid w:val="00794F82"/>
    <w:rsid w:val="007A565D"/>
    <w:rsid w:val="007B57C2"/>
    <w:rsid w:val="008105F2"/>
    <w:rsid w:val="00813E52"/>
    <w:rsid w:val="0081578A"/>
    <w:rsid w:val="00825C42"/>
    <w:rsid w:val="008411EF"/>
    <w:rsid w:val="008657DA"/>
    <w:rsid w:val="00872777"/>
    <w:rsid w:val="008A2200"/>
    <w:rsid w:val="008E3A9C"/>
    <w:rsid w:val="008E448C"/>
    <w:rsid w:val="008E73CA"/>
    <w:rsid w:val="008F649D"/>
    <w:rsid w:val="00913758"/>
    <w:rsid w:val="00923E5C"/>
    <w:rsid w:val="00935810"/>
    <w:rsid w:val="0093672F"/>
    <w:rsid w:val="00943DD8"/>
    <w:rsid w:val="00950837"/>
    <w:rsid w:val="00957E33"/>
    <w:rsid w:val="00974E1C"/>
    <w:rsid w:val="009C3F23"/>
    <w:rsid w:val="00A01BF8"/>
    <w:rsid w:val="00A14DE6"/>
    <w:rsid w:val="00A1749D"/>
    <w:rsid w:val="00A22F77"/>
    <w:rsid w:val="00A2437F"/>
    <w:rsid w:val="00A269E5"/>
    <w:rsid w:val="00A36711"/>
    <w:rsid w:val="00A4192E"/>
    <w:rsid w:val="00A45804"/>
    <w:rsid w:val="00A60984"/>
    <w:rsid w:val="00A653DA"/>
    <w:rsid w:val="00A87814"/>
    <w:rsid w:val="00AA224B"/>
    <w:rsid w:val="00AB1492"/>
    <w:rsid w:val="00AB2FD7"/>
    <w:rsid w:val="00AB6123"/>
    <w:rsid w:val="00AB739B"/>
    <w:rsid w:val="00AC3D89"/>
    <w:rsid w:val="00AD027A"/>
    <w:rsid w:val="00AE1BEE"/>
    <w:rsid w:val="00AF1675"/>
    <w:rsid w:val="00B40046"/>
    <w:rsid w:val="00B41BE0"/>
    <w:rsid w:val="00B42B3B"/>
    <w:rsid w:val="00B47C73"/>
    <w:rsid w:val="00B66587"/>
    <w:rsid w:val="00B83AB0"/>
    <w:rsid w:val="00B90FED"/>
    <w:rsid w:val="00BA0F5B"/>
    <w:rsid w:val="00BB4CB0"/>
    <w:rsid w:val="00BE05B1"/>
    <w:rsid w:val="00BE36A4"/>
    <w:rsid w:val="00BF79C6"/>
    <w:rsid w:val="00C12475"/>
    <w:rsid w:val="00C551F8"/>
    <w:rsid w:val="00C650EE"/>
    <w:rsid w:val="00C73764"/>
    <w:rsid w:val="00CA3293"/>
    <w:rsid w:val="00CA4D00"/>
    <w:rsid w:val="00CA5660"/>
    <w:rsid w:val="00CB4B76"/>
    <w:rsid w:val="00CC0778"/>
    <w:rsid w:val="00D05E23"/>
    <w:rsid w:val="00D11BC5"/>
    <w:rsid w:val="00D431E9"/>
    <w:rsid w:val="00D9659E"/>
    <w:rsid w:val="00DA3872"/>
    <w:rsid w:val="00DA4472"/>
    <w:rsid w:val="00DB6653"/>
    <w:rsid w:val="00DC0B39"/>
    <w:rsid w:val="00DE1834"/>
    <w:rsid w:val="00DF3922"/>
    <w:rsid w:val="00DF625C"/>
    <w:rsid w:val="00E02929"/>
    <w:rsid w:val="00E06FC8"/>
    <w:rsid w:val="00E16F2B"/>
    <w:rsid w:val="00E219DC"/>
    <w:rsid w:val="00E30731"/>
    <w:rsid w:val="00E443B7"/>
    <w:rsid w:val="00E62C63"/>
    <w:rsid w:val="00E64456"/>
    <w:rsid w:val="00E7072B"/>
    <w:rsid w:val="00EA7D5B"/>
    <w:rsid w:val="00EB2EC9"/>
    <w:rsid w:val="00EC0CF1"/>
    <w:rsid w:val="00EC1F4E"/>
    <w:rsid w:val="00ED333F"/>
    <w:rsid w:val="00F06320"/>
    <w:rsid w:val="00F0767F"/>
    <w:rsid w:val="00F26C2C"/>
    <w:rsid w:val="00F30471"/>
    <w:rsid w:val="00F31C12"/>
    <w:rsid w:val="00F53053"/>
    <w:rsid w:val="00FD3E75"/>
    <w:rsid w:val="00FE08F3"/>
    <w:rsid w:val="00FE627E"/>
    <w:rsid w:val="00FF09CA"/>
    <w:rsid w:val="00FF0D00"/>
    <w:rsid w:val="00FF7EBE"/>
    <w:rsid w:val="02F8FA45"/>
    <w:rsid w:val="05496FA1"/>
    <w:rsid w:val="07CC6B68"/>
    <w:rsid w:val="0AF9DF78"/>
    <w:rsid w:val="0EEACD3A"/>
    <w:rsid w:val="10B217E3"/>
    <w:rsid w:val="148CA481"/>
    <w:rsid w:val="18677E70"/>
    <w:rsid w:val="1867F999"/>
    <w:rsid w:val="1995806D"/>
    <w:rsid w:val="1A62041F"/>
    <w:rsid w:val="1BD60E19"/>
    <w:rsid w:val="1F1342EF"/>
    <w:rsid w:val="1FE57036"/>
    <w:rsid w:val="231D10F8"/>
    <w:rsid w:val="23CD0BEC"/>
    <w:rsid w:val="23E6B412"/>
    <w:rsid w:val="25828473"/>
    <w:rsid w:val="26FCC482"/>
    <w:rsid w:val="2864D6D1"/>
    <w:rsid w:val="3283FC4B"/>
    <w:rsid w:val="361B7199"/>
    <w:rsid w:val="367DD539"/>
    <w:rsid w:val="385F1ED7"/>
    <w:rsid w:val="3CC66731"/>
    <w:rsid w:val="3CFBACB4"/>
    <w:rsid w:val="3E013071"/>
    <w:rsid w:val="3E977D15"/>
    <w:rsid w:val="41CF1DD7"/>
    <w:rsid w:val="44886220"/>
    <w:rsid w:val="44CDA42E"/>
    <w:rsid w:val="44F583C2"/>
    <w:rsid w:val="45EE63E2"/>
    <w:rsid w:val="46915423"/>
    <w:rsid w:val="470AFCE6"/>
    <w:rsid w:val="4B84B101"/>
    <w:rsid w:val="4BD7ACFE"/>
    <w:rsid w:val="4D9A2ABA"/>
    <w:rsid w:val="4E9C6608"/>
    <w:rsid w:val="4F0B2FE3"/>
    <w:rsid w:val="50383669"/>
    <w:rsid w:val="51240BD6"/>
    <w:rsid w:val="5524CFE9"/>
    <w:rsid w:val="55A569E0"/>
    <w:rsid w:val="565DB857"/>
    <w:rsid w:val="5C3D12DF"/>
    <w:rsid w:val="5CB27402"/>
    <w:rsid w:val="5DD73077"/>
    <w:rsid w:val="6079072B"/>
    <w:rsid w:val="6157319F"/>
    <w:rsid w:val="6FA34832"/>
    <w:rsid w:val="6FB8BD4A"/>
    <w:rsid w:val="705C4D1C"/>
    <w:rsid w:val="70B2E874"/>
    <w:rsid w:val="72E4EBEF"/>
    <w:rsid w:val="73691E11"/>
    <w:rsid w:val="739045C7"/>
    <w:rsid w:val="7476B955"/>
    <w:rsid w:val="76AEBF2C"/>
    <w:rsid w:val="770B45BE"/>
    <w:rsid w:val="77C2B874"/>
    <w:rsid w:val="795217FE"/>
    <w:rsid w:val="798F8C1C"/>
    <w:rsid w:val="7A438639"/>
    <w:rsid w:val="7BEE48D4"/>
    <w:rsid w:val="7E1CDFE1"/>
    <w:rsid w:val="7F6FD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1">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unhideWhenUsed/>
    <w:qFormat/>
    <w:rsid w:val="00251688"/>
    <w:rPr>
      <w:color w:val="auto"/>
      <w:kern w:val="20"/>
    </w:rPr>
  </w:style>
  <w:style w:type="paragraph" w:styleId="Antrat1">
    <w:name w:val="heading 1"/>
    <w:basedOn w:val="prastasis"/>
    <w:link w:val="Antrat1Diagrama"/>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Antrat2">
    <w:name w:val="heading 2"/>
    <w:basedOn w:val="prastasis"/>
    <w:link w:val="Antrat2Diagrama"/>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Antrat3">
    <w:name w:val="heading 3"/>
    <w:basedOn w:val="prastasis"/>
    <w:next w:val="prastasis"/>
    <w:link w:val="Antrat3Diagrama"/>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Antrat4">
    <w:name w:val="heading 4"/>
    <w:basedOn w:val="prastasis"/>
    <w:next w:val="prastasis"/>
    <w:link w:val="Antrat4Diagrama"/>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Antrat5">
    <w:name w:val="heading 5"/>
    <w:basedOn w:val="prastasis"/>
    <w:next w:val="prastasis"/>
    <w:link w:val="Antrat5Diagrama"/>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Antrat6">
    <w:name w:val="heading 6"/>
    <w:basedOn w:val="prastasis"/>
    <w:next w:val="prastasis"/>
    <w:link w:val="Antrat6Diagrama"/>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Antrat7">
    <w:name w:val="heading 7"/>
    <w:basedOn w:val="prastasis"/>
    <w:next w:val="prastasis"/>
    <w:link w:val="Antrat7Diagrama"/>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Antrat8">
    <w:name w:val="heading 8"/>
    <w:basedOn w:val="prastasis"/>
    <w:next w:val="prastasis"/>
    <w:link w:val="Antrat8Diagrama"/>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Antrat9">
    <w:name w:val="heading 9"/>
    <w:basedOn w:val="prastasis"/>
    <w:next w:val="prastasis"/>
    <w:link w:val="Antrat9Diagrama"/>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link w:val="PavadinimasDiagrama"/>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PavadinimasDiagrama">
    <w:name w:val="Pavadinimas Diagrama"/>
    <w:basedOn w:val="Numatytasispastraiposriftas"/>
    <w:link w:val="Pavadinimas"/>
    <w:uiPriority w:val="1"/>
    <w:rsid w:val="00B90FED"/>
    <w:rPr>
      <w:rFonts w:asciiTheme="majorHAnsi" w:eastAsiaTheme="majorEastAsia" w:hAnsiTheme="majorHAnsi" w:cstheme="majorBidi"/>
      <w:caps/>
      <w:color w:val="006666" w:themeColor="accent3"/>
      <w:kern w:val="28"/>
      <w:sz w:val="72"/>
      <w:szCs w:val="56"/>
    </w:rPr>
  </w:style>
  <w:style w:type="paragraph" w:styleId="Paantrat">
    <w:name w:val="Subtitle"/>
    <w:basedOn w:val="prastasis"/>
    <w:link w:val="PaantratDiagrama"/>
    <w:uiPriority w:val="11"/>
    <w:semiHidden/>
    <w:unhideWhenUsed/>
    <w:qFormat/>
    <w:rsid w:val="008E3A9C"/>
    <w:pPr>
      <w:numPr>
        <w:ilvl w:val="1"/>
      </w:numPr>
    </w:pPr>
    <w:rPr>
      <w:rFonts w:eastAsiaTheme="minorEastAsia"/>
      <w:color w:val="5A5A5A" w:themeColor="text1" w:themeTint="A5"/>
    </w:rPr>
  </w:style>
  <w:style w:type="character" w:customStyle="1" w:styleId="PaantratDiagrama">
    <w:name w:val="Paantraštė Diagrama"/>
    <w:basedOn w:val="Numatytasispastraiposriftas"/>
    <w:link w:val="Paantrat"/>
    <w:uiPriority w:val="11"/>
    <w:semiHidden/>
    <w:rsid w:val="008E3A9C"/>
    <w:rPr>
      <w:rFonts w:eastAsiaTheme="minorEastAsia"/>
      <w:color w:val="5A5A5A" w:themeColor="text1" w:themeTint="A5"/>
      <w:kern w:val="20"/>
    </w:rPr>
  </w:style>
  <w:style w:type="paragraph" w:styleId="Antrats">
    <w:name w:val="header"/>
    <w:basedOn w:val="prastasis"/>
    <w:link w:val="AntratsDiagrama"/>
    <w:uiPriority w:val="99"/>
    <w:rsid w:val="00145D68"/>
  </w:style>
  <w:style w:type="character" w:customStyle="1" w:styleId="AntratsDiagrama">
    <w:name w:val="Antraštės Diagrama"/>
    <w:basedOn w:val="Numatytasispastraiposriftas"/>
    <w:link w:val="Antrats"/>
    <w:uiPriority w:val="99"/>
    <w:rsid w:val="00145D68"/>
    <w:rPr>
      <w:kern w:val="20"/>
    </w:rPr>
  </w:style>
  <w:style w:type="paragraph" w:styleId="Porat">
    <w:name w:val="footer"/>
    <w:basedOn w:val="prastasis"/>
    <w:link w:val="PoratDiagrama"/>
    <w:uiPriority w:val="6"/>
    <w:unhideWhenUsed/>
    <w:rsid w:val="008E3A9C"/>
    <w:pPr>
      <w:pBdr>
        <w:top w:val="single" w:sz="4" w:space="6" w:color="B1C0CD" w:themeColor="accent1" w:themeTint="99"/>
      </w:pBdr>
      <w:spacing w:after="0"/>
    </w:pPr>
  </w:style>
  <w:style w:type="character" w:customStyle="1" w:styleId="PoratDiagrama">
    <w:name w:val="Poraštė Diagrama"/>
    <w:basedOn w:val="Numatytasispastraiposriftas"/>
    <w:link w:val="Porat"/>
    <w:uiPriority w:val="6"/>
    <w:rsid w:val="008E3A9C"/>
    <w:rPr>
      <w:kern w:val="20"/>
    </w:rPr>
  </w:style>
  <w:style w:type="table" w:styleId="Lentelstinklelis">
    <w:name w:val="Table Grid"/>
    <w:basedOn w:val="prastojilentel"/>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prastojilentel"/>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Debesliotekstas">
    <w:name w:val="Balloon Text"/>
    <w:basedOn w:val="prastasis"/>
    <w:link w:val="DebesliotekstasDiagrama"/>
    <w:uiPriority w:val="99"/>
    <w:semiHidden/>
    <w:unhideWhenUsed/>
    <w:rsid w:val="00CA3293"/>
    <w:pPr>
      <w:spacing w:before="0" w:after="0"/>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A3293"/>
    <w:rPr>
      <w:rFonts w:ascii="Segoe UI" w:hAnsi="Segoe UI" w:cs="Segoe UI"/>
      <w:sz w:val="18"/>
      <w:szCs w:val="18"/>
    </w:rPr>
  </w:style>
  <w:style w:type="character" w:styleId="Grietas">
    <w:name w:val="Strong"/>
    <w:basedOn w:val="Numatytasispastraiposriftas"/>
    <w:uiPriority w:val="4"/>
    <w:qFormat/>
    <w:rsid w:val="00B90FED"/>
    <w:rPr>
      <w:rFonts w:asciiTheme="majorHAnsi" w:hAnsiTheme="majorHAnsi"/>
      <w:b/>
      <w:bCs/>
      <w:color w:val="FEDE00" w:themeColor="accent2"/>
      <w:sz w:val="24"/>
    </w:rPr>
  </w:style>
  <w:style w:type="character" w:customStyle="1" w:styleId="Antrat2Diagrama">
    <w:name w:val="Antraštė 2 Diagrama"/>
    <w:basedOn w:val="Numatytasispastraiposriftas"/>
    <w:link w:val="Antrat2"/>
    <w:uiPriority w:val="3"/>
    <w:rsid w:val="001A58E9"/>
    <w:rPr>
      <w:rFonts w:eastAsiaTheme="majorEastAsia" w:cstheme="majorBidi"/>
      <w:caps/>
      <w:color w:val="FFFFFF" w:themeColor="background1"/>
      <w:kern w:val="20"/>
      <w:szCs w:val="26"/>
    </w:rPr>
  </w:style>
  <w:style w:type="paragraph" w:customStyle="1" w:styleId="Graphic">
    <w:name w:val="Graphic"/>
    <w:basedOn w:val="prastasis"/>
    <w:uiPriority w:val="5"/>
    <w:qFormat/>
    <w:rsid w:val="00BB4CB0"/>
    <w:pPr>
      <w:spacing w:after="0"/>
      <w:ind w:right="14"/>
      <w:jc w:val="right"/>
    </w:pPr>
    <w:rPr>
      <w:noProof/>
    </w:rPr>
  </w:style>
  <w:style w:type="character" w:styleId="Vietosrezervavimoenklotekstas">
    <w:name w:val="Placeholder Text"/>
    <w:basedOn w:val="Numatytasispastraiposriftas"/>
    <w:uiPriority w:val="99"/>
    <w:semiHidden/>
    <w:rsid w:val="003C1FC0"/>
    <w:rPr>
      <w:color w:val="808080"/>
    </w:rPr>
  </w:style>
  <w:style w:type="paragraph" w:styleId="Turinioantrat">
    <w:name w:val="TOC Heading"/>
    <w:basedOn w:val="Antrat1"/>
    <w:next w:val="prastasis"/>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Antrat3Diagrama">
    <w:name w:val="Antraštė 3 Diagrama"/>
    <w:basedOn w:val="Numatytasispastraiposriftas"/>
    <w:link w:val="Antrat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Antrat4Diagrama">
    <w:name w:val="Antraštė 4 Diagrama"/>
    <w:basedOn w:val="Numatytasispastraiposriftas"/>
    <w:link w:val="Antrat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Antrat5Diagrama">
    <w:name w:val="Antraštė 5 Diagrama"/>
    <w:basedOn w:val="Numatytasispastraiposriftas"/>
    <w:link w:val="Antrat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Antrat6Diagrama">
    <w:name w:val="Antraštė 6 Diagrama"/>
    <w:basedOn w:val="Numatytasispastraiposriftas"/>
    <w:link w:val="Antrat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Antrat7Diagrama">
    <w:name w:val="Antraštė 7 Diagrama"/>
    <w:basedOn w:val="Numatytasispastraiposriftas"/>
    <w:link w:val="Antrat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Antrat8Diagrama">
    <w:name w:val="Antraštė 8 Diagrama"/>
    <w:basedOn w:val="Numatytasispastraiposriftas"/>
    <w:link w:val="Antrat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Antrat9Diagrama">
    <w:name w:val="Antraštė 9 Diagrama"/>
    <w:basedOn w:val="Numatytasispastraiposriftas"/>
    <w:link w:val="Antrat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Citata">
    <w:name w:val="Quote"/>
    <w:basedOn w:val="prastasis"/>
    <w:next w:val="prastasis"/>
    <w:link w:val="CitataDiagrama"/>
    <w:uiPriority w:val="29"/>
    <w:semiHidden/>
    <w:unhideWhenUsed/>
    <w:qFormat/>
    <w:rsid w:val="008E3A9C"/>
    <w:pPr>
      <w:spacing w:before="200" w:after="160"/>
      <w:jc w:val="center"/>
    </w:pPr>
    <w:rPr>
      <w:i/>
      <w:iCs/>
      <w:color w:val="404040" w:themeColor="text1" w:themeTint="BF"/>
    </w:rPr>
  </w:style>
  <w:style w:type="character" w:customStyle="1" w:styleId="CitataDiagrama">
    <w:name w:val="Citata Diagrama"/>
    <w:basedOn w:val="Numatytasispastraiposriftas"/>
    <w:link w:val="Citata"/>
    <w:uiPriority w:val="29"/>
    <w:semiHidden/>
    <w:rsid w:val="008E3A9C"/>
    <w:rPr>
      <w:i/>
      <w:iCs/>
      <w:color w:val="404040" w:themeColor="text1" w:themeTint="BF"/>
      <w:kern w:val="20"/>
    </w:rPr>
  </w:style>
  <w:style w:type="paragraph" w:styleId="Iskirtacitata">
    <w:name w:val="Intense Quote"/>
    <w:basedOn w:val="prastasis"/>
    <w:next w:val="prastasis"/>
    <w:link w:val="IskirtacitataDiagrama"/>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skirtacitataDiagrama">
    <w:name w:val="Išskirta citata Diagrama"/>
    <w:basedOn w:val="Numatytasispastraiposriftas"/>
    <w:link w:val="Iskirtacitata"/>
    <w:uiPriority w:val="30"/>
    <w:semiHidden/>
    <w:rsid w:val="008E3A9C"/>
    <w:rPr>
      <w:i/>
      <w:iCs/>
      <w:color w:val="7E97AD" w:themeColor="accent1"/>
      <w:kern w:val="20"/>
    </w:rPr>
  </w:style>
  <w:style w:type="character" w:styleId="Knygospavadinimas">
    <w:name w:val="Book Title"/>
    <w:basedOn w:val="Numatytasispastraiposriftas"/>
    <w:uiPriority w:val="33"/>
    <w:semiHidden/>
    <w:unhideWhenUsed/>
    <w:qFormat/>
    <w:rsid w:val="008E3A9C"/>
    <w:rPr>
      <w:b/>
      <w:bCs/>
      <w:i/>
      <w:iCs/>
      <w:spacing w:val="0"/>
    </w:rPr>
  </w:style>
  <w:style w:type="character" w:styleId="Rykinuoroda">
    <w:name w:val="Intense Reference"/>
    <w:basedOn w:val="Numatytasispastraiposriftas"/>
    <w:uiPriority w:val="32"/>
    <w:semiHidden/>
    <w:unhideWhenUsed/>
    <w:qFormat/>
    <w:rsid w:val="008E3A9C"/>
    <w:rPr>
      <w:b/>
      <w:bCs/>
      <w:caps w:val="0"/>
      <w:smallCaps/>
      <w:color w:val="7E97AD" w:themeColor="accent1"/>
      <w:spacing w:val="0"/>
    </w:rPr>
  </w:style>
  <w:style w:type="table" w:styleId="3paprastojilentel">
    <w:name w:val="Plain Table 3"/>
    <w:basedOn w:val="prastojilentel"/>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tinkleliolentelviesi3parykinimas">
    <w:name w:val="Grid Table 1 Light Accent 3"/>
    <w:basedOn w:val="prastojilentel"/>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prastasis"/>
    <w:uiPriority w:val="1"/>
    <w:qFormat/>
    <w:rsid w:val="00356BB9"/>
    <w:pPr>
      <w:spacing w:after="0"/>
    </w:pPr>
    <w:rPr>
      <w:b/>
      <w:color w:val="FEDE00" w:themeColor="accent2"/>
      <w:sz w:val="24"/>
    </w:r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646464" w:themeColor="hyperlink"/>
      <w:u w:val="single"/>
    </w:rPr>
  </w:style>
  <w:style w:type="table" w:styleId="4tinkleliolentel-1parykinimas">
    <w:name w:val="Grid Table 4 Accent 1"/>
    <w:basedOn w:val="prastojilentel"/>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Numatytasispastraiposriftas"/>
    <w:rsid w:val="00607E1A"/>
  </w:style>
  <w:style w:type="character" w:customStyle="1" w:styleId="UnresolvedMention">
    <w:name w:val="Unresolved Mention"/>
    <w:basedOn w:val="Numatytasispastraiposriftas"/>
    <w:uiPriority w:val="99"/>
    <w:semiHidden/>
    <w:unhideWhenUsed/>
    <w:rsid w:val="00F53053"/>
    <w:rPr>
      <w:color w:val="605E5C"/>
      <w:shd w:val="clear" w:color="auto" w:fill="E1DFDD"/>
    </w:rPr>
  </w:style>
  <w:style w:type="character" w:styleId="Perirtashipersaitas">
    <w:name w:val="FollowedHyperlink"/>
    <w:basedOn w:val="Numatytasispastraiposriftas"/>
    <w:uiPriority w:val="99"/>
    <w:semiHidden/>
    <w:unhideWhenUsed/>
    <w:rsid w:val="00F53053"/>
    <w:rPr>
      <w:color w:val="969696" w:themeColor="followedHyperlink"/>
      <w:u w:val="single"/>
    </w:rPr>
  </w:style>
  <w:style w:type="paragraph" w:customStyle="1" w:styleId="paragraph">
    <w:name w:val="paragraph"/>
    <w:basedOn w:val="prastasis"/>
    <w:rsid w:val="00AB1492"/>
    <w:pPr>
      <w:spacing w:before="100" w:beforeAutospacing="1" w:after="100" w:afterAutospacing="1"/>
    </w:pPr>
    <w:rPr>
      <w:rFonts w:ascii="Times New Roman" w:eastAsia="Times New Roman" w:hAnsi="Times New Roman" w:cs="Times New Roman"/>
      <w:kern w:val="0"/>
      <w:sz w:val="24"/>
      <w:szCs w:val="24"/>
      <w:lang w:val="lt-LT" w:eastAsia="lt-LT"/>
    </w:rPr>
  </w:style>
  <w:style w:type="character" w:customStyle="1" w:styleId="eop">
    <w:name w:val="eop"/>
    <w:basedOn w:val="Numatytasispastraiposriftas"/>
    <w:rsid w:val="00AB14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759599">
      <w:bodyDiv w:val="1"/>
      <w:marLeft w:val="0"/>
      <w:marRight w:val="0"/>
      <w:marTop w:val="0"/>
      <w:marBottom w:val="0"/>
      <w:divBdr>
        <w:top w:val="none" w:sz="0" w:space="0" w:color="auto"/>
        <w:left w:val="none" w:sz="0" w:space="0" w:color="auto"/>
        <w:bottom w:val="none" w:sz="0" w:space="0" w:color="auto"/>
        <w:right w:val="none" w:sz="0" w:space="0" w:color="auto"/>
      </w:divBdr>
      <w:divsChild>
        <w:div w:id="2061392181">
          <w:marLeft w:val="0"/>
          <w:marRight w:val="0"/>
          <w:marTop w:val="0"/>
          <w:marBottom w:val="0"/>
          <w:divBdr>
            <w:top w:val="none" w:sz="0" w:space="0" w:color="auto"/>
            <w:left w:val="none" w:sz="0" w:space="0" w:color="auto"/>
            <w:bottom w:val="none" w:sz="0" w:space="0" w:color="auto"/>
            <w:right w:val="none" w:sz="0" w:space="0" w:color="auto"/>
          </w:divBdr>
        </w:div>
        <w:div w:id="1795295326">
          <w:marLeft w:val="0"/>
          <w:marRight w:val="0"/>
          <w:marTop w:val="0"/>
          <w:marBottom w:val="0"/>
          <w:divBdr>
            <w:top w:val="none" w:sz="0" w:space="0" w:color="auto"/>
            <w:left w:val="none" w:sz="0" w:space="0" w:color="auto"/>
            <w:bottom w:val="none" w:sz="0" w:space="0" w:color="auto"/>
            <w:right w:val="none" w:sz="0" w:space="0" w:color="auto"/>
          </w:divBdr>
        </w:div>
        <w:div w:id="448206239">
          <w:marLeft w:val="0"/>
          <w:marRight w:val="0"/>
          <w:marTop w:val="0"/>
          <w:marBottom w:val="0"/>
          <w:divBdr>
            <w:top w:val="none" w:sz="0" w:space="0" w:color="auto"/>
            <w:left w:val="none" w:sz="0" w:space="0" w:color="auto"/>
            <w:bottom w:val="none" w:sz="0" w:space="0" w:color="auto"/>
            <w:right w:val="none" w:sz="0" w:space="0" w:color="auto"/>
          </w:divBdr>
        </w:div>
        <w:div w:id="370112544">
          <w:marLeft w:val="0"/>
          <w:marRight w:val="0"/>
          <w:marTop w:val="0"/>
          <w:marBottom w:val="0"/>
          <w:divBdr>
            <w:top w:val="none" w:sz="0" w:space="0" w:color="auto"/>
            <w:left w:val="none" w:sz="0" w:space="0" w:color="auto"/>
            <w:bottom w:val="none" w:sz="0" w:space="0" w:color="auto"/>
            <w:right w:val="none" w:sz="0" w:space="0" w:color="auto"/>
          </w:divBdr>
        </w:div>
        <w:div w:id="346834371">
          <w:marLeft w:val="0"/>
          <w:marRight w:val="0"/>
          <w:marTop w:val="0"/>
          <w:marBottom w:val="0"/>
          <w:divBdr>
            <w:top w:val="none" w:sz="0" w:space="0" w:color="auto"/>
            <w:left w:val="none" w:sz="0" w:space="0" w:color="auto"/>
            <w:bottom w:val="none" w:sz="0" w:space="0" w:color="auto"/>
            <w:right w:val="none" w:sz="0" w:space="0" w:color="auto"/>
          </w:divBdr>
        </w:div>
        <w:div w:id="1746417047">
          <w:marLeft w:val="0"/>
          <w:marRight w:val="0"/>
          <w:marTop w:val="0"/>
          <w:marBottom w:val="0"/>
          <w:divBdr>
            <w:top w:val="none" w:sz="0" w:space="0" w:color="auto"/>
            <w:left w:val="none" w:sz="0" w:space="0" w:color="auto"/>
            <w:bottom w:val="none" w:sz="0" w:space="0" w:color="auto"/>
            <w:right w:val="none" w:sz="0" w:space="0" w:color="auto"/>
          </w:divBdr>
        </w:div>
        <w:div w:id="1979912738">
          <w:marLeft w:val="0"/>
          <w:marRight w:val="0"/>
          <w:marTop w:val="0"/>
          <w:marBottom w:val="0"/>
          <w:divBdr>
            <w:top w:val="none" w:sz="0" w:space="0" w:color="auto"/>
            <w:left w:val="none" w:sz="0" w:space="0" w:color="auto"/>
            <w:bottom w:val="none" w:sz="0" w:space="0" w:color="auto"/>
            <w:right w:val="none" w:sz="0" w:space="0" w:color="auto"/>
          </w:divBdr>
        </w:div>
      </w:divsChild>
    </w:div>
    <w:div w:id="1359967719">
      <w:bodyDiv w:val="1"/>
      <w:marLeft w:val="0"/>
      <w:marRight w:val="0"/>
      <w:marTop w:val="0"/>
      <w:marBottom w:val="0"/>
      <w:divBdr>
        <w:top w:val="none" w:sz="0" w:space="0" w:color="auto"/>
        <w:left w:val="none" w:sz="0" w:space="0" w:color="auto"/>
        <w:bottom w:val="none" w:sz="0" w:space="0" w:color="auto"/>
        <w:right w:val="none" w:sz="0" w:space="0" w:color="auto"/>
      </w:divBdr>
    </w:div>
    <w:div w:id="1948996510">
      <w:bodyDiv w:val="1"/>
      <w:marLeft w:val="0"/>
      <w:marRight w:val="0"/>
      <w:marTop w:val="0"/>
      <w:marBottom w:val="0"/>
      <w:divBdr>
        <w:top w:val="none" w:sz="0" w:space="0" w:color="auto"/>
        <w:left w:val="none" w:sz="0" w:space="0" w:color="auto"/>
        <w:bottom w:val="none" w:sz="0" w:space="0" w:color="auto"/>
        <w:right w:val="none" w:sz="0" w:space="0" w:color="auto"/>
      </w:divBdr>
      <w:divsChild>
        <w:div w:id="1893230218">
          <w:marLeft w:val="0"/>
          <w:marRight w:val="0"/>
          <w:marTop w:val="0"/>
          <w:marBottom w:val="0"/>
          <w:divBdr>
            <w:top w:val="none" w:sz="0" w:space="0" w:color="auto"/>
            <w:left w:val="none" w:sz="0" w:space="0" w:color="auto"/>
            <w:bottom w:val="none" w:sz="0" w:space="0" w:color="auto"/>
            <w:right w:val="none" w:sz="0" w:space="0" w:color="auto"/>
          </w:divBdr>
          <w:divsChild>
            <w:div w:id="21126560">
              <w:marLeft w:val="0"/>
              <w:marRight w:val="0"/>
              <w:marTop w:val="0"/>
              <w:marBottom w:val="0"/>
              <w:divBdr>
                <w:top w:val="none" w:sz="0" w:space="0" w:color="auto"/>
                <w:left w:val="none" w:sz="0" w:space="0" w:color="auto"/>
                <w:bottom w:val="none" w:sz="0" w:space="0" w:color="auto"/>
                <w:right w:val="none" w:sz="0" w:space="0" w:color="auto"/>
              </w:divBdr>
              <w:divsChild>
                <w:div w:id="876743831">
                  <w:marLeft w:val="0"/>
                  <w:marRight w:val="0"/>
                  <w:marTop w:val="0"/>
                  <w:marBottom w:val="0"/>
                  <w:divBdr>
                    <w:top w:val="none" w:sz="0" w:space="0" w:color="auto"/>
                    <w:left w:val="none" w:sz="0" w:space="0" w:color="auto"/>
                    <w:bottom w:val="none" w:sz="0" w:space="0" w:color="auto"/>
                    <w:right w:val="none" w:sz="0" w:space="0" w:color="auto"/>
                  </w:divBdr>
                  <w:divsChild>
                    <w:div w:id="441264726">
                      <w:marLeft w:val="0"/>
                      <w:marRight w:val="0"/>
                      <w:marTop w:val="0"/>
                      <w:marBottom w:val="0"/>
                      <w:divBdr>
                        <w:top w:val="none" w:sz="0" w:space="0" w:color="auto"/>
                        <w:left w:val="none" w:sz="0" w:space="0" w:color="auto"/>
                        <w:bottom w:val="none" w:sz="0" w:space="0" w:color="auto"/>
                        <w:right w:val="none" w:sz="0" w:space="0" w:color="auto"/>
                      </w:divBdr>
                      <w:divsChild>
                        <w:div w:id="22442333">
                          <w:marLeft w:val="0"/>
                          <w:marRight w:val="0"/>
                          <w:marTop w:val="0"/>
                          <w:marBottom w:val="0"/>
                          <w:divBdr>
                            <w:top w:val="none" w:sz="0" w:space="0" w:color="auto"/>
                            <w:left w:val="none" w:sz="0" w:space="0" w:color="auto"/>
                            <w:bottom w:val="none" w:sz="0" w:space="0" w:color="auto"/>
                            <w:right w:val="none" w:sz="0" w:space="0" w:color="auto"/>
                          </w:divBdr>
                          <w:divsChild>
                            <w:div w:id="630597831">
                              <w:marLeft w:val="0"/>
                              <w:marRight w:val="0"/>
                              <w:marTop w:val="0"/>
                              <w:marBottom w:val="0"/>
                              <w:divBdr>
                                <w:top w:val="none" w:sz="0" w:space="0" w:color="auto"/>
                                <w:left w:val="none" w:sz="0" w:space="0" w:color="auto"/>
                                <w:bottom w:val="none" w:sz="0" w:space="0" w:color="auto"/>
                                <w:right w:val="none" w:sz="0" w:space="0" w:color="auto"/>
                              </w:divBdr>
                              <w:divsChild>
                                <w:div w:id="90400306">
                                  <w:marLeft w:val="0"/>
                                  <w:marRight w:val="0"/>
                                  <w:marTop w:val="0"/>
                                  <w:marBottom w:val="0"/>
                                  <w:divBdr>
                                    <w:top w:val="none" w:sz="0" w:space="0" w:color="auto"/>
                                    <w:left w:val="none" w:sz="0" w:space="0" w:color="auto"/>
                                    <w:bottom w:val="none" w:sz="0" w:space="0" w:color="auto"/>
                                    <w:right w:val="none" w:sz="0" w:space="0" w:color="auto"/>
                                  </w:divBdr>
                                  <w:divsChild>
                                    <w:div w:id="1601258861">
                                      <w:marLeft w:val="0"/>
                                      <w:marRight w:val="0"/>
                                      <w:marTop w:val="0"/>
                                      <w:marBottom w:val="0"/>
                                      <w:divBdr>
                                        <w:top w:val="none" w:sz="0" w:space="0" w:color="auto"/>
                                        <w:left w:val="none" w:sz="0" w:space="0" w:color="auto"/>
                                        <w:bottom w:val="none" w:sz="0" w:space="0" w:color="auto"/>
                                        <w:right w:val="none" w:sz="0" w:space="0" w:color="auto"/>
                                      </w:divBdr>
                                      <w:divsChild>
                                        <w:div w:id="763694240">
                                          <w:marLeft w:val="0"/>
                                          <w:marRight w:val="0"/>
                                          <w:marTop w:val="0"/>
                                          <w:marBottom w:val="0"/>
                                          <w:divBdr>
                                            <w:top w:val="none" w:sz="0" w:space="0" w:color="auto"/>
                                            <w:left w:val="none" w:sz="0" w:space="0" w:color="auto"/>
                                            <w:bottom w:val="none" w:sz="0" w:space="0" w:color="auto"/>
                                            <w:right w:val="none" w:sz="0" w:space="0" w:color="auto"/>
                                          </w:divBdr>
                                          <w:divsChild>
                                            <w:div w:id="1123425493">
                                              <w:marLeft w:val="0"/>
                                              <w:marRight w:val="0"/>
                                              <w:marTop w:val="0"/>
                                              <w:marBottom w:val="0"/>
                                              <w:divBdr>
                                                <w:top w:val="none" w:sz="0" w:space="0" w:color="auto"/>
                                                <w:left w:val="none" w:sz="0" w:space="0" w:color="auto"/>
                                                <w:bottom w:val="none" w:sz="0" w:space="0" w:color="auto"/>
                                                <w:right w:val="none" w:sz="0" w:space="0" w:color="auto"/>
                                              </w:divBdr>
                                              <w:divsChild>
                                                <w:div w:id="922683928">
                                                  <w:marLeft w:val="0"/>
                                                  <w:marRight w:val="0"/>
                                                  <w:marTop w:val="0"/>
                                                  <w:marBottom w:val="0"/>
                                                  <w:divBdr>
                                                    <w:top w:val="none" w:sz="0" w:space="0" w:color="auto"/>
                                                    <w:left w:val="none" w:sz="0" w:space="0" w:color="auto"/>
                                                    <w:bottom w:val="none" w:sz="0" w:space="0" w:color="auto"/>
                                                    <w:right w:val="none" w:sz="0" w:space="0" w:color="auto"/>
                                                  </w:divBdr>
                                                  <w:divsChild>
                                                    <w:div w:id="843319615">
                                                      <w:marLeft w:val="0"/>
                                                      <w:marRight w:val="0"/>
                                                      <w:marTop w:val="0"/>
                                                      <w:marBottom w:val="0"/>
                                                      <w:divBdr>
                                                        <w:top w:val="none" w:sz="0" w:space="0" w:color="auto"/>
                                                        <w:left w:val="none" w:sz="0" w:space="0" w:color="auto"/>
                                                        <w:bottom w:val="none" w:sz="0" w:space="0" w:color="auto"/>
                                                        <w:right w:val="none" w:sz="0" w:space="0" w:color="auto"/>
                                                      </w:divBdr>
                                                      <w:divsChild>
                                                        <w:div w:id="2111966911">
                                                          <w:marLeft w:val="0"/>
                                                          <w:marRight w:val="0"/>
                                                          <w:marTop w:val="0"/>
                                                          <w:marBottom w:val="0"/>
                                                          <w:divBdr>
                                                            <w:top w:val="none" w:sz="0" w:space="0" w:color="auto"/>
                                                            <w:left w:val="none" w:sz="0" w:space="0" w:color="auto"/>
                                                            <w:bottom w:val="none" w:sz="0" w:space="0" w:color="auto"/>
                                                            <w:right w:val="none" w:sz="0" w:space="0" w:color="auto"/>
                                                          </w:divBdr>
                                                          <w:divsChild>
                                                            <w:div w:id="83430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6845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at.lt/fizikos-formules/siluminiai-reiskiniai/kuro-degimas.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rbonfootprint.com"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1296"/>
  <w:hyphenationZone w:val="396"/>
  <w:characterSpacingControl w:val="doNotCompress"/>
  <w:compat>
    <w:useFELayout/>
    <w:compatSetting w:name="compatibilityMode" w:uri="http://schemas.microsoft.com/office/word" w:val="12"/>
  </w:compat>
  <w:rsids>
    <w:rsidRoot w:val="00A133E5"/>
    <w:rsid w:val="007E39B1"/>
    <w:rsid w:val="00A133E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customXml/itemProps2.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3.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3BF552-E765-43D0-AF4B-600025574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3931</Words>
  <Characters>2241</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2024-02-19T19:43:00Z</dcterms:created>
  <dcterms:modified xsi:type="dcterms:W3CDTF">2024-04-03T13:39:00Z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