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356BB9" w:rsidRDefault="00356BB9" w:rsidP="00356BB9"/>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3F8E23E4" w:rsidR="00E219DC" w:rsidRPr="001A58E9" w:rsidRDefault="5713A2AD" w:rsidP="75AA69DD">
            <w:pPr>
              <w:pStyle w:val="Heading2"/>
              <w:outlineLvl w:val="1"/>
            </w:pPr>
            <w:r w:rsidRPr="75AA69DD">
              <w:rPr>
                <w:rFonts w:ascii="Calibri" w:eastAsia="Calibri" w:hAnsi="Calibri" w:cs="Calibri"/>
                <w:b/>
                <w:bCs/>
                <w:sz w:val="21"/>
                <w:szCs w:val="21"/>
              </w:rPr>
              <w:t>Theme</w:t>
            </w:r>
          </w:p>
        </w:tc>
        <w:tc>
          <w:tcPr>
            <w:tcW w:w="4181" w:type="dxa"/>
          </w:tcPr>
          <w:p w14:paraId="1D3538F2" w14:textId="203EF2BF" w:rsidR="00E219DC" w:rsidRPr="00BF79C6" w:rsidRDefault="5713A2AD" w:rsidP="75AA69DD">
            <w:pPr>
              <w:pStyle w:val="Heading2"/>
              <w:outlineLvl w:val="1"/>
              <w:rPr>
                <w:lang w:val="lt-LT"/>
              </w:rPr>
            </w:pPr>
            <w:r w:rsidRPr="75AA69DD">
              <w:rPr>
                <w:rFonts w:ascii="Calibri" w:eastAsia="Calibri" w:hAnsi="Calibri" w:cs="Calibri"/>
                <w:b/>
                <w:bCs/>
                <w:sz w:val="21"/>
                <w:szCs w:val="21"/>
              </w:rPr>
              <w:t>Subtopic</w:t>
            </w:r>
          </w:p>
        </w:tc>
        <w:tc>
          <w:tcPr>
            <w:tcW w:w="4197"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14:paraId="382663CD" w14:textId="77777777" w:rsidTr="1ED067D7">
        <w:trPr>
          <w:trHeight w:val="331"/>
        </w:trPr>
        <w:tc>
          <w:tcPr>
            <w:tcW w:w="3142" w:type="dxa"/>
          </w:tcPr>
          <w:p w14:paraId="75C79CBD" w14:textId="512E645F" w:rsidR="00E219DC" w:rsidRPr="00A14455" w:rsidRDefault="00DF2C94" w:rsidP="008D49DD">
            <w:pPr>
              <w:pStyle w:val="ContactInfo"/>
              <w:rPr>
                <w:rFonts w:ascii="Calibri" w:hAnsi="Calibri" w:cs="Calibri"/>
                <w:b w:val="0"/>
                <w:color w:val="FF0000"/>
                <w:sz w:val="21"/>
                <w:szCs w:val="21"/>
              </w:rPr>
            </w:pPr>
            <w:r w:rsidRPr="00DF2C94">
              <w:rPr>
                <w:rStyle w:val="normaltextrun"/>
                <w:rFonts w:ascii="Calibri" w:hAnsi="Calibri" w:cs="Calibri"/>
                <w:b w:val="0"/>
                <w:color w:val="000000" w:themeColor="text1"/>
                <w:sz w:val="21"/>
                <w:szCs w:val="21"/>
              </w:rPr>
              <w:t>5.</w:t>
            </w:r>
            <w:r w:rsidR="008D49DD" w:rsidRPr="00DF2C94">
              <w:rPr>
                <w:rStyle w:val="normaltextrun"/>
                <w:rFonts w:ascii="Calibri" w:hAnsi="Calibri" w:cs="Calibri"/>
                <w:b w:val="0"/>
                <w:color w:val="000000" w:themeColor="text1"/>
                <w:sz w:val="21"/>
                <w:szCs w:val="21"/>
              </w:rPr>
              <w:t> </w:t>
            </w:r>
            <w:r w:rsidRPr="00DF2C94">
              <w:rPr>
                <w:rStyle w:val="normaltextrun"/>
                <w:rFonts w:ascii="Calibri" w:hAnsi="Calibri" w:cs="Calibri"/>
                <w:b w:val="0"/>
                <w:color w:val="000000" w:themeColor="text1"/>
                <w:sz w:val="21"/>
                <w:szCs w:val="21"/>
              </w:rPr>
              <w:t xml:space="preserve">Global and Local Perspectives in Environmental Education  </w:t>
            </w:r>
          </w:p>
        </w:tc>
        <w:tc>
          <w:tcPr>
            <w:tcW w:w="4181" w:type="dxa"/>
          </w:tcPr>
          <w:p w14:paraId="05D4F0B4" w14:textId="1071A57E" w:rsidR="00E219DC" w:rsidRPr="00EF2FD6" w:rsidRDefault="00DF2C94" w:rsidP="00E4651D">
            <w:pPr>
              <w:rPr>
                <w:rFonts w:ascii="Calibri" w:hAnsi="Calibri" w:cs="Calibri"/>
                <w:sz w:val="21"/>
                <w:szCs w:val="21"/>
              </w:rPr>
            </w:pPr>
            <w:r w:rsidRPr="00DF2C94">
              <w:rPr>
                <w:rFonts w:ascii="Calibri" w:hAnsi="Calibri" w:cs="Calibri"/>
                <w:sz w:val="21"/>
                <w:szCs w:val="21"/>
              </w:rPr>
              <w:t>5.3</w:t>
            </w:r>
            <w:r w:rsidR="00E4651D">
              <w:rPr>
                <w:rFonts w:ascii="Calibri" w:hAnsi="Calibri" w:cs="Calibri"/>
                <w:sz w:val="21"/>
                <w:szCs w:val="21"/>
              </w:rPr>
              <w:t>.</w:t>
            </w:r>
            <w:r w:rsidRPr="00DF2C94">
              <w:rPr>
                <w:rFonts w:ascii="Calibri" w:hAnsi="Calibri" w:cs="Calibri"/>
                <w:sz w:val="21"/>
                <w:szCs w:val="21"/>
              </w:rPr>
              <w:t xml:space="preserve"> Cultural and Social Dimensions of Environmental Issues  </w:t>
            </w:r>
          </w:p>
        </w:tc>
        <w:tc>
          <w:tcPr>
            <w:tcW w:w="4197" w:type="dxa"/>
          </w:tcPr>
          <w:p w14:paraId="067D010B" w14:textId="3340A608" w:rsidR="385F1ED7" w:rsidRPr="00E4651D" w:rsidRDefault="00B8206D" w:rsidP="00E4651D">
            <w:pPr>
              <w:jc w:val="both"/>
              <w:rPr>
                <w:rFonts w:ascii="Calibri" w:hAnsi="Calibri" w:cs="Calibri"/>
                <w:color w:val="000000" w:themeColor="text1"/>
                <w:sz w:val="21"/>
                <w:szCs w:val="21"/>
              </w:rPr>
            </w:pPr>
            <w:r w:rsidRPr="00B8206D">
              <w:rPr>
                <w:rFonts w:ascii="Calibri" w:hAnsi="Calibri" w:cs="Calibri"/>
                <w:color w:val="000000" w:themeColor="text1"/>
                <w:sz w:val="21"/>
                <w:szCs w:val="21"/>
              </w:rPr>
              <w:t>How clean are your hands?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75AA69DD">
        <w:trPr>
          <w:trHeight w:val="720"/>
        </w:trPr>
        <w:tc>
          <w:tcPr>
            <w:tcW w:w="11536" w:type="dxa"/>
            <w:tcBorders>
              <w:bottom w:val="single" w:sz="18" w:space="0" w:color="FEDE00" w:themeColor="accent2"/>
            </w:tcBorders>
            <w:shd w:val="clear" w:color="auto" w:fill="auto"/>
            <w:vAlign w:val="bottom"/>
          </w:tcPr>
          <w:p w14:paraId="44ABCB3D" w14:textId="2AC6EB4D" w:rsidR="00825C42" w:rsidRPr="00825C42" w:rsidRDefault="27E3E6C7" w:rsidP="75AA69DD">
            <w:pPr>
              <w:pStyle w:val="Heading1"/>
              <w:outlineLvl w:val="0"/>
            </w:pPr>
            <w:r w:rsidRPr="75AA69DD">
              <w:rPr>
                <w:rFonts w:ascii="Calibri" w:eastAsia="Calibri" w:hAnsi="Calibri" w:cs="Calibri"/>
                <w:sz w:val="21"/>
                <w:szCs w:val="21"/>
              </w:rPr>
              <w:t>Introduction part (or activity overview)</w:t>
            </w:r>
          </w:p>
        </w:tc>
      </w:tr>
      <w:tr w:rsidR="00825C42" w14:paraId="3B409CE5" w14:textId="77777777" w:rsidTr="75AA69DD">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outlineLvl w:val="1"/>
            </w:pPr>
          </w:p>
        </w:tc>
      </w:tr>
      <w:tr w:rsidR="008A2200" w14:paraId="73852FB8" w14:textId="77777777" w:rsidTr="75AA69DD">
        <w:trPr>
          <w:trHeight w:val="993"/>
        </w:trPr>
        <w:tc>
          <w:tcPr>
            <w:tcW w:w="2880"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640" w:type="dxa"/>
          </w:tcPr>
          <w:p w14:paraId="0A74E7AE" w14:textId="341CE82E" w:rsidR="00810E32" w:rsidRPr="00810E32" w:rsidRDefault="00E4651D" w:rsidP="00810E32">
            <w:pPr>
              <w:rPr>
                <w:rFonts w:ascii="Calibri" w:hAnsi="Calibri" w:cs="Calibri"/>
                <w:bCs/>
                <w:sz w:val="21"/>
                <w:szCs w:val="21"/>
              </w:rPr>
            </w:pPr>
            <w:r>
              <w:rPr>
                <w:rFonts w:ascii="Calibri" w:hAnsi="Calibri" w:cs="Calibri"/>
                <w:bCs/>
                <w:sz w:val="21"/>
                <w:szCs w:val="21"/>
              </w:rPr>
              <w:t>Students read and discuss bacteria, hand sanitizers, skin epidermal layer and its properties.</w:t>
            </w:r>
          </w:p>
          <w:p w14:paraId="1DAD9706" w14:textId="607F7BE1" w:rsidR="00E4651D" w:rsidRPr="008D49DD" w:rsidRDefault="00B64208" w:rsidP="00810E32">
            <w:pPr>
              <w:rPr>
                <w:rFonts w:ascii="Calibri" w:hAnsi="Calibri" w:cs="Calibri"/>
                <w:b/>
                <w:bCs/>
                <w:sz w:val="21"/>
                <w:szCs w:val="21"/>
              </w:rPr>
            </w:pPr>
            <w:hyperlink r:id="rId11" w:history="1">
              <w:r w:rsidR="00E4651D" w:rsidRPr="004D27C8">
                <w:rPr>
                  <w:rStyle w:val="Hyperlink"/>
                  <w:rFonts w:ascii="Calibri" w:hAnsi="Calibri" w:cs="Calibri"/>
                  <w:b/>
                  <w:bCs/>
                  <w:sz w:val="21"/>
                  <w:szCs w:val="21"/>
                </w:rPr>
                <w:t>https://www.britannica.com/science/bacteria</w:t>
              </w:r>
            </w:hyperlink>
          </w:p>
          <w:p w14:paraId="733E9831" w14:textId="3A143ED8" w:rsidR="00E4651D" w:rsidRPr="00810E32" w:rsidRDefault="00B64208" w:rsidP="00810E32">
            <w:pPr>
              <w:rPr>
                <w:rFonts w:ascii="Calibri" w:hAnsi="Calibri" w:cs="Calibri"/>
                <w:bCs/>
                <w:sz w:val="21"/>
                <w:szCs w:val="21"/>
              </w:rPr>
            </w:pPr>
            <w:hyperlink r:id="rId12" w:history="1">
              <w:r w:rsidR="00E4651D" w:rsidRPr="004D27C8">
                <w:rPr>
                  <w:rStyle w:val="Hyperlink"/>
                  <w:rFonts w:ascii="Calibri" w:hAnsi="Calibri" w:cs="Calibri"/>
                  <w:b/>
                  <w:bCs/>
                  <w:sz w:val="21"/>
                  <w:szCs w:val="21"/>
                </w:rPr>
                <w:t>https://www.cdc.gov/handwashing/show-me-the-science-hand-sanitizer.html</w:t>
              </w:r>
            </w:hyperlink>
          </w:p>
          <w:p w14:paraId="385CE0B0" w14:textId="05EA21A7" w:rsidR="00810E32" w:rsidRDefault="00B64208" w:rsidP="00810E32">
            <w:pPr>
              <w:rPr>
                <w:rFonts w:ascii="Calibri" w:hAnsi="Calibri" w:cs="Calibri"/>
                <w:b/>
                <w:bCs/>
                <w:sz w:val="21"/>
                <w:szCs w:val="21"/>
              </w:rPr>
            </w:pPr>
            <w:hyperlink r:id="rId13" w:history="1">
              <w:r w:rsidR="00E4651D" w:rsidRPr="004D27C8">
                <w:rPr>
                  <w:rStyle w:val="Hyperlink"/>
                  <w:rFonts w:ascii="Calibri" w:hAnsi="Calibri" w:cs="Calibri"/>
                  <w:b/>
                  <w:bCs/>
                  <w:sz w:val="21"/>
                  <w:szCs w:val="21"/>
                </w:rPr>
                <w:t>https://microbewiki.kenyon.edu/index.php/Human_Hands_and_Fingernails</w:t>
              </w:r>
            </w:hyperlink>
          </w:p>
          <w:p w14:paraId="584AE181" w14:textId="1B160F7D" w:rsidR="00E4651D" w:rsidRPr="00A14455" w:rsidRDefault="00E4651D" w:rsidP="00810E32">
            <w:pPr>
              <w:rPr>
                <w:rFonts w:ascii="Calibri" w:hAnsi="Calibri" w:cs="Calibri"/>
                <w:bCs/>
                <w:sz w:val="21"/>
                <w:szCs w:val="21"/>
              </w:rPr>
            </w:pPr>
          </w:p>
        </w:tc>
      </w:tr>
      <w:tr w:rsidR="005901FE" w14:paraId="49AAB676" w14:textId="77777777" w:rsidTr="00E4651D">
        <w:trPr>
          <w:trHeight w:val="474"/>
        </w:trPr>
        <w:tc>
          <w:tcPr>
            <w:tcW w:w="2880" w:type="dxa"/>
          </w:tcPr>
          <w:p w14:paraId="15F5E65D" w14:textId="64EFAC15" w:rsidR="005901FE" w:rsidRPr="385F1ED7" w:rsidRDefault="7D955B3C" w:rsidP="00E4651D">
            <w:pPr>
              <w:spacing w:after="180" w:line="274" w:lineRule="auto"/>
              <w:rPr>
                <w:rFonts w:ascii="Calibri" w:eastAsia="Calibri" w:hAnsi="Calibri" w:cs="Calibri"/>
                <w:b/>
                <w:bCs/>
                <w:sz w:val="21"/>
                <w:szCs w:val="21"/>
              </w:rPr>
            </w:pPr>
            <w:r w:rsidRPr="75AA69DD">
              <w:rPr>
                <w:rFonts w:ascii="Calibri" w:eastAsia="Calibri" w:hAnsi="Calibri" w:cs="Calibri"/>
                <w:b/>
                <w:bCs/>
                <w:sz w:val="21"/>
                <w:szCs w:val="21"/>
              </w:rPr>
              <w:t>SETTING</w:t>
            </w:r>
          </w:p>
        </w:tc>
        <w:tc>
          <w:tcPr>
            <w:tcW w:w="8640" w:type="dxa"/>
          </w:tcPr>
          <w:p w14:paraId="15932979" w14:textId="7CC30581" w:rsidR="005901FE" w:rsidRPr="00AB1AE4" w:rsidRDefault="00E4651D" w:rsidP="000E696D">
            <w:pPr>
              <w:spacing w:after="180" w:line="274" w:lineRule="auto"/>
              <w:ind w:left="-20" w:right="-20"/>
              <w:rPr>
                <w:rFonts w:ascii="Calibri" w:eastAsia="Calibri" w:hAnsi="Calibri" w:cs="Calibri"/>
                <w:sz w:val="21"/>
                <w:szCs w:val="21"/>
              </w:rPr>
            </w:pPr>
            <w:r>
              <w:rPr>
                <w:rFonts w:ascii="Calibri" w:hAnsi="Calibri" w:cs="Calibri"/>
                <w:sz w:val="21"/>
                <w:szCs w:val="21"/>
              </w:rPr>
              <w:t>A lab/ Chemistry classroom or at home</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outlineLvl w:val="0"/>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outlineLvl w:val="1"/>
            </w:pPr>
          </w:p>
        </w:tc>
      </w:tr>
      <w:tr w:rsidR="00EC1F4E" w14:paraId="237AB4C7" w14:textId="77777777" w:rsidTr="00E4651D">
        <w:trPr>
          <w:trHeight w:val="681"/>
        </w:trPr>
        <w:tc>
          <w:tcPr>
            <w:tcW w:w="2880"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640" w:type="dxa"/>
          </w:tcPr>
          <w:p w14:paraId="045868F2" w14:textId="7122A007" w:rsidR="00AB1AE4" w:rsidRPr="00AB1AE4" w:rsidRDefault="00AB1AE4" w:rsidP="00AB1AE4">
            <w:pPr>
              <w:rPr>
                <w:rFonts w:ascii="Calibri" w:hAnsi="Calibri" w:cs="Calibri"/>
                <w:sz w:val="21"/>
                <w:szCs w:val="21"/>
              </w:rPr>
            </w:pPr>
            <w:r w:rsidRPr="00AB1AE4">
              <w:rPr>
                <w:rFonts w:ascii="Calibri" w:hAnsi="Calibri" w:cs="Calibri"/>
                <w:sz w:val="21"/>
                <w:szCs w:val="21"/>
              </w:rPr>
              <w:t>Petri dishes (with lid)</w:t>
            </w:r>
            <w:r w:rsidR="00E4651D">
              <w:rPr>
                <w:rFonts w:ascii="Calibri" w:hAnsi="Calibri" w:cs="Calibri"/>
                <w:sz w:val="21"/>
                <w:szCs w:val="21"/>
              </w:rPr>
              <w:t xml:space="preserve">, </w:t>
            </w:r>
            <w:r w:rsidRPr="00AB1AE4">
              <w:rPr>
                <w:rFonts w:ascii="Calibri" w:hAnsi="Calibri" w:cs="Calibri"/>
                <w:sz w:val="21"/>
                <w:szCs w:val="21"/>
              </w:rPr>
              <w:t>¼ cup of Water</w:t>
            </w:r>
            <w:r w:rsidR="00E4651D">
              <w:rPr>
                <w:rFonts w:ascii="Calibri" w:hAnsi="Calibri" w:cs="Calibri"/>
                <w:sz w:val="21"/>
                <w:szCs w:val="21"/>
              </w:rPr>
              <w:t xml:space="preserve">, </w:t>
            </w:r>
            <w:r w:rsidRPr="00AB1AE4">
              <w:rPr>
                <w:rFonts w:ascii="Calibri" w:hAnsi="Calibri" w:cs="Calibri"/>
                <w:sz w:val="21"/>
                <w:szCs w:val="21"/>
              </w:rPr>
              <w:t>1 teaspoon of sugar</w:t>
            </w:r>
            <w:r w:rsidR="00E4651D">
              <w:rPr>
                <w:rFonts w:ascii="Calibri" w:hAnsi="Calibri" w:cs="Calibri"/>
                <w:sz w:val="21"/>
                <w:szCs w:val="21"/>
              </w:rPr>
              <w:t xml:space="preserve">, </w:t>
            </w:r>
            <w:r w:rsidRPr="00AB1AE4">
              <w:rPr>
                <w:rFonts w:ascii="Calibri" w:hAnsi="Calibri" w:cs="Calibri"/>
                <w:sz w:val="21"/>
                <w:szCs w:val="21"/>
              </w:rPr>
              <w:t>Sticky tape</w:t>
            </w:r>
            <w:r w:rsidR="00E4651D">
              <w:rPr>
                <w:rFonts w:ascii="Calibri" w:hAnsi="Calibri" w:cs="Calibri"/>
                <w:sz w:val="21"/>
                <w:szCs w:val="21"/>
              </w:rPr>
              <w:t xml:space="preserve">, </w:t>
            </w:r>
            <w:r w:rsidRPr="00AB1AE4">
              <w:rPr>
                <w:rFonts w:ascii="Calibri" w:hAnsi="Calibri" w:cs="Calibri"/>
                <w:sz w:val="21"/>
                <w:szCs w:val="21"/>
              </w:rPr>
              <w:t>1 teaspoon of gelatin</w:t>
            </w:r>
          </w:p>
          <w:p w14:paraId="2F7EBC5E" w14:textId="3F2DBF7A" w:rsidR="00EC1F4E" w:rsidRPr="000E696D" w:rsidRDefault="00AB1AE4" w:rsidP="00E4651D">
            <w:pPr>
              <w:rPr>
                <w:rFonts w:ascii="Calibri" w:hAnsi="Calibri" w:cs="Calibri"/>
                <w:sz w:val="21"/>
                <w:szCs w:val="21"/>
              </w:rPr>
            </w:pPr>
            <w:r w:rsidRPr="00AB1AE4">
              <w:rPr>
                <w:rFonts w:ascii="Calibri" w:hAnsi="Calibri" w:cs="Calibri"/>
                <w:sz w:val="21"/>
                <w:szCs w:val="21"/>
              </w:rPr>
              <w:t>Pan for boiling</w:t>
            </w:r>
            <w:r w:rsidR="00E4651D">
              <w:rPr>
                <w:rFonts w:ascii="Calibri" w:hAnsi="Calibri" w:cs="Calibri"/>
                <w:sz w:val="21"/>
                <w:szCs w:val="21"/>
              </w:rPr>
              <w:t xml:space="preserve">, </w:t>
            </w:r>
            <w:r w:rsidRPr="00AB1AE4">
              <w:rPr>
                <w:rFonts w:ascii="Calibri" w:hAnsi="Calibri" w:cs="Calibri"/>
                <w:sz w:val="21"/>
                <w:szCs w:val="21"/>
              </w:rPr>
              <w:t>Spoon</w:t>
            </w:r>
            <w:r w:rsidR="00E4651D">
              <w:rPr>
                <w:rFonts w:ascii="Calibri" w:hAnsi="Calibri" w:cs="Calibri"/>
                <w:sz w:val="21"/>
                <w:szCs w:val="21"/>
              </w:rPr>
              <w:t xml:space="preserve">, </w:t>
            </w:r>
            <w:r w:rsidRPr="00AB1AE4">
              <w:rPr>
                <w:rFonts w:ascii="Calibri" w:hAnsi="Calibri" w:cs="Calibri"/>
                <w:sz w:val="21"/>
                <w:szCs w:val="21"/>
              </w:rPr>
              <w:t>Hand Sanitiser</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00E4651D">
        <w:trPr>
          <w:trHeight w:val="360"/>
        </w:trPr>
        <w:tc>
          <w:tcPr>
            <w:tcW w:w="11536" w:type="dxa"/>
            <w:tcBorders>
              <w:bottom w:val="single" w:sz="18" w:space="0" w:color="FEDE00" w:themeColor="accent2"/>
            </w:tcBorders>
            <w:shd w:val="clear" w:color="auto" w:fill="auto"/>
            <w:vAlign w:val="bottom"/>
          </w:tcPr>
          <w:p w14:paraId="52A8DF0D" w14:textId="6EFF1CC2" w:rsidR="00825C42" w:rsidRPr="00825C42" w:rsidRDefault="00825C42" w:rsidP="001960E4">
            <w:pPr>
              <w:pStyle w:val="Heading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405"/>
      </w:tblGrid>
      <w:tr w:rsidR="00ED0A6C" w:rsidRPr="001A58E9" w14:paraId="4EF02B32" w14:textId="77777777" w:rsidTr="00ED0A6C">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ED0A6C" w:rsidRPr="001A58E9" w:rsidRDefault="00ED0A6C" w:rsidP="001A58E9">
            <w:pPr>
              <w:pStyle w:val="Heading2"/>
              <w:outlineLvl w:val="1"/>
            </w:pPr>
          </w:p>
        </w:tc>
        <w:tc>
          <w:tcPr>
            <w:tcW w:w="9405" w:type="dxa"/>
          </w:tcPr>
          <w:p w14:paraId="39F0CD91" w14:textId="7655BE76" w:rsidR="00ED0A6C" w:rsidRPr="001A58E9" w:rsidRDefault="00ED0A6C" w:rsidP="001A58E9">
            <w:pPr>
              <w:pStyle w:val="Heading2"/>
              <w:outlineLvl w:val="1"/>
            </w:pPr>
          </w:p>
        </w:tc>
      </w:tr>
      <w:tr w:rsidR="00ED0A6C" w14:paraId="6B5C7FB9" w14:textId="77777777" w:rsidTr="00ED0A6C">
        <w:trPr>
          <w:trHeight w:val="331"/>
        </w:trPr>
        <w:tc>
          <w:tcPr>
            <w:tcW w:w="2115" w:type="dxa"/>
          </w:tcPr>
          <w:p w14:paraId="51B86520" w14:textId="3E57C8CA" w:rsidR="00ED0A6C" w:rsidRDefault="00ED0A6C"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405" w:type="dxa"/>
          </w:tcPr>
          <w:p w14:paraId="4FB7EB20" w14:textId="5DA31C2C" w:rsidR="00ED0A6C" w:rsidRPr="00AB1AE4" w:rsidRDefault="00ED0A6C" w:rsidP="00E4651D">
            <w:pPr>
              <w:jc w:val="both"/>
              <w:rPr>
                <w:rFonts w:ascii="Calibri" w:hAnsi="Calibri" w:cs="Calibri"/>
                <w:color w:val="000000" w:themeColor="text1"/>
                <w:sz w:val="21"/>
                <w:szCs w:val="21"/>
              </w:rPr>
            </w:pPr>
            <w:r w:rsidRPr="00AB1AE4">
              <w:rPr>
                <w:rFonts w:ascii="Calibri" w:hAnsi="Calibri" w:cs="Calibri"/>
                <w:color w:val="000000" w:themeColor="text1"/>
                <w:sz w:val="21"/>
                <w:szCs w:val="21"/>
              </w:rPr>
              <w:t xml:space="preserve">To create a suitable environment for the microbes to grow and </w:t>
            </w:r>
            <w:r>
              <w:rPr>
                <w:rFonts w:ascii="Calibri" w:hAnsi="Calibri" w:cs="Calibri"/>
                <w:color w:val="000000" w:themeColor="text1"/>
                <w:sz w:val="21"/>
                <w:szCs w:val="21"/>
              </w:rPr>
              <w:t>then observe them, learn about importance of personal hygiene</w:t>
            </w:r>
            <w:r w:rsidRPr="00AB1AE4">
              <w:rPr>
                <w:rFonts w:ascii="Calibri" w:hAnsi="Calibri" w:cs="Calibri"/>
                <w:color w:val="000000" w:themeColor="text1"/>
                <w:sz w:val="21"/>
                <w:szCs w:val="21"/>
              </w:rPr>
              <w:t>.</w:t>
            </w:r>
          </w:p>
        </w:tc>
      </w:tr>
      <w:tr w:rsidR="00ED0A6C" w14:paraId="0F277B82" w14:textId="77777777" w:rsidTr="00ED0A6C">
        <w:trPr>
          <w:trHeight w:val="331"/>
        </w:trPr>
        <w:tc>
          <w:tcPr>
            <w:tcW w:w="2115" w:type="dxa"/>
          </w:tcPr>
          <w:p w14:paraId="60A72399" w14:textId="08DCA07E" w:rsidR="00ED0A6C" w:rsidRDefault="00ED0A6C"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Activity Contents</w:t>
            </w:r>
          </w:p>
        </w:tc>
        <w:tc>
          <w:tcPr>
            <w:tcW w:w="9405" w:type="dxa"/>
          </w:tcPr>
          <w:p w14:paraId="79C6A17C" w14:textId="4C94591D" w:rsidR="00ED0A6C" w:rsidRDefault="00ED0A6C"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Activity 1</w:t>
            </w:r>
            <w:r w:rsidR="00D377F0">
              <w:rPr>
                <w:rFonts w:ascii="Calibri" w:hAnsi="Calibri" w:cs="Times New Roman"/>
                <w:b/>
                <w:color w:val="000000" w:themeColor="text1"/>
                <w:sz w:val="21"/>
                <w:szCs w:val="21"/>
              </w:rPr>
              <w:t>: D</w:t>
            </w:r>
            <w:r w:rsidR="00D377F0" w:rsidRPr="00D377F0">
              <w:rPr>
                <w:rFonts w:ascii="Calibri" w:hAnsi="Calibri" w:cs="Times New Roman"/>
                <w:b/>
                <w:color w:val="000000" w:themeColor="text1"/>
                <w:sz w:val="21"/>
                <w:szCs w:val="21"/>
              </w:rPr>
              <w:t>iscussion of personal hygiene</w:t>
            </w:r>
            <w:r w:rsidRPr="005B6579">
              <w:rPr>
                <w:rFonts w:ascii="Calibri" w:hAnsi="Calibri" w:cs="Times New Roman"/>
                <w:b/>
                <w:color w:val="000000" w:themeColor="text1"/>
                <w:sz w:val="21"/>
                <w:szCs w:val="21"/>
              </w:rPr>
              <w:t xml:space="preserve"> </w:t>
            </w:r>
            <w:r w:rsidRPr="00805E5C">
              <w:rPr>
                <w:rFonts w:ascii="Calibri" w:hAnsi="Calibri" w:cs="Times New Roman"/>
                <w:b/>
                <w:color w:val="000000" w:themeColor="text1"/>
                <w:sz w:val="21"/>
                <w:szCs w:val="21"/>
              </w:rPr>
              <w:t>(Duration: 15 min</w:t>
            </w:r>
            <w:r>
              <w:rPr>
                <w:rFonts w:ascii="Calibri" w:hAnsi="Calibri" w:cs="Times New Roman"/>
                <w:b/>
                <w:color w:val="000000" w:themeColor="text1"/>
                <w:sz w:val="21"/>
                <w:szCs w:val="21"/>
              </w:rPr>
              <w:t>utes</w:t>
            </w:r>
            <w:r w:rsidRPr="00805E5C">
              <w:rPr>
                <w:rFonts w:ascii="Calibri" w:hAnsi="Calibri" w:cs="Times New Roman"/>
                <w:b/>
                <w:color w:val="000000" w:themeColor="text1"/>
                <w:sz w:val="21"/>
                <w:szCs w:val="21"/>
              </w:rPr>
              <w:t>)</w:t>
            </w:r>
          </w:p>
          <w:p w14:paraId="2B68C38B" w14:textId="77777777" w:rsidR="006B436C" w:rsidRPr="00224D0C" w:rsidRDefault="006B436C" w:rsidP="006B436C">
            <w:pPr>
              <w:jc w:val="both"/>
              <w:rPr>
                <w:rFonts w:ascii="Calibri" w:hAnsi="Calibri" w:cs="Times New Roman"/>
                <w:b/>
                <w:bCs/>
                <w:color w:val="000000" w:themeColor="text1"/>
                <w:sz w:val="21"/>
                <w:szCs w:val="21"/>
              </w:rPr>
            </w:pPr>
            <w:r w:rsidRPr="00224D0C">
              <w:rPr>
                <w:rFonts w:ascii="Calibri" w:hAnsi="Calibri" w:cs="Times New Roman"/>
                <w:b/>
                <w:bCs/>
                <w:color w:val="000000" w:themeColor="text1"/>
                <w:sz w:val="21"/>
                <w:szCs w:val="21"/>
              </w:rPr>
              <w:t>Theoretical part:</w:t>
            </w:r>
          </w:p>
          <w:p w14:paraId="2B50783B" w14:textId="151D0F66" w:rsidR="006B436C" w:rsidRDefault="006B436C" w:rsidP="006B436C">
            <w:pPr>
              <w:jc w:val="both"/>
              <w:rPr>
                <w:rFonts w:ascii="Calibri" w:hAnsi="Calibri" w:cs="Times New Roman"/>
                <w:color w:val="000000" w:themeColor="text1"/>
                <w:sz w:val="21"/>
                <w:szCs w:val="21"/>
              </w:rPr>
            </w:pPr>
            <w:r w:rsidRPr="006B436C">
              <w:rPr>
                <w:rFonts w:ascii="Calibri" w:hAnsi="Calibri" w:cs="Times New Roman"/>
                <w:color w:val="000000" w:themeColor="text1"/>
                <w:sz w:val="21"/>
                <w:szCs w:val="21"/>
              </w:rPr>
              <w:t>Introduction discussion: (10 minutes)</w:t>
            </w:r>
          </w:p>
          <w:p w14:paraId="16E48137" w14:textId="771AF99E" w:rsidR="006B436C" w:rsidRDefault="006B436C" w:rsidP="006B436C">
            <w:pPr>
              <w:jc w:val="both"/>
              <w:rPr>
                <w:rFonts w:ascii="Calibri" w:hAnsi="Calibri" w:cs="Times New Roman"/>
                <w:color w:val="000000" w:themeColor="text1"/>
                <w:sz w:val="21"/>
                <w:szCs w:val="21"/>
              </w:rPr>
            </w:pPr>
            <w:r w:rsidRPr="006B436C">
              <w:rPr>
                <w:rFonts w:ascii="Calibri" w:hAnsi="Calibri" w:cs="Times New Roman"/>
                <w:color w:val="000000" w:themeColor="text1"/>
                <w:sz w:val="21"/>
                <w:szCs w:val="21"/>
              </w:rPr>
              <w:t>The teacher introduces the students to the causes of diseases, and then plays a short video</w:t>
            </w:r>
            <w:r w:rsidR="00224D0C">
              <w:rPr>
                <w:rFonts w:ascii="Calibri" w:hAnsi="Calibri" w:cs="Times New Roman"/>
                <w:color w:val="000000" w:themeColor="text1"/>
                <w:sz w:val="21"/>
                <w:szCs w:val="21"/>
              </w:rPr>
              <w:t>.</w:t>
            </w:r>
          </w:p>
          <w:p w14:paraId="0D6C2B79" w14:textId="77777777" w:rsidR="006B436C" w:rsidRPr="00D377F0" w:rsidRDefault="006B436C" w:rsidP="006B436C">
            <w:pPr>
              <w:jc w:val="both"/>
              <w:rPr>
                <w:rFonts w:ascii="Calibri" w:hAnsi="Calibri" w:cs="Times New Roman"/>
                <w:color w:val="000000" w:themeColor="text1"/>
                <w:sz w:val="21"/>
                <w:szCs w:val="21"/>
                <w:lang w:val="mk-MK"/>
              </w:rPr>
            </w:pPr>
          </w:p>
          <w:p w14:paraId="2CEE0054" w14:textId="3FA15541" w:rsidR="00ED0A6C" w:rsidRPr="00E4651D" w:rsidRDefault="00ED0A6C" w:rsidP="00B8009A">
            <w:pPr>
              <w:jc w:val="both"/>
              <w:rPr>
                <w:rFonts w:ascii="Calibri" w:hAnsi="Calibri" w:cs="Times New Roman"/>
                <w:color w:val="000000" w:themeColor="text1"/>
                <w:sz w:val="21"/>
                <w:szCs w:val="21"/>
              </w:rPr>
            </w:pPr>
            <w:r>
              <w:rPr>
                <w:rFonts w:ascii="Calibri" w:hAnsi="Calibri" w:cs="Times New Roman"/>
                <w:color w:val="000000" w:themeColor="text1"/>
                <w:sz w:val="21"/>
                <w:szCs w:val="21"/>
              </w:rPr>
              <w:t>Students discuss about the emphasis in today’s world to keep our hands clean, to maintain personal hygiene, use of hand sanitizers, the presence of microbes and bacteria in our everyday life.</w:t>
            </w:r>
            <w:r w:rsidR="006B009D">
              <w:rPr>
                <w:rFonts w:ascii="Calibri" w:hAnsi="Calibri" w:cs="Times New Roman"/>
                <w:color w:val="000000" w:themeColor="text1"/>
                <w:sz w:val="21"/>
                <w:szCs w:val="21"/>
              </w:rPr>
              <w:t xml:space="preserve"> They watch a video of the expirement:</w:t>
            </w:r>
          </w:p>
          <w:p w14:paraId="30A865DD" w14:textId="13ECD9DC" w:rsidR="006B009D" w:rsidRDefault="00B64208" w:rsidP="006B009D">
            <w:pPr>
              <w:pStyle w:val="ContactInfo"/>
              <w:rPr>
                <w:rFonts w:ascii="Calibri" w:hAnsi="Calibri" w:cs="Calibri"/>
                <w:b w:val="0"/>
                <w:color w:val="000000" w:themeColor="text1"/>
                <w:sz w:val="21"/>
                <w:szCs w:val="21"/>
                <w:lang w:val="de-DE"/>
              </w:rPr>
            </w:pPr>
            <w:hyperlink r:id="rId14" w:history="1">
              <w:r w:rsidR="006B009D" w:rsidRPr="006B009D">
                <w:rPr>
                  <w:rStyle w:val="Hyperlink"/>
                  <w:rFonts w:ascii="Calibri" w:hAnsi="Calibri" w:cs="Calibri"/>
                  <w:b w:val="0"/>
                  <w:sz w:val="21"/>
                  <w:szCs w:val="21"/>
                  <w:lang w:val="de-DE"/>
                </w:rPr>
                <w:t>https://www.youtube.com/watch?v=nArV1eHM-3g&amp;t=2s</w:t>
              </w:r>
            </w:hyperlink>
            <w:r w:rsidR="006B009D" w:rsidRPr="006B009D">
              <w:rPr>
                <w:rFonts w:ascii="Calibri" w:hAnsi="Calibri" w:cs="Calibri"/>
                <w:b w:val="0"/>
                <w:color w:val="000000" w:themeColor="text1"/>
                <w:sz w:val="21"/>
                <w:szCs w:val="21"/>
                <w:lang w:val="de-DE"/>
              </w:rPr>
              <w:t xml:space="preserve"> (Duration: 2:05 mi</w:t>
            </w:r>
            <w:r w:rsidR="006B009D">
              <w:rPr>
                <w:rFonts w:ascii="Calibri" w:hAnsi="Calibri" w:cs="Calibri"/>
                <w:b w:val="0"/>
                <w:color w:val="000000" w:themeColor="text1"/>
                <w:sz w:val="21"/>
                <w:szCs w:val="21"/>
                <w:lang w:val="de-DE"/>
              </w:rPr>
              <w:t>nutes)</w:t>
            </w:r>
          </w:p>
          <w:p w14:paraId="006E874C" w14:textId="77777777" w:rsidR="006B436C" w:rsidRPr="006B009D" w:rsidRDefault="006B436C" w:rsidP="006B009D">
            <w:pPr>
              <w:pStyle w:val="ContactInfo"/>
              <w:rPr>
                <w:rFonts w:ascii="Calibri" w:hAnsi="Calibri" w:cs="Calibri"/>
                <w:b w:val="0"/>
                <w:color w:val="000000" w:themeColor="text1"/>
                <w:sz w:val="21"/>
                <w:szCs w:val="21"/>
                <w:lang w:val="de-DE"/>
              </w:rPr>
            </w:pPr>
          </w:p>
          <w:p w14:paraId="546B8924" w14:textId="77777777" w:rsidR="00ED0A6C" w:rsidRPr="006B009D" w:rsidRDefault="00ED0A6C" w:rsidP="00B8009A">
            <w:pPr>
              <w:jc w:val="both"/>
              <w:rPr>
                <w:rFonts w:ascii="Calibri" w:hAnsi="Calibri" w:cs="Times New Roman"/>
                <w:b/>
                <w:color w:val="000000" w:themeColor="text1"/>
                <w:sz w:val="21"/>
                <w:szCs w:val="21"/>
                <w:lang w:val="de-DE"/>
              </w:rPr>
            </w:pPr>
          </w:p>
          <w:p w14:paraId="55565766" w14:textId="23872B65" w:rsidR="00ED0A6C" w:rsidRDefault="00ED0A6C"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lastRenderedPageBreak/>
              <w:t>A</w:t>
            </w:r>
            <w:r>
              <w:rPr>
                <w:rFonts w:ascii="Calibri" w:hAnsi="Calibri" w:cs="Times New Roman"/>
                <w:b/>
                <w:color w:val="000000" w:themeColor="text1"/>
                <w:sz w:val="21"/>
                <w:szCs w:val="21"/>
              </w:rPr>
              <w:t>ctivity 2</w:t>
            </w:r>
            <w:r w:rsidR="00D377F0">
              <w:rPr>
                <w:rFonts w:ascii="Calibri" w:hAnsi="Calibri" w:cs="Times New Roman"/>
                <w:b/>
                <w:color w:val="000000" w:themeColor="text1"/>
                <w:sz w:val="21"/>
                <w:szCs w:val="21"/>
              </w:rPr>
              <w:t xml:space="preserve">: </w:t>
            </w:r>
            <w:r w:rsidR="00D377F0" w:rsidRPr="00D377F0">
              <w:rPr>
                <w:rFonts w:ascii="Calibri" w:hAnsi="Calibri" w:cs="Times New Roman"/>
                <w:b/>
                <w:color w:val="000000" w:themeColor="text1"/>
                <w:sz w:val="21"/>
                <w:szCs w:val="21"/>
              </w:rPr>
              <w:t>Realization of an experiment</w:t>
            </w:r>
            <w:r w:rsidRPr="005B6579">
              <w:rPr>
                <w:rFonts w:ascii="Calibri" w:hAnsi="Calibri" w:cs="Times New Roman"/>
                <w:b/>
                <w:color w:val="000000" w:themeColor="text1"/>
                <w:sz w:val="21"/>
                <w:szCs w:val="21"/>
              </w:rPr>
              <w:t xml:space="preserve"> </w:t>
            </w:r>
            <w:r>
              <w:rPr>
                <w:rFonts w:ascii="Calibri" w:hAnsi="Calibri" w:cs="Times New Roman"/>
                <w:b/>
                <w:color w:val="000000" w:themeColor="text1"/>
                <w:sz w:val="21"/>
                <w:szCs w:val="21"/>
              </w:rPr>
              <w:t>(Duration: 80</w:t>
            </w:r>
            <w:r w:rsidRPr="00805E5C">
              <w:rPr>
                <w:rFonts w:ascii="Calibri" w:hAnsi="Calibri" w:cs="Times New Roman"/>
                <w:b/>
                <w:color w:val="000000" w:themeColor="text1"/>
                <w:sz w:val="21"/>
                <w:szCs w:val="21"/>
              </w:rPr>
              <w:t xml:space="preserve"> min</w:t>
            </w:r>
            <w:r>
              <w:rPr>
                <w:rFonts w:ascii="Calibri" w:hAnsi="Calibri" w:cs="Times New Roman"/>
                <w:b/>
                <w:color w:val="000000" w:themeColor="text1"/>
                <w:sz w:val="21"/>
                <w:szCs w:val="21"/>
              </w:rPr>
              <w:t>utes</w:t>
            </w:r>
            <w:r w:rsidRPr="00805E5C">
              <w:rPr>
                <w:rFonts w:ascii="Calibri" w:hAnsi="Calibri" w:cs="Times New Roman"/>
                <w:b/>
                <w:color w:val="000000" w:themeColor="text1"/>
                <w:sz w:val="21"/>
                <w:szCs w:val="21"/>
              </w:rPr>
              <w:t>)</w:t>
            </w:r>
          </w:p>
          <w:p w14:paraId="79BCA949" w14:textId="1411E783" w:rsidR="006B436C" w:rsidRPr="005B6579" w:rsidRDefault="006B436C" w:rsidP="00B8009A">
            <w:pPr>
              <w:jc w:val="both"/>
              <w:rPr>
                <w:rFonts w:ascii="Calibri" w:hAnsi="Calibri" w:cs="Times New Roman"/>
                <w:b/>
                <w:color w:val="000000" w:themeColor="text1"/>
                <w:sz w:val="21"/>
                <w:szCs w:val="21"/>
              </w:rPr>
            </w:pPr>
            <w:r w:rsidRPr="006B436C">
              <w:rPr>
                <w:rFonts w:ascii="Calibri" w:hAnsi="Calibri" w:cs="Times New Roman"/>
                <w:b/>
                <w:color w:val="000000" w:themeColor="text1"/>
                <w:sz w:val="21"/>
                <w:szCs w:val="21"/>
              </w:rPr>
              <w:t>The teacher introduces them to the steps of making the experiment</w:t>
            </w:r>
          </w:p>
          <w:p w14:paraId="1F1C5F28" w14:textId="2A8F24A1"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1</w:t>
            </w:r>
            <w:r>
              <w:rPr>
                <w:rFonts w:ascii="Calibri" w:hAnsi="Calibri" w:cs="Times New Roman"/>
                <w:sz w:val="21"/>
                <w:szCs w:val="21"/>
              </w:rPr>
              <w:t xml:space="preserve">: </w:t>
            </w:r>
            <w:r w:rsidRPr="00805E5C">
              <w:rPr>
                <w:rFonts w:ascii="Calibri" w:hAnsi="Calibri" w:cs="Times New Roman"/>
                <w:sz w:val="21"/>
                <w:szCs w:val="21"/>
              </w:rPr>
              <w:t>Boil the water in a pan.</w:t>
            </w:r>
          </w:p>
          <w:p w14:paraId="39FAE0F0" w14:textId="32FD8FF1"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2</w:t>
            </w:r>
            <w:r>
              <w:rPr>
                <w:rFonts w:ascii="Calibri" w:hAnsi="Calibri" w:cs="Times New Roman"/>
                <w:sz w:val="21"/>
                <w:szCs w:val="21"/>
              </w:rPr>
              <w:t xml:space="preserve">: </w:t>
            </w:r>
            <w:r w:rsidRPr="00805E5C">
              <w:rPr>
                <w:rFonts w:ascii="Calibri" w:hAnsi="Calibri" w:cs="Times New Roman"/>
                <w:sz w:val="21"/>
                <w:szCs w:val="21"/>
              </w:rPr>
              <w:t>Add the gelatin powder to the water until all of the gelatin has dissolved.</w:t>
            </w:r>
          </w:p>
          <w:p w14:paraId="2D7EFDC5" w14:textId="4BE1E1EC"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3</w:t>
            </w:r>
            <w:r>
              <w:rPr>
                <w:rFonts w:ascii="Calibri" w:hAnsi="Calibri" w:cs="Times New Roman"/>
                <w:sz w:val="21"/>
                <w:szCs w:val="21"/>
              </w:rPr>
              <w:t xml:space="preserve">: </w:t>
            </w:r>
            <w:r w:rsidRPr="00805E5C">
              <w:rPr>
                <w:rFonts w:ascii="Calibri" w:hAnsi="Calibri" w:cs="Times New Roman"/>
                <w:sz w:val="21"/>
                <w:szCs w:val="21"/>
              </w:rPr>
              <w:t>Whilst still hot, pour the gelatin into the petri dish until it is around ⅓ full. Repeat for the other petri dish.</w:t>
            </w:r>
          </w:p>
          <w:p w14:paraId="4C976527" w14:textId="193B7610"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4</w:t>
            </w:r>
            <w:r>
              <w:rPr>
                <w:rFonts w:ascii="Calibri" w:hAnsi="Calibri" w:cs="Times New Roman"/>
                <w:sz w:val="21"/>
                <w:szCs w:val="21"/>
              </w:rPr>
              <w:t xml:space="preserve">: </w:t>
            </w:r>
            <w:r w:rsidRPr="00805E5C">
              <w:rPr>
                <w:rFonts w:ascii="Calibri" w:hAnsi="Calibri" w:cs="Times New Roman"/>
                <w:sz w:val="21"/>
                <w:szCs w:val="21"/>
              </w:rPr>
              <w:t>Place in the fridge, with the lid on, for around 12 hours, until the gelatin solidifies.</w:t>
            </w:r>
          </w:p>
          <w:p w14:paraId="4A419997" w14:textId="2B15F480"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5</w:t>
            </w:r>
            <w:r>
              <w:rPr>
                <w:rFonts w:ascii="Calibri" w:hAnsi="Calibri" w:cs="Times New Roman"/>
                <w:sz w:val="21"/>
                <w:szCs w:val="21"/>
              </w:rPr>
              <w:t xml:space="preserve">: </w:t>
            </w:r>
            <w:r w:rsidRPr="00805E5C">
              <w:rPr>
                <w:rFonts w:ascii="Calibri" w:hAnsi="Calibri" w:cs="Times New Roman"/>
                <w:sz w:val="21"/>
                <w:szCs w:val="21"/>
              </w:rPr>
              <w:t>Remove from the fridge and then slightly press your thumb on the gelatin and place the lid back on. For safety reasons, seal the containers tightly with the sticky tape. Label the petri dishes with the date and mention in which petri dish the hand sanitizer was utilized.</w:t>
            </w:r>
          </w:p>
          <w:p w14:paraId="248FE8B2" w14:textId="1A33A420"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6</w:t>
            </w:r>
            <w:r>
              <w:rPr>
                <w:rFonts w:ascii="Calibri" w:hAnsi="Calibri" w:cs="Times New Roman"/>
                <w:sz w:val="21"/>
                <w:szCs w:val="21"/>
              </w:rPr>
              <w:t xml:space="preserve">: </w:t>
            </w:r>
            <w:r w:rsidRPr="00805E5C">
              <w:rPr>
                <w:rFonts w:ascii="Calibri" w:hAnsi="Calibri" w:cs="Times New Roman"/>
                <w:sz w:val="21"/>
                <w:szCs w:val="21"/>
              </w:rPr>
              <w:t>Rub your hands with the hand sanitizer and repeat step 5 using your ‘clean’ hand.</w:t>
            </w:r>
          </w:p>
          <w:p w14:paraId="654E6465" w14:textId="14B2EE47"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7</w:t>
            </w:r>
            <w:r>
              <w:rPr>
                <w:rFonts w:ascii="Calibri" w:hAnsi="Calibri" w:cs="Times New Roman"/>
                <w:sz w:val="21"/>
                <w:szCs w:val="21"/>
              </w:rPr>
              <w:t xml:space="preserve">: </w:t>
            </w:r>
            <w:r w:rsidRPr="00805E5C">
              <w:rPr>
                <w:rFonts w:ascii="Calibri" w:hAnsi="Calibri" w:cs="Times New Roman"/>
                <w:sz w:val="21"/>
                <w:szCs w:val="21"/>
              </w:rPr>
              <w:t>Leave for a few days (around 3-7 days) in a dark room at room temperature until multiple spots appear on the gelatin. These are the bacterial colonies.</w:t>
            </w:r>
          </w:p>
          <w:p w14:paraId="7446E4FB" w14:textId="73BCCF60" w:rsidR="00ED0A6C" w:rsidRPr="00805E5C" w:rsidRDefault="00ED0A6C" w:rsidP="00E25239">
            <w:pPr>
              <w:jc w:val="both"/>
              <w:rPr>
                <w:rFonts w:ascii="Calibri" w:hAnsi="Calibri" w:cs="Times New Roman"/>
                <w:sz w:val="21"/>
                <w:szCs w:val="21"/>
              </w:rPr>
            </w:pPr>
            <w:r w:rsidRPr="00805E5C">
              <w:rPr>
                <w:rFonts w:ascii="Calibri" w:hAnsi="Calibri" w:cs="Times New Roman"/>
                <w:sz w:val="21"/>
                <w:szCs w:val="21"/>
              </w:rPr>
              <w:t>Step 8</w:t>
            </w:r>
            <w:r>
              <w:rPr>
                <w:rFonts w:ascii="Calibri" w:hAnsi="Calibri" w:cs="Times New Roman"/>
                <w:sz w:val="21"/>
                <w:szCs w:val="21"/>
              </w:rPr>
              <w:t xml:space="preserve">: </w:t>
            </w:r>
            <w:r w:rsidRPr="00805E5C">
              <w:rPr>
                <w:rFonts w:ascii="Calibri" w:hAnsi="Calibri" w:cs="Times New Roman"/>
                <w:sz w:val="21"/>
                <w:szCs w:val="21"/>
              </w:rPr>
              <w:t>If you happen to have a compound or stereo microscope, try looking at the different bacterial colonies up close.</w:t>
            </w:r>
          </w:p>
          <w:p w14:paraId="0D0934BC" w14:textId="37BC766A" w:rsidR="00ED0A6C" w:rsidRDefault="00ED0A6C" w:rsidP="00E25239">
            <w:pPr>
              <w:jc w:val="both"/>
              <w:rPr>
                <w:rFonts w:ascii="Calibri" w:hAnsi="Calibri" w:cs="Times New Roman"/>
                <w:color w:val="000000" w:themeColor="text1"/>
                <w:sz w:val="21"/>
                <w:szCs w:val="21"/>
              </w:rPr>
            </w:pPr>
            <w:r w:rsidRPr="00805E5C">
              <w:rPr>
                <w:rFonts w:ascii="Calibri" w:hAnsi="Calibri" w:cs="Times New Roman"/>
                <w:sz w:val="21"/>
                <w:szCs w:val="21"/>
              </w:rPr>
              <w:t>Step 9</w:t>
            </w:r>
            <w:r>
              <w:rPr>
                <w:rFonts w:ascii="Calibri" w:hAnsi="Calibri" w:cs="Times New Roman"/>
                <w:sz w:val="21"/>
                <w:szCs w:val="21"/>
              </w:rPr>
              <w:t xml:space="preserve">: </w:t>
            </w:r>
            <w:r w:rsidRPr="00805E5C">
              <w:rPr>
                <w:rFonts w:ascii="Calibri" w:hAnsi="Calibri" w:cs="Times New Roman"/>
                <w:sz w:val="21"/>
                <w:szCs w:val="21"/>
              </w:rPr>
              <w:t xml:space="preserve">Observe whether the hand sanitizer has </w:t>
            </w:r>
            <w:r w:rsidRPr="00E25239">
              <w:rPr>
                <w:rFonts w:ascii="Calibri" w:hAnsi="Calibri" w:cs="Times New Roman"/>
                <w:color w:val="000000" w:themeColor="text1"/>
                <w:sz w:val="21"/>
                <w:szCs w:val="21"/>
              </w:rPr>
              <w:t>reduced the number of bacterial colonies present on your hand.</w:t>
            </w:r>
          </w:p>
          <w:p w14:paraId="1831E73E" w14:textId="722B9A07" w:rsidR="00ED0A6C" w:rsidRDefault="006B436C" w:rsidP="00E25239">
            <w:pPr>
              <w:jc w:val="both"/>
              <w:rPr>
                <w:rFonts w:ascii="Calibri" w:hAnsi="Calibri" w:cs="Times New Roman"/>
                <w:color w:val="000000" w:themeColor="text1"/>
                <w:sz w:val="21"/>
                <w:szCs w:val="21"/>
                <w:lang w:val="mk-MK"/>
              </w:rPr>
            </w:pPr>
            <w:r w:rsidRPr="006B436C">
              <w:rPr>
                <w:rFonts w:ascii="Calibri" w:hAnsi="Calibri" w:cs="Times New Roman"/>
                <w:color w:val="000000" w:themeColor="text1"/>
                <w:sz w:val="21"/>
                <w:szCs w:val="21"/>
              </w:rPr>
              <w:t>Students conduct the experiment according to the teacher's instructions, and then discuss the results obtained</w:t>
            </w:r>
            <w:r w:rsidR="00D377F0">
              <w:rPr>
                <w:rFonts w:ascii="Calibri" w:hAnsi="Calibri" w:cs="Times New Roman"/>
                <w:color w:val="000000" w:themeColor="text1"/>
                <w:sz w:val="21"/>
                <w:szCs w:val="21"/>
              </w:rPr>
              <w:t>.</w:t>
            </w:r>
          </w:p>
          <w:p w14:paraId="2D025FFC" w14:textId="77777777" w:rsidR="00D377F0" w:rsidRPr="00D377F0" w:rsidRDefault="00D377F0" w:rsidP="00E25239">
            <w:pPr>
              <w:jc w:val="both"/>
              <w:rPr>
                <w:rFonts w:ascii="Calibri" w:hAnsi="Calibri" w:cs="Times New Roman"/>
                <w:color w:val="000000" w:themeColor="text1"/>
                <w:sz w:val="21"/>
                <w:szCs w:val="21"/>
                <w:lang w:val="mk-MK"/>
              </w:rPr>
            </w:pPr>
          </w:p>
          <w:p w14:paraId="584B2A45" w14:textId="7BAD8879" w:rsidR="00ED0A6C" w:rsidRDefault="00ED0A6C" w:rsidP="00E25239">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 xml:space="preserve">Activity </w:t>
            </w:r>
            <w:r>
              <w:rPr>
                <w:rFonts w:ascii="Calibri" w:hAnsi="Calibri" w:cs="Times New Roman"/>
                <w:b/>
                <w:color w:val="000000" w:themeColor="text1"/>
                <w:sz w:val="21"/>
                <w:szCs w:val="21"/>
              </w:rPr>
              <w:t>3</w:t>
            </w:r>
            <w:r w:rsidR="00D377F0">
              <w:rPr>
                <w:rFonts w:ascii="Calibri" w:hAnsi="Calibri" w:cs="Times New Roman"/>
                <w:b/>
                <w:color w:val="000000" w:themeColor="text1"/>
                <w:sz w:val="21"/>
                <w:szCs w:val="21"/>
              </w:rPr>
              <w:t>: Discussion</w:t>
            </w:r>
            <w:r>
              <w:rPr>
                <w:rFonts w:ascii="Calibri" w:hAnsi="Calibri" w:cs="Times New Roman"/>
                <w:b/>
                <w:color w:val="000000" w:themeColor="text1"/>
                <w:sz w:val="21"/>
                <w:szCs w:val="21"/>
              </w:rPr>
              <w:t xml:space="preserve"> (Duration: 20</w:t>
            </w:r>
            <w:r w:rsidRPr="00805E5C">
              <w:rPr>
                <w:rFonts w:ascii="Calibri" w:hAnsi="Calibri" w:cs="Times New Roman"/>
                <w:b/>
                <w:color w:val="000000" w:themeColor="text1"/>
                <w:sz w:val="21"/>
                <w:szCs w:val="21"/>
              </w:rPr>
              <w:t xml:space="preserve"> min.)</w:t>
            </w:r>
          </w:p>
          <w:p w14:paraId="2B9BD426" w14:textId="0CE72823" w:rsidR="00ED0A6C" w:rsidRPr="00ED0A6C" w:rsidRDefault="00ED0A6C" w:rsidP="00E25239">
            <w:pPr>
              <w:jc w:val="both"/>
              <w:rPr>
                <w:rFonts w:ascii="Calibri" w:hAnsi="Calibri" w:cs="Times New Roman"/>
                <w:color w:val="000000" w:themeColor="text1"/>
                <w:sz w:val="21"/>
                <w:szCs w:val="21"/>
              </w:rPr>
            </w:pPr>
          </w:p>
          <w:p w14:paraId="4A149039" w14:textId="4BC5F1F5" w:rsidR="00ED0A6C" w:rsidRPr="00ED0A6C" w:rsidRDefault="006B436C" w:rsidP="00E4651D">
            <w:pPr>
              <w:jc w:val="both"/>
              <w:rPr>
                <w:rFonts w:ascii="Calibri" w:hAnsi="Calibri" w:cs="Times New Roman"/>
                <w:color w:val="000000" w:themeColor="text1"/>
                <w:sz w:val="21"/>
                <w:szCs w:val="21"/>
              </w:rPr>
            </w:pPr>
            <w:r w:rsidRPr="006B436C">
              <w:rPr>
                <w:rFonts w:ascii="Calibri" w:hAnsi="Calibri" w:cs="Times New Roman"/>
                <w:color w:val="000000" w:themeColor="text1"/>
                <w:sz w:val="21"/>
                <w:szCs w:val="21"/>
              </w:rPr>
              <w:t xml:space="preserve">The teacher discusses and analyzes connected topics: </w:t>
            </w:r>
            <w:r w:rsidR="00ED0A6C" w:rsidRPr="00ED0A6C">
              <w:rPr>
                <w:rFonts w:ascii="Calibri" w:hAnsi="Calibri" w:cs="Times New Roman"/>
                <w:color w:val="000000" w:themeColor="text1"/>
                <w:sz w:val="21"/>
                <w:szCs w:val="21"/>
              </w:rPr>
              <w:t>personal hygiene, use of hand sanitizers, the presence of microbes and bacteria in our everyday life</w:t>
            </w:r>
            <w:r w:rsidR="00ED0A6C">
              <w:rPr>
                <w:rFonts w:ascii="Calibri" w:hAnsi="Calibri" w:cs="Times New Roman"/>
                <w:color w:val="000000" w:themeColor="text1"/>
                <w:sz w:val="21"/>
                <w:szCs w:val="21"/>
              </w:rPr>
              <w:t>.</w:t>
            </w:r>
          </w:p>
          <w:p w14:paraId="11EDBCCB" w14:textId="1C5DDCED" w:rsidR="00ED0A6C" w:rsidRPr="00ED0A6C" w:rsidRDefault="00ED0A6C" w:rsidP="00E4651D">
            <w:pPr>
              <w:jc w:val="both"/>
              <w:rPr>
                <w:rFonts w:ascii="Calibri" w:hAnsi="Calibri" w:cs="Times New Roman"/>
                <w:color w:val="000000" w:themeColor="text1"/>
                <w:sz w:val="21"/>
                <w:szCs w:val="21"/>
              </w:rPr>
            </w:pPr>
            <w:r w:rsidRPr="00ED0A6C">
              <w:rPr>
                <w:rFonts w:ascii="Calibri" w:hAnsi="Calibri" w:cs="Times New Roman"/>
                <w:color w:val="000000" w:themeColor="text1"/>
                <w:sz w:val="21"/>
                <w:szCs w:val="21"/>
              </w:rPr>
              <w:t xml:space="preserve">Students discuss what they witnessed, what they produced, how was it achieved. </w:t>
            </w:r>
          </w:p>
          <w:p w14:paraId="6870624E" w14:textId="77777777" w:rsidR="00ED0A6C" w:rsidRPr="00E4651D" w:rsidRDefault="00ED0A6C" w:rsidP="00E4651D">
            <w:pPr>
              <w:jc w:val="both"/>
              <w:rPr>
                <w:rFonts w:ascii="Calibri" w:hAnsi="Calibri" w:cs="Times New Roman"/>
                <w:b/>
                <w:color w:val="000000" w:themeColor="text1"/>
                <w:sz w:val="21"/>
                <w:szCs w:val="21"/>
              </w:rPr>
            </w:pPr>
          </w:p>
          <w:p w14:paraId="3A782AC5" w14:textId="77777777" w:rsidR="00ED0A6C" w:rsidRPr="00E4651D" w:rsidRDefault="00ED0A6C" w:rsidP="00E4651D">
            <w:pPr>
              <w:jc w:val="both"/>
              <w:rPr>
                <w:rFonts w:ascii="Calibri" w:hAnsi="Calibri" w:cs="Times New Roman"/>
                <w:b/>
                <w:color w:val="000000" w:themeColor="text1"/>
                <w:sz w:val="21"/>
                <w:szCs w:val="21"/>
              </w:rPr>
            </w:pPr>
            <w:r w:rsidRPr="00E4651D">
              <w:rPr>
                <w:rFonts w:ascii="Calibri" w:hAnsi="Calibri" w:cs="Times New Roman"/>
                <w:b/>
                <w:color w:val="000000" w:themeColor="text1"/>
                <w:sz w:val="21"/>
                <w:szCs w:val="21"/>
              </w:rPr>
              <w:t>Example questions (reflection):</w:t>
            </w:r>
          </w:p>
          <w:p w14:paraId="099C640D" w14:textId="7E77DBC7" w:rsidR="00ED0A6C" w:rsidRPr="008603CF" w:rsidRDefault="00ED0A6C" w:rsidP="008603CF">
            <w:pPr>
              <w:jc w:val="both"/>
              <w:rPr>
                <w:rFonts w:ascii="Calibri" w:hAnsi="Calibri" w:cs="Times New Roman"/>
                <w:color w:val="000000" w:themeColor="text1"/>
                <w:sz w:val="21"/>
                <w:szCs w:val="21"/>
              </w:rPr>
            </w:pPr>
            <w:r w:rsidRPr="000B698D">
              <w:rPr>
                <w:rFonts w:ascii="Calibri" w:hAnsi="Calibri" w:cs="Times New Roman"/>
                <w:b/>
                <w:i/>
                <w:color w:val="000000" w:themeColor="text1"/>
                <w:sz w:val="21"/>
                <w:szCs w:val="21"/>
              </w:rPr>
              <w:t>What are bacteria?</w:t>
            </w:r>
            <w:r>
              <w:rPr>
                <w:rFonts w:ascii="Calibri" w:hAnsi="Calibri" w:cs="Times New Roman"/>
                <w:b/>
                <w:i/>
                <w:color w:val="000000" w:themeColor="text1"/>
                <w:sz w:val="21"/>
                <w:szCs w:val="21"/>
              </w:rPr>
              <w:t xml:space="preserve"> </w:t>
            </w:r>
            <w:r w:rsidRPr="008603CF">
              <w:rPr>
                <w:rFonts w:ascii="Calibri" w:hAnsi="Calibri" w:cs="Times New Roman"/>
                <w:color w:val="000000" w:themeColor="text1"/>
                <w:sz w:val="21"/>
                <w:szCs w:val="21"/>
              </w:rPr>
              <w:t>Single celled prokaryotes which have membrane bound nucleus.</w:t>
            </w:r>
          </w:p>
          <w:p w14:paraId="782D7EB4" w14:textId="4F49CEE6" w:rsidR="00ED0A6C" w:rsidRPr="00ED0A6C" w:rsidRDefault="00ED0A6C" w:rsidP="008603CF">
            <w:pPr>
              <w:jc w:val="both"/>
              <w:rPr>
                <w:rFonts w:ascii="Calibri" w:hAnsi="Calibri" w:cs="Times New Roman"/>
                <w:b/>
                <w:i/>
                <w:color w:val="000000" w:themeColor="text1"/>
                <w:sz w:val="21"/>
                <w:szCs w:val="21"/>
              </w:rPr>
            </w:pPr>
            <w:r w:rsidRPr="000B698D">
              <w:rPr>
                <w:rFonts w:ascii="Calibri" w:hAnsi="Calibri" w:cs="Times New Roman"/>
                <w:b/>
                <w:i/>
                <w:color w:val="000000" w:themeColor="text1"/>
                <w:sz w:val="21"/>
                <w:szCs w:val="21"/>
              </w:rPr>
              <w:t>Why is gelatin used as a culture medium?</w:t>
            </w:r>
            <w:r>
              <w:rPr>
                <w:rFonts w:ascii="Calibri" w:hAnsi="Calibri" w:cs="Times New Roman"/>
                <w:b/>
                <w:i/>
                <w:color w:val="000000" w:themeColor="text1"/>
                <w:sz w:val="21"/>
                <w:szCs w:val="21"/>
              </w:rPr>
              <w:t xml:space="preserve"> </w:t>
            </w:r>
            <w:r w:rsidRPr="008603CF">
              <w:rPr>
                <w:rFonts w:ascii="Calibri" w:hAnsi="Calibri" w:cs="Times New Roman"/>
                <w:color w:val="000000" w:themeColor="text1"/>
                <w:sz w:val="21"/>
                <w:szCs w:val="21"/>
              </w:rPr>
              <w:t>Contains nitrogen and carbon compounds necessary for bacterial growth.</w:t>
            </w:r>
          </w:p>
          <w:p w14:paraId="4861DF67" w14:textId="7A4C595F" w:rsidR="00ED0A6C" w:rsidRPr="00ED0A6C" w:rsidRDefault="00ED0A6C" w:rsidP="008603CF">
            <w:pPr>
              <w:jc w:val="both"/>
              <w:rPr>
                <w:rFonts w:ascii="Calibri" w:hAnsi="Calibri" w:cs="Times New Roman"/>
                <w:b/>
                <w:i/>
                <w:color w:val="000000" w:themeColor="text1"/>
                <w:sz w:val="21"/>
                <w:szCs w:val="21"/>
              </w:rPr>
            </w:pPr>
            <w:r w:rsidRPr="000B698D">
              <w:rPr>
                <w:rFonts w:ascii="Calibri" w:hAnsi="Calibri" w:cs="Times New Roman"/>
                <w:b/>
                <w:i/>
                <w:color w:val="000000" w:themeColor="text1"/>
                <w:sz w:val="21"/>
                <w:szCs w:val="21"/>
              </w:rPr>
              <w:t>What is the effect of the hand sanitizer on bacterial growth?</w:t>
            </w:r>
            <w:r>
              <w:rPr>
                <w:rFonts w:ascii="Calibri" w:hAnsi="Calibri" w:cs="Times New Roman"/>
                <w:b/>
                <w:i/>
                <w:color w:val="000000" w:themeColor="text1"/>
                <w:sz w:val="21"/>
                <w:szCs w:val="21"/>
              </w:rPr>
              <w:t xml:space="preserve"> </w:t>
            </w:r>
            <w:r>
              <w:rPr>
                <w:rFonts w:ascii="Calibri" w:hAnsi="Calibri" w:cs="Times New Roman"/>
                <w:color w:val="000000" w:themeColor="text1"/>
                <w:sz w:val="21"/>
                <w:szCs w:val="21"/>
              </w:rPr>
              <w:t>Inhibits bacterial growth.</w:t>
            </w:r>
          </w:p>
          <w:p w14:paraId="4D37512A" w14:textId="4B5994A6" w:rsidR="00ED0A6C" w:rsidRPr="008603CF" w:rsidRDefault="00ED0A6C" w:rsidP="008603CF">
            <w:pPr>
              <w:jc w:val="both"/>
              <w:rPr>
                <w:rFonts w:ascii="Calibri" w:hAnsi="Calibri" w:cs="Times New Roman"/>
                <w:color w:val="000000" w:themeColor="text1"/>
                <w:sz w:val="21"/>
                <w:szCs w:val="21"/>
              </w:rPr>
            </w:pPr>
            <w:r w:rsidRPr="000B698D">
              <w:rPr>
                <w:rFonts w:ascii="Calibri" w:hAnsi="Calibri" w:cs="Times New Roman"/>
                <w:b/>
                <w:i/>
                <w:color w:val="000000" w:themeColor="text1"/>
                <w:sz w:val="21"/>
                <w:szCs w:val="21"/>
              </w:rPr>
              <w:t>What is a common bacterium that is present on the hand?</w:t>
            </w:r>
            <w:r>
              <w:rPr>
                <w:rFonts w:ascii="Calibri" w:hAnsi="Calibri" w:cs="Times New Roman"/>
                <w:b/>
                <w:i/>
                <w:color w:val="000000" w:themeColor="text1"/>
                <w:sz w:val="21"/>
                <w:szCs w:val="21"/>
              </w:rPr>
              <w:t xml:space="preserve"> </w:t>
            </w:r>
            <w:r w:rsidRPr="008603CF">
              <w:rPr>
                <w:rFonts w:ascii="Calibri" w:hAnsi="Calibri" w:cs="Times New Roman"/>
                <w:color w:val="000000" w:themeColor="text1"/>
                <w:sz w:val="21"/>
                <w:szCs w:val="21"/>
              </w:rPr>
              <w:t>Staphylococcus epidermidis</w:t>
            </w:r>
            <w:r w:rsidR="00D377F0">
              <w:rPr>
                <w:rFonts w:ascii="Calibri" w:hAnsi="Calibri" w:cs="Times New Roman"/>
                <w:color w:val="000000" w:themeColor="text1"/>
                <w:sz w:val="21"/>
                <w:szCs w:val="21"/>
              </w:rPr>
              <w:t>.</w:t>
            </w:r>
          </w:p>
          <w:p w14:paraId="2712B5E8" w14:textId="3884141D" w:rsidR="00ED0A6C" w:rsidRPr="00ED0A6C" w:rsidRDefault="00ED0A6C" w:rsidP="008603CF">
            <w:pPr>
              <w:jc w:val="both"/>
              <w:rPr>
                <w:rFonts w:ascii="Calibri" w:hAnsi="Calibri" w:cs="Times New Roman"/>
                <w:b/>
                <w:i/>
                <w:color w:val="000000" w:themeColor="text1"/>
                <w:sz w:val="21"/>
                <w:szCs w:val="21"/>
              </w:rPr>
            </w:pPr>
            <w:r w:rsidRPr="000B698D">
              <w:rPr>
                <w:rFonts w:ascii="Calibri" w:hAnsi="Calibri" w:cs="Times New Roman"/>
                <w:b/>
                <w:i/>
                <w:color w:val="000000" w:themeColor="text1"/>
                <w:sz w:val="21"/>
                <w:szCs w:val="21"/>
              </w:rPr>
              <w:t>What is a more efficient method of cleaning hands rather than using hand sanitizer?</w:t>
            </w:r>
            <w:r>
              <w:rPr>
                <w:rFonts w:ascii="Calibri" w:hAnsi="Calibri" w:cs="Times New Roman"/>
                <w:b/>
                <w:i/>
                <w:color w:val="000000" w:themeColor="text1"/>
                <w:sz w:val="21"/>
                <w:szCs w:val="21"/>
              </w:rPr>
              <w:t xml:space="preserve"> </w:t>
            </w:r>
            <w:r w:rsidRPr="008603CF">
              <w:rPr>
                <w:rFonts w:ascii="Calibri" w:hAnsi="Calibri" w:cs="Times New Roman"/>
                <w:color w:val="000000" w:themeColor="text1"/>
                <w:sz w:val="21"/>
                <w:szCs w:val="21"/>
              </w:rPr>
              <w:t>Wash hands with soap and water.</w:t>
            </w:r>
          </w:p>
          <w:p w14:paraId="06EF156C" w14:textId="77777777" w:rsidR="00ED0A6C" w:rsidRDefault="00ED0A6C" w:rsidP="008603CF">
            <w:pPr>
              <w:jc w:val="both"/>
              <w:rPr>
                <w:rFonts w:ascii="Calibri" w:hAnsi="Calibri" w:cs="Times New Roman"/>
                <w:b/>
                <w:color w:val="000000" w:themeColor="text1"/>
                <w:sz w:val="21"/>
                <w:szCs w:val="21"/>
              </w:rPr>
            </w:pPr>
          </w:p>
          <w:p w14:paraId="67492094" w14:textId="0D4F01A5" w:rsidR="00ED0A6C" w:rsidRPr="007C2C31" w:rsidRDefault="00ED0A6C" w:rsidP="008603CF">
            <w:pPr>
              <w:jc w:val="both"/>
              <w:rPr>
                <w:rFonts w:ascii="Calibri" w:hAnsi="Calibri" w:cs="Times New Roman"/>
                <w:b/>
                <w:color w:val="000000" w:themeColor="text1"/>
                <w:sz w:val="21"/>
                <w:szCs w:val="21"/>
                <w:lang w:val="mk-MK"/>
              </w:rPr>
            </w:pPr>
            <w:r w:rsidRPr="001C74EB">
              <w:rPr>
                <w:rFonts w:ascii="Calibri" w:hAnsi="Calibri" w:cs="Times New Roman"/>
                <w:b/>
                <w:color w:val="000000" w:themeColor="text1"/>
                <w:sz w:val="21"/>
                <w:szCs w:val="21"/>
              </w:rPr>
              <w:t>A</w:t>
            </w:r>
            <w:r>
              <w:rPr>
                <w:rFonts w:ascii="Calibri" w:hAnsi="Calibri" w:cs="Times New Roman"/>
                <w:b/>
                <w:color w:val="000000" w:themeColor="text1"/>
                <w:sz w:val="21"/>
                <w:szCs w:val="21"/>
              </w:rPr>
              <w:t>dditional tips</w:t>
            </w:r>
            <w:r w:rsidR="007C2C31">
              <w:rPr>
                <w:rFonts w:ascii="Calibri" w:hAnsi="Calibri" w:cs="Times New Roman"/>
                <w:b/>
                <w:color w:val="000000" w:themeColor="text1"/>
                <w:sz w:val="21"/>
                <w:szCs w:val="21"/>
                <w:lang w:val="mk-MK"/>
              </w:rPr>
              <w:t xml:space="preserve">, </w:t>
            </w:r>
            <w:r w:rsidR="007C2C31" w:rsidRPr="007C2C31">
              <w:rPr>
                <w:rFonts w:ascii="Calibri" w:hAnsi="Calibri" w:cs="Times New Roman"/>
                <w:b/>
                <w:color w:val="000000" w:themeColor="text1"/>
                <w:sz w:val="21"/>
                <w:szCs w:val="21"/>
                <w:lang w:val="mk-MK"/>
              </w:rPr>
              <w:t>Homework</w:t>
            </w:r>
            <w:r w:rsidR="007C2C31">
              <w:rPr>
                <w:rFonts w:ascii="Calibri" w:hAnsi="Calibri" w:cs="Times New Roman"/>
                <w:b/>
                <w:color w:val="000000" w:themeColor="text1"/>
                <w:sz w:val="21"/>
                <w:szCs w:val="21"/>
                <w:lang w:val="mk-MK"/>
              </w:rPr>
              <w:t>:</w:t>
            </w:r>
          </w:p>
          <w:p w14:paraId="5217BB3D" w14:textId="5F397BB7" w:rsidR="00ED0A6C" w:rsidRPr="001C74EB" w:rsidRDefault="00ED0A6C" w:rsidP="001C74EB">
            <w:pPr>
              <w:jc w:val="both"/>
              <w:rPr>
                <w:rFonts w:ascii="Calibri" w:hAnsi="Calibri" w:cs="Times New Roman"/>
                <w:color w:val="000000" w:themeColor="text1"/>
                <w:sz w:val="21"/>
                <w:szCs w:val="21"/>
              </w:rPr>
            </w:pPr>
            <w:r w:rsidRPr="001C74EB">
              <w:rPr>
                <w:rFonts w:ascii="Calibri" w:hAnsi="Calibri" w:cs="Times New Roman"/>
                <w:color w:val="000000" w:themeColor="text1"/>
                <w:sz w:val="21"/>
                <w:szCs w:val="21"/>
              </w:rPr>
              <w:t>Try using different non-toxic chemicals on your hand before conducting the experiment to see what is the most effective at killing bacteria. You might want to test if lemon juice has the ability to kill bacteria or maybe even white vinegar.</w:t>
            </w:r>
          </w:p>
          <w:p w14:paraId="737702E0" w14:textId="77777777" w:rsidR="00ED0A6C" w:rsidRPr="001C74EB" w:rsidRDefault="00ED0A6C" w:rsidP="001C74EB">
            <w:pPr>
              <w:jc w:val="both"/>
              <w:rPr>
                <w:rFonts w:ascii="Calibri" w:hAnsi="Calibri" w:cs="Times New Roman"/>
                <w:color w:val="000000" w:themeColor="text1"/>
                <w:sz w:val="21"/>
                <w:szCs w:val="21"/>
              </w:rPr>
            </w:pPr>
            <w:r w:rsidRPr="001C74EB">
              <w:rPr>
                <w:rFonts w:ascii="Calibri" w:hAnsi="Calibri" w:cs="Times New Roman"/>
                <w:color w:val="000000" w:themeColor="text1"/>
                <w:sz w:val="21"/>
                <w:szCs w:val="21"/>
              </w:rPr>
              <w:t>Are you interested in knowing how dirty your house truly is? Then why not repeat the experiment but this time taking swabs of different areas of the house such as perhaps your bed or the toilet seat.</w:t>
            </w:r>
          </w:p>
          <w:p w14:paraId="7A4B7E21" w14:textId="66D0D22D" w:rsidR="00ED0A6C" w:rsidRPr="00DA0E3D" w:rsidRDefault="00ED0A6C" w:rsidP="00ED0A6C">
            <w:pPr>
              <w:jc w:val="both"/>
              <w:rPr>
                <w:rFonts w:ascii="Times New Roman" w:hAnsi="Times New Roman" w:cs="Times New Roman"/>
                <w:color w:val="000000" w:themeColor="text1"/>
                <w:sz w:val="24"/>
                <w:szCs w:val="24"/>
              </w:rPr>
            </w:pPr>
            <w:r w:rsidRPr="001C74EB">
              <w:rPr>
                <w:rFonts w:ascii="Calibri" w:hAnsi="Calibri" w:cs="Times New Roman"/>
                <w:color w:val="000000" w:themeColor="text1"/>
                <w:sz w:val="21"/>
                <w:szCs w:val="21"/>
              </w:rPr>
              <w:t>We keep food in our fridge to prevent it from spoiling. Show the effectiveness of cold in controlling microbial growth by repeating the experiment but this time placing the Petri dishes in the fridge. Compare the results obtained with the bacterial growth at room temperature and see if the fridge does reduce the rate of bacterial growth.</w:t>
            </w:r>
          </w:p>
        </w:tc>
      </w:tr>
      <w:tr w:rsidR="00ED0A6C" w14:paraId="09BD8F33" w14:textId="77777777" w:rsidTr="00ED0A6C">
        <w:trPr>
          <w:trHeight w:val="331"/>
        </w:trPr>
        <w:tc>
          <w:tcPr>
            <w:tcW w:w="2115" w:type="dxa"/>
          </w:tcPr>
          <w:p w14:paraId="2FCCF79A" w14:textId="7B55FD6C" w:rsidR="00ED0A6C" w:rsidRDefault="00ED0A6C"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Assessments</w:t>
            </w:r>
          </w:p>
        </w:tc>
        <w:tc>
          <w:tcPr>
            <w:tcW w:w="9405" w:type="dxa"/>
          </w:tcPr>
          <w:p w14:paraId="7D9062ED" w14:textId="2D841197" w:rsidR="00ED0A6C" w:rsidRPr="0039014A" w:rsidRDefault="00ED0A6C" w:rsidP="0039014A">
            <w:pPr>
              <w:pStyle w:val="NoSpacing"/>
              <w:jc w:val="both"/>
              <w:rPr>
                <w:rFonts w:ascii="Calibri" w:hAnsi="Calibri" w:cs="Times New Roman"/>
                <w:sz w:val="21"/>
                <w:szCs w:val="21"/>
                <w:lang w:val="lt-LT" w:eastAsia="lt-LT"/>
              </w:rPr>
            </w:pPr>
            <w:r w:rsidRPr="0039014A">
              <w:rPr>
                <w:rFonts w:ascii="Calibri" w:hAnsi="Calibri" w:cs="Times New Roman"/>
                <w:sz w:val="21"/>
                <w:szCs w:val="21"/>
                <w:lang w:val="lt-LT" w:eastAsia="lt-LT"/>
              </w:rPr>
              <w:t xml:space="preserve">The final result is evaluated with a grade. </w:t>
            </w:r>
          </w:p>
          <w:p w14:paraId="2730093F" w14:textId="77777777" w:rsidR="00ED0A6C" w:rsidRPr="0039014A" w:rsidRDefault="00ED0A6C" w:rsidP="0039014A">
            <w:pPr>
              <w:pStyle w:val="NoSpacing"/>
              <w:jc w:val="both"/>
              <w:rPr>
                <w:rFonts w:ascii="Calibri" w:hAnsi="Calibri" w:cs="Times New Roman"/>
                <w:sz w:val="21"/>
                <w:szCs w:val="21"/>
                <w:lang w:val="lt-LT" w:eastAsia="lt-LT"/>
              </w:rPr>
            </w:pPr>
            <w:r w:rsidRPr="0039014A">
              <w:rPr>
                <w:rFonts w:ascii="Calibri" w:hAnsi="Calibri" w:cs="Times New Roman"/>
                <w:sz w:val="21"/>
                <w:szCs w:val="21"/>
                <w:lang w:val="lt-LT" w:eastAsia="lt-LT"/>
              </w:rPr>
              <w:t>All students in the class can be included in the evaluation.</w:t>
            </w:r>
          </w:p>
          <w:p w14:paraId="78DF8622" w14:textId="77777777" w:rsidR="00ED0A6C" w:rsidRPr="0039014A" w:rsidRDefault="00ED0A6C" w:rsidP="0039014A">
            <w:pPr>
              <w:pStyle w:val="NoSpacing"/>
              <w:jc w:val="both"/>
              <w:rPr>
                <w:rFonts w:ascii="Calibri" w:hAnsi="Calibri" w:cs="Times New Roman"/>
                <w:sz w:val="21"/>
                <w:szCs w:val="21"/>
                <w:lang w:val="lt-LT" w:eastAsia="lt-LT"/>
              </w:rPr>
            </w:pPr>
            <w:r w:rsidRPr="0039014A">
              <w:rPr>
                <w:rFonts w:ascii="Calibri" w:hAnsi="Calibri" w:cs="Times New Roman"/>
                <w:sz w:val="21"/>
                <w:szCs w:val="21"/>
                <w:lang w:val="lt-LT" w:eastAsia="lt-LT"/>
              </w:rPr>
              <w:t>Each student independently evaluates his contribution to the work.</w:t>
            </w:r>
          </w:p>
          <w:p w14:paraId="280F2509" w14:textId="3229B4CC" w:rsidR="00ED0A6C" w:rsidRPr="0039014A" w:rsidRDefault="00ED0A6C" w:rsidP="0039014A">
            <w:pPr>
              <w:pStyle w:val="paragraph"/>
              <w:spacing w:before="0" w:beforeAutospacing="0" w:after="0" w:afterAutospacing="0"/>
              <w:jc w:val="both"/>
              <w:textAlignment w:val="baseline"/>
              <w:rPr>
                <w:rFonts w:ascii="Calibri" w:hAnsi="Calibri"/>
                <w:sz w:val="21"/>
                <w:szCs w:val="21"/>
              </w:rPr>
            </w:pPr>
            <w:r w:rsidRPr="0039014A">
              <w:rPr>
                <w:rFonts w:ascii="Calibri" w:hAnsi="Calibri"/>
                <w:sz w:val="21"/>
                <w:szCs w:val="21"/>
              </w:rPr>
              <w:t>Students can compete for a correctly conducted experiment. During the assessment, the following are taken into account: The speed of work and correct implementation of all steps of the experiment.</w:t>
            </w:r>
          </w:p>
        </w:tc>
      </w:tr>
      <w:tr w:rsidR="00ED0A6C" w14:paraId="7E6DAFA6" w14:textId="77777777" w:rsidTr="00ED0A6C">
        <w:trPr>
          <w:trHeight w:val="331"/>
        </w:trPr>
        <w:tc>
          <w:tcPr>
            <w:tcW w:w="2115" w:type="dxa"/>
          </w:tcPr>
          <w:p w14:paraId="340B3D90" w14:textId="653E57DC" w:rsidR="00ED0A6C" w:rsidRDefault="00ED0A6C" w:rsidP="75AA69DD">
            <w:pPr>
              <w:spacing w:after="180" w:line="274" w:lineRule="auto"/>
            </w:pPr>
            <w:r w:rsidRPr="75AA69DD">
              <w:rPr>
                <w:rFonts w:ascii="Calibri" w:eastAsia="Calibri" w:hAnsi="Calibri" w:cs="Calibri"/>
                <w:b/>
                <w:bCs/>
                <w:sz w:val="21"/>
                <w:szCs w:val="21"/>
              </w:rPr>
              <w:lastRenderedPageBreak/>
              <w:t>Key Competences</w:t>
            </w:r>
          </w:p>
          <w:p w14:paraId="4462D525" w14:textId="5A41DEEB" w:rsidR="00ED0A6C" w:rsidRDefault="00ED0A6C" w:rsidP="385F1ED7">
            <w:pPr>
              <w:spacing w:after="180" w:line="274" w:lineRule="auto"/>
            </w:pPr>
            <w:r w:rsidRPr="385F1ED7">
              <w:rPr>
                <w:rFonts w:ascii="Calibri" w:eastAsia="Calibri" w:hAnsi="Calibri" w:cs="Calibri"/>
                <w:b/>
                <w:bCs/>
                <w:sz w:val="21"/>
                <w:szCs w:val="21"/>
              </w:rPr>
              <w:t xml:space="preserve"> </w:t>
            </w:r>
          </w:p>
        </w:tc>
        <w:tc>
          <w:tcPr>
            <w:tcW w:w="9405" w:type="dxa"/>
          </w:tcPr>
          <w:p w14:paraId="5044CEAE" w14:textId="77777777" w:rsidR="00ED0A6C" w:rsidRPr="0039014A" w:rsidRDefault="00ED0A6C" w:rsidP="00B8009A">
            <w:pPr>
              <w:pStyle w:val="ContactInfo"/>
              <w:rPr>
                <w:rStyle w:val="normaltextrun"/>
                <w:rFonts w:ascii="Calibri" w:hAnsi="Calibri" w:cs="Times New Roman"/>
                <w:b w:val="0"/>
                <w:color w:val="auto"/>
                <w:sz w:val="21"/>
                <w:szCs w:val="21"/>
              </w:rPr>
            </w:pPr>
            <w:r w:rsidRPr="0039014A">
              <w:rPr>
                <w:rStyle w:val="normaltextrun"/>
                <w:rFonts w:ascii="Calibri" w:hAnsi="Calibri" w:cs="Times New Roman"/>
                <w:b w:val="0"/>
                <w:color w:val="auto"/>
                <w:sz w:val="21"/>
                <w:szCs w:val="21"/>
              </w:rPr>
              <w:t>Communication competence</w:t>
            </w:r>
          </w:p>
          <w:p w14:paraId="7AB9D1E2" w14:textId="77777777" w:rsidR="00ED0A6C" w:rsidRPr="0039014A" w:rsidRDefault="00ED0A6C" w:rsidP="00B8009A">
            <w:pPr>
              <w:pStyle w:val="ContactInfo"/>
              <w:rPr>
                <w:rStyle w:val="normaltextrun"/>
                <w:rFonts w:ascii="Calibri" w:hAnsi="Calibri" w:cs="Times New Roman"/>
                <w:b w:val="0"/>
                <w:color w:val="auto"/>
                <w:sz w:val="21"/>
                <w:szCs w:val="21"/>
              </w:rPr>
            </w:pPr>
            <w:r w:rsidRPr="0039014A">
              <w:rPr>
                <w:rStyle w:val="normaltextrun"/>
                <w:rFonts w:ascii="Calibri" w:hAnsi="Calibri" w:cs="Times New Roman"/>
                <w:b w:val="0"/>
                <w:color w:val="auto"/>
                <w:sz w:val="21"/>
                <w:szCs w:val="21"/>
              </w:rPr>
              <w:t>Cognitive competence</w:t>
            </w:r>
          </w:p>
          <w:p w14:paraId="45B5C1CA" w14:textId="77777777" w:rsidR="00ED0A6C" w:rsidRPr="0039014A" w:rsidRDefault="00ED0A6C" w:rsidP="00B8009A">
            <w:pPr>
              <w:pStyle w:val="ContactInfo"/>
              <w:rPr>
                <w:rStyle w:val="normaltextrun"/>
                <w:rFonts w:ascii="Calibri" w:hAnsi="Calibri" w:cs="Times New Roman"/>
                <w:b w:val="0"/>
                <w:color w:val="auto"/>
                <w:sz w:val="21"/>
                <w:szCs w:val="21"/>
              </w:rPr>
            </w:pPr>
            <w:r w:rsidRPr="0039014A">
              <w:rPr>
                <w:rStyle w:val="normaltextrun"/>
                <w:rFonts w:ascii="Calibri" w:hAnsi="Calibri" w:cs="Times New Roman"/>
                <w:b w:val="0"/>
                <w:color w:val="auto"/>
                <w:sz w:val="21"/>
                <w:szCs w:val="21"/>
              </w:rPr>
              <w:t>Competence for creativity</w:t>
            </w:r>
          </w:p>
          <w:p w14:paraId="2B0810A0" w14:textId="7AD053E7" w:rsidR="00ED0A6C" w:rsidRPr="0039014A" w:rsidRDefault="006B009D" w:rsidP="00B8009A">
            <w:pPr>
              <w:pStyle w:val="ContactInfo"/>
              <w:rPr>
                <w:rFonts w:ascii="Calibri" w:hAnsi="Calibri"/>
                <w:color w:val="auto"/>
                <w:sz w:val="21"/>
                <w:szCs w:val="21"/>
              </w:rPr>
            </w:pPr>
            <w:r>
              <w:rPr>
                <w:rStyle w:val="normaltextrun"/>
                <w:rFonts w:ascii="Calibri" w:hAnsi="Calibri" w:cs="Times New Roman"/>
                <w:b w:val="0"/>
                <w:color w:val="auto"/>
                <w:sz w:val="21"/>
                <w:szCs w:val="21"/>
              </w:rPr>
              <w:t>A</w:t>
            </w:r>
            <w:r w:rsidR="00ED0A6C" w:rsidRPr="0039014A">
              <w:rPr>
                <w:rStyle w:val="normaltextrun"/>
                <w:rFonts w:ascii="Calibri" w:hAnsi="Calibri" w:cs="Times New Roman"/>
                <w:b w:val="0"/>
                <w:color w:val="auto"/>
                <w:sz w:val="21"/>
                <w:szCs w:val="21"/>
              </w:rPr>
              <w:t>rtistic competence</w:t>
            </w:r>
          </w:p>
        </w:tc>
      </w:tr>
      <w:tr w:rsidR="00ED0A6C" w14:paraId="736E04EB" w14:textId="77777777" w:rsidTr="00ED0A6C">
        <w:trPr>
          <w:trHeight w:val="331"/>
        </w:trPr>
        <w:tc>
          <w:tcPr>
            <w:tcW w:w="2115" w:type="dxa"/>
          </w:tcPr>
          <w:p w14:paraId="7289390F" w14:textId="3345C253" w:rsidR="00ED0A6C" w:rsidRDefault="00ED0A6C"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405" w:type="dxa"/>
          </w:tcPr>
          <w:p w14:paraId="366CA106" w14:textId="0344E884" w:rsidR="00ED0A6C" w:rsidRPr="00ED0A6C" w:rsidRDefault="00ED0A6C" w:rsidP="0049290B">
            <w:pPr>
              <w:spacing w:line="276" w:lineRule="auto"/>
              <w:jc w:val="both"/>
              <w:rPr>
                <w:rFonts w:ascii="Calibri" w:eastAsia="Calibri" w:hAnsi="Calibri" w:cs="Calibri"/>
                <w:bCs/>
                <w:sz w:val="21"/>
                <w:szCs w:val="21"/>
              </w:rPr>
            </w:pPr>
            <w:r w:rsidRPr="00224D0C">
              <w:rPr>
                <w:rFonts w:ascii="Calibri" w:eastAsia="Calibri" w:hAnsi="Calibri" w:cs="Calibri"/>
                <w:b/>
                <w:color w:val="00B050"/>
                <w:sz w:val="21"/>
                <w:szCs w:val="21"/>
              </w:rPr>
              <w:t>Eco</w:t>
            </w:r>
            <w:r>
              <w:rPr>
                <w:rFonts w:ascii="Calibri" w:eastAsia="Calibri" w:hAnsi="Calibri" w:cs="Calibri"/>
                <w:bCs/>
                <w:color w:val="00B050"/>
                <w:sz w:val="21"/>
                <w:szCs w:val="21"/>
              </w:rPr>
              <w:t xml:space="preserve"> </w:t>
            </w:r>
            <w:r w:rsidRPr="00ED0A6C">
              <w:rPr>
                <w:rFonts w:ascii="Calibri" w:eastAsia="Calibri" w:hAnsi="Calibri" w:cs="Calibri"/>
                <w:bCs/>
                <w:color w:val="00B050"/>
                <w:sz w:val="21"/>
                <w:szCs w:val="21"/>
              </w:rPr>
              <w:t>-</w:t>
            </w:r>
            <w:r w:rsidRPr="00ED0A6C">
              <w:rPr>
                <w:sz w:val="21"/>
                <w:szCs w:val="21"/>
              </w:rPr>
              <w:t xml:space="preserve"> </w:t>
            </w:r>
            <w:r w:rsidRPr="00ED0A6C">
              <w:rPr>
                <w:rFonts w:ascii="Calibri" w:eastAsia="Calibri" w:hAnsi="Calibri" w:cs="Calibri"/>
                <w:bCs/>
                <w:sz w:val="21"/>
                <w:szCs w:val="21"/>
              </w:rPr>
              <w:t>Clean hands.</w:t>
            </w:r>
          </w:p>
          <w:p w14:paraId="006A415E" w14:textId="389DBD98" w:rsidR="00ED0A6C" w:rsidRPr="00ED0A6C" w:rsidRDefault="00ED0A6C" w:rsidP="0049290B">
            <w:pPr>
              <w:spacing w:line="276" w:lineRule="auto"/>
              <w:jc w:val="both"/>
              <w:rPr>
                <w:rFonts w:ascii="Calibri" w:eastAsia="Calibri" w:hAnsi="Calibri" w:cs="Calibri"/>
                <w:bCs/>
                <w:sz w:val="21"/>
                <w:szCs w:val="21"/>
              </w:rPr>
            </w:pPr>
            <w:r w:rsidRPr="00224D0C">
              <w:rPr>
                <w:rFonts w:ascii="Calibri" w:eastAsia="Calibri" w:hAnsi="Calibri" w:cs="Calibri"/>
                <w:b/>
                <w:sz w:val="21"/>
                <w:szCs w:val="21"/>
              </w:rPr>
              <w:t>S</w:t>
            </w:r>
            <w:r w:rsidRPr="00ED0A6C">
              <w:rPr>
                <w:rFonts w:ascii="Calibri" w:eastAsia="Calibri" w:hAnsi="Calibri" w:cs="Calibri"/>
                <w:bCs/>
                <w:sz w:val="21"/>
                <w:szCs w:val="21"/>
              </w:rPr>
              <w:t xml:space="preserve">ience </w:t>
            </w:r>
            <w:r>
              <w:rPr>
                <w:rFonts w:ascii="Calibri" w:eastAsia="Calibri" w:hAnsi="Calibri" w:cs="Calibri"/>
                <w:bCs/>
                <w:sz w:val="21"/>
                <w:szCs w:val="21"/>
              </w:rPr>
              <w:t>-</w:t>
            </w:r>
            <w:r w:rsidRPr="00ED0A6C">
              <w:rPr>
                <w:rFonts w:ascii="Calibri" w:eastAsia="Calibri" w:hAnsi="Calibri" w:cs="Calibri"/>
                <w:bCs/>
                <w:sz w:val="21"/>
                <w:szCs w:val="21"/>
              </w:rPr>
              <w:t xml:space="preserve"> knowledge of chemistry, biology and mathematics; environmental sciences – fostering sustainability thinking.</w:t>
            </w:r>
          </w:p>
          <w:p w14:paraId="075A72FE" w14:textId="63A2EA13" w:rsidR="00ED0A6C" w:rsidRPr="00ED0A6C" w:rsidRDefault="00ED0A6C" w:rsidP="0049290B">
            <w:pPr>
              <w:spacing w:line="276" w:lineRule="auto"/>
              <w:jc w:val="both"/>
              <w:rPr>
                <w:rFonts w:ascii="Calibri" w:eastAsia="Calibri" w:hAnsi="Calibri" w:cs="Calibri"/>
                <w:bCs/>
                <w:sz w:val="21"/>
                <w:szCs w:val="21"/>
              </w:rPr>
            </w:pPr>
            <w:r w:rsidRPr="00224D0C">
              <w:rPr>
                <w:rFonts w:ascii="Calibri" w:eastAsia="Calibri" w:hAnsi="Calibri" w:cs="Calibri"/>
                <w:b/>
                <w:sz w:val="21"/>
                <w:szCs w:val="21"/>
              </w:rPr>
              <w:t>T</w:t>
            </w:r>
            <w:r w:rsidRPr="00ED0A6C">
              <w:rPr>
                <w:rFonts w:ascii="Calibri" w:eastAsia="Calibri" w:hAnsi="Calibri" w:cs="Calibri"/>
                <w:bCs/>
                <w:sz w:val="21"/>
                <w:szCs w:val="21"/>
              </w:rPr>
              <w:t xml:space="preserve">echnology </w:t>
            </w:r>
            <w:r>
              <w:rPr>
                <w:rFonts w:ascii="Calibri" w:eastAsia="Calibri" w:hAnsi="Calibri" w:cs="Calibri"/>
                <w:bCs/>
                <w:sz w:val="21"/>
                <w:szCs w:val="21"/>
              </w:rPr>
              <w:t>-</w:t>
            </w:r>
            <w:r w:rsidRPr="00ED0A6C">
              <w:rPr>
                <w:rFonts w:ascii="Calibri" w:eastAsia="Calibri" w:hAnsi="Calibri" w:cs="Calibri"/>
                <w:bCs/>
                <w:sz w:val="21"/>
                <w:szCs w:val="21"/>
              </w:rPr>
              <w:t xml:space="preserve"> using a computer in the research process,</w:t>
            </w:r>
            <w:r w:rsidRPr="00ED0A6C">
              <w:rPr>
                <w:sz w:val="21"/>
                <w:szCs w:val="21"/>
              </w:rPr>
              <w:t xml:space="preserve"> </w:t>
            </w:r>
            <w:r w:rsidRPr="00ED0A6C">
              <w:rPr>
                <w:rFonts w:ascii="Calibri" w:eastAsia="Calibri" w:hAnsi="Calibri" w:cs="Calibri"/>
                <w:bCs/>
                <w:sz w:val="21"/>
                <w:szCs w:val="21"/>
              </w:rPr>
              <w:t>microscope</w:t>
            </w:r>
            <w:r w:rsidRPr="00ED0A6C">
              <w:rPr>
                <w:rFonts w:ascii="Calibri" w:eastAsia="Calibri" w:hAnsi="Calibri" w:cs="Calibri"/>
                <w:bCs/>
                <w:sz w:val="21"/>
                <w:szCs w:val="21"/>
                <w:lang w:val="mk-MK"/>
              </w:rPr>
              <w:t>,</w:t>
            </w:r>
            <w:r w:rsidRPr="00ED0A6C">
              <w:rPr>
                <w:rFonts w:ascii="Calibri" w:eastAsia="Calibri" w:hAnsi="Calibri" w:cs="Calibri"/>
                <w:bCs/>
                <w:sz w:val="21"/>
                <w:szCs w:val="21"/>
              </w:rPr>
              <w:t xml:space="preserve"> digitrons for calculation</w:t>
            </w:r>
          </w:p>
          <w:p w14:paraId="79D0E32B" w14:textId="77777777" w:rsidR="00ED0A6C" w:rsidRPr="00ED0A6C" w:rsidRDefault="00ED0A6C" w:rsidP="008F0022">
            <w:pPr>
              <w:spacing w:line="276" w:lineRule="auto"/>
              <w:jc w:val="both"/>
              <w:rPr>
                <w:rFonts w:ascii="Calibri" w:eastAsia="Calibri" w:hAnsi="Calibri" w:cs="Calibri"/>
                <w:bCs/>
                <w:sz w:val="21"/>
                <w:szCs w:val="21"/>
              </w:rPr>
            </w:pPr>
            <w:r w:rsidRPr="00224D0C">
              <w:rPr>
                <w:rFonts w:ascii="Calibri" w:eastAsia="Calibri" w:hAnsi="Calibri" w:cs="Calibri"/>
                <w:b/>
                <w:sz w:val="21"/>
                <w:szCs w:val="21"/>
              </w:rPr>
              <w:t>E</w:t>
            </w:r>
            <w:r w:rsidRPr="00ED0A6C">
              <w:rPr>
                <w:rFonts w:ascii="Calibri" w:eastAsia="Calibri" w:hAnsi="Calibri" w:cs="Calibri"/>
                <w:bCs/>
                <w:sz w:val="21"/>
                <w:szCs w:val="21"/>
              </w:rPr>
              <w:t>ngineering - determining the most effective hand sanitizer</w:t>
            </w:r>
          </w:p>
          <w:p w14:paraId="5DA7D737" w14:textId="36B55582" w:rsidR="00ED0A6C" w:rsidRPr="00ED0A6C" w:rsidRDefault="00ED0A6C" w:rsidP="008F0022">
            <w:pPr>
              <w:spacing w:line="276" w:lineRule="auto"/>
              <w:jc w:val="both"/>
              <w:rPr>
                <w:rFonts w:ascii="Calibri" w:eastAsia="Calibri" w:hAnsi="Calibri" w:cs="Calibri"/>
                <w:bCs/>
                <w:sz w:val="21"/>
                <w:szCs w:val="21"/>
              </w:rPr>
            </w:pPr>
            <w:r w:rsidRPr="00224D0C">
              <w:rPr>
                <w:rFonts w:ascii="Calibri" w:eastAsia="Calibri" w:hAnsi="Calibri" w:cs="Calibri"/>
                <w:b/>
                <w:sz w:val="21"/>
                <w:szCs w:val="21"/>
              </w:rPr>
              <w:t>A</w:t>
            </w:r>
            <w:r w:rsidRPr="00ED0A6C">
              <w:rPr>
                <w:rFonts w:ascii="Calibri" w:eastAsia="Calibri" w:hAnsi="Calibri" w:cs="Calibri"/>
                <w:bCs/>
                <w:sz w:val="21"/>
                <w:szCs w:val="21"/>
              </w:rPr>
              <w:t xml:space="preserve">rt </w:t>
            </w:r>
            <w:r>
              <w:rPr>
                <w:rFonts w:ascii="Calibri" w:eastAsia="Calibri" w:hAnsi="Calibri" w:cs="Calibri"/>
                <w:bCs/>
                <w:sz w:val="21"/>
                <w:szCs w:val="21"/>
              </w:rPr>
              <w:t>-</w:t>
            </w:r>
            <w:r w:rsidRPr="00ED0A6C">
              <w:rPr>
                <w:rFonts w:ascii="Calibri" w:eastAsia="Calibri" w:hAnsi="Calibri" w:cs="Calibri"/>
                <w:bCs/>
                <w:sz w:val="21"/>
                <w:szCs w:val="21"/>
              </w:rPr>
              <w:t xml:space="preserve"> making gelatin.</w:t>
            </w:r>
          </w:p>
          <w:p w14:paraId="7F7D4D2D" w14:textId="1CA4E1A4" w:rsidR="00ED0A6C" w:rsidRDefault="00ED0A6C" w:rsidP="00ED0A6C">
            <w:pPr>
              <w:spacing w:after="180" w:line="276" w:lineRule="auto"/>
              <w:ind w:left="-20" w:right="-20"/>
            </w:pPr>
            <w:r w:rsidRPr="00224D0C">
              <w:rPr>
                <w:rFonts w:ascii="Calibri" w:eastAsia="Calibri" w:hAnsi="Calibri" w:cs="Calibri"/>
                <w:b/>
                <w:sz w:val="21"/>
                <w:szCs w:val="21"/>
              </w:rPr>
              <w:t>M</w:t>
            </w:r>
            <w:r w:rsidRPr="00ED0A6C">
              <w:rPr>
                <w:rFonts w:ascii="Calibri" w:eastAsia="Calibri" w:hAnsi="Calibri" w:cs="Calibri"/>
                <w:bCs/>
                <w:sz w:val="21"/>
                <w:szCs w:val="21"/>
              </w:rPr>
              <w:t xml:space="preserve">athematics </w:t>
            </w:r>
            <w:r>
              <w:rPr>
                <w:rFonts w:ascii="Calibri" w:eastAsia="Calibri" w:hAnsi="Calibri" w:cs="Calibri"/>
                <w:bCs/>
                <w:sz w:val="21"/>
                <w:szCs w:val="21"/>
              </w:rPr>
              <w:t>-</w:t>
            </w:r>
            <w:r w:rsidRPr="00ED0A6C">
              <w:rPr>
                <w:rFonts w:ascii="Calibri" w:eastAsia="Calibri" w:hAnsi="Calibri" w:cs="Calibri"/>
                <w:bCs/>
                <w:sz w:val="21"/>
                <w:szCs w:val="21"/>
              </w:rPr>
              <w:t xml:space="preserve"> calculation of the number of bacteria after their reproduction, calculation of costs for the process of examining the presence of bacteria.</w:t>
            </w:r>
          </w:p>
        </w:tc>
      </w:tr>
      <w:tr w:rsidR="00ED0A6C" w14:paraId="01C40A73" w14:textId="77777777" w:rsidTr="00ED0A6C">
        <w:trPr>
          <w:trHeight w:val="331"/>
        </w:trPr>
        <w:tc>
          <w:tcPr>
            <w:tcW w:w="2115" w:type="dxa"/>
          </w:tcPr>
          <w:p w14:paraId="06730347" w14:textId="2829F633" w:rsidR="00ED0A6C" w:rsidRDefault="00ED0A6C"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References</w:t>
            </w:r>
          </w:p>
        </w:tc>
        <w:tc>
          <w:tcPr>
            <w:tcW w:w="9405" w:type="dxa"/>
          </w:tcPr>
          <w:p w14:paraId="6B2B36E8" w14:textId="1B767D5F" w:rsidR="006B009D" w:rsidRDefault="00B64208" w:rsidP="0009783B">
            <w:pPr>
              <w:pStyle w:val="ContactInfo"/>
              <w:rPr>
                <w:rFonts w:ascii="Calibri" w:hAnsi="Calibri" w:cs="Calibri"/>
                <w:color w:val="000000" w:themeColor="text1"/>
                <w:sz w:val="21"/>
                <w:szCs w:val="21"/>
              </w:rPr>
            </w:pPr>
            <w:hyperlink r:id="rId15" w:history="1">
              <w:r w:rsidR="006B009D" w:rsidRPr="004D27C8">
                <w:rPr>
                  <w:rStyle w:val="Hyperlink"/>
                  <w:rFonts w:ascii="Calibri" w:hAnsi="Calibri" w:cs="Calibri"/>
                  <w:sz w:val="21"/>
                  <w:szCs w:val="21"/>
                </w:rPr>
                <w:t>https://www.youtube.com/watch?v=nArV1eHM-3g&amp;t=2s</w:t>
              </w:r>
            </w:hyperlink>
          </w:p>
          <w:p w14:paraId="44330A05" w14:textId="124D5A7C" w:rsidR="00ED0A6C" w:rsidRPr="006B009D" w:rsidRDefault="00B64208" w:rsidP="0009783B">
            <w:pPr>
              <w:pStyle w:val="ContactInfo"/>
              <w:rPr>
                <w:rFonts w:ascii="Calibri" w:hAnsi="Calibri" w:cs="Calibri"/>
                <w:color w:val="000000" w:themeColor="text1"/>
                <w:sz w:val="21"/>
                <w:szCs w:val="21"/>
              </w:rPr>
            </w:pPr>
            <w:hyperlink r:id="rId16" w:history="1">
              <w:r w:rsidR="00ED0A6C" w:rsidRPr="006B009D">
                <w:rPr>
                  <w:rStyle w:val="Hyperlink"/>
                  <w:rFonts w:ascii="Calibri" w:hAnsi="Calibri" w:cs="Calibri"/>
                  <w:sz w:val="21"/>
                  <w:szCs w:val="21"/>
                </w:rPr>
                <w:t>https://www.britannica.com/science/bacteria</w:t>
              </w:r>
            </w:hyperlink>
          </w:p>
          <w:p w14:paraId="2D47010B" w14:textId="6814AE94" w:rsidR="00ED0A6C" w:rsidRPr="006B009D" w:rsidRDefault="00B64208" w:rsidP="0009783B">
            <w:pPr>
              <w:pStyle w:val="ContactInfo"/>
              <w:rPr>
                <w:rFonts w:ascii="Calibri" w:hAnsi="Calibri" w:cs="Calibri"/>
                <w:color w:val="000000" w:themeColor="text1"/>
                <w:sz w:val="21"/>
                <w:szCs w:val="21"/>
              </w:rPr>
            </w:pPr>
            <w:hyperlink r:id="rId17" w:history="1">
              <w:r w:rsidR="00ED0A6C" w:rsidRPr="006B009D">
                <w:rPr>
                  <w:rStyle w:val="Hyperlink"/>
                  <w:rFonts w:ascii="Calibri" w:hAnsi="Calibri" w:cs="Calibri"/>
                  <w:sz w:val="21"/>
                  <w:szCs w:val="21"/>
                </w:rPr>
                <w:t>https://www.cdc.gov/handwashing/show-me-the-science-hand-sanitizer.html</w:t>
              </w:r>
            </w:hyperlink>
          </w:p>
          <w:p w14:paraId="3051BEDF" w14:textId="630B5A95" w:rsidR="00ED0A6C" w:rsidRPr="006B009D" w:rsidRDefault="00B64208" w:rsidP="0009783B">
            <w:pPr>
              <w:pStyle w:val="ContactInfo"/>
              <w:rPr>
                <w:rFonts w:ascii="Calibri" w:hAnsi="Calibri" w:cs="Calibri"/>
                <w:color w:val="000000" w:themeColor="text1"/>
                <w:sz w:val="21"/>
                <w:szCs w:val="21"/>
              </w:rPr>
            </w:pPr>
            <w:hyperlink r:id="rId18" w:history="1">
              <w:r w:rsidR="00ED0A6C" w:rsidRPr="006B009D">
                <w:rPr>
                  <w:rStyle w:val="Hyperlink"/>
                  <w:rFonts w:ascii="Calibri" w:hAnsi="Calibri" w:cs="Calibri"/>
                  <w:sz w:val="21"/>
                  <w:szCs w:val="21"/>
                </w:rPr>
                <w:t>https://microbewiki.kenyon.edu/index.php/Human_Hands_and_Fingernails</w:t>
              </w:r>
            </w:hyperlink>
          </w:p>
          <w:p w14:paraId="14CD0227" w14:textId="792061F3" w:rsidR="00ED0A6C" w:rsidRPr="006B009D" w:rsidRDefault="00B64208" w:rsidP="0009783B">
            <w:pPr>
              <w:pStyle w:val="ContactInfo"/>
              <w:rPr>
                <w:rFonts w:ascii="Calibri" w:hAnsi="Calibri" w:cs="Calibri"/>
                <w:color w:val="000000" w:themeColor="text1"/>
                <w:sz w:val="21"/>
                <w:szCs w:val="21"/>
              </w:rPr>
            </w:pPr>
            <w:hyperlink r:id="rId19" w:history="1">
              <w:r w:rsidR="006B009D" w:rsidRPr="006B009D">
                <w:rPr>
                  <w:rStyle w:val="Hyperlink"/>
                  <w:rFonts w:ascii="Calibri" w:hAnsi="Calibri" w:cs="Calibri"/>
                  <w:sz w:val="21"/>
                  <w:szCs w:val="21"/>
                </w:rPr>
                <w:t>http://www.livescience.com/51641-bacteria.html</w:t>
              </w:r>
            </w:hyperlink>
          </w:p>
          <w:p w14:paraId="140D4D9C" w14:textId="7E3A05F1" w:rsidR="006B009D" w:rsidRPr="006B009D" w:rsidRDefault="00B64208" w:rsidP="0009783B">
            <w:pPr>
              <w:pStyle w:val="ContactInfo"/>
              <w:rPr>
                <w:rFonts w:ascii="Calibri" w:hAnsi="Calibri" w:cs="Calibri"/>
                <w:color w:val="000000" w:themeColor="text1"/>
                <w:sz w:val="21"/>
                <w:szCs w:val="21"/>
              </w:rPr>
            </w:pPr>
            <w:hyperlink r:id="rId20" w:history="1">
              <w:r w:rsidR="006B009D" w:rsidRPr="006B009D">
                <w:rPr>
                  <w:rStyle w:val="Hyperlink"/>
                  <w:rFonts w:ascii="Calibri" w:hAnsi="Calibri" w:cs="Calibri"/>
                  <w:sz w:val="21"/>
                  <w:szCs w:val="21"/>
                </w:rPr>
                <w:t>http://www.sciencebuddies.org/science-fair-projects/project_ideas/MicroBio_Agar.shtml</w:t>
              </w:r>
            </w:hyperlink>
          </w:p>
          <w:p w14:paraId="51782C45" w14:textId="22584A98" w:rsidR="006B009D" w:rsidRPr="006B009D" w:rsidRDefault="00B64208" w:rsidP="0009783B">
            <w:pPr>
              <w:pStyle w:val="ContactInfo"/>
              <w:rPr>
                <w:rFonts w:ascii="Calibri" w:hAnsi="Calibri" w:cs="Calibri"/>
                <w:color w:val="000000" w:themeColor="text1"/>
                <w:sz w:val="21"/>
                <w:szCs w:val="21"/>
              </w:rPr>
            </w:pPr>
            <w:hyperlink r:id="rId21" w:history="1">
              <w:r w:rsidR="006B009D" w:rsidRPr="006B009D">
                <w:rPr>
                  <w:rStyle w:val="Hyperlink"/>
                  <w:rFonts w:ascii="Calibri" w:hAnsi="Calibri" w:cs="Calibri"/>
                  <w:sz w:val="21"/>
                  <w:szCs w:val="21"/>
                </w:rPr>
                <w:t>https://www.cdc.gov/handwashing/show-me-the-science-hand-sanitizer.html</w:t>
              </w:r>
            </w:hyperlink>
          </w:p>
          <w:p w14:paraId="6EFEFD45" w14:textId="5D3CFB68" w:rsidR="006B009D" w:rsidRDefault="00B64208" w:rsidP="006B009D">
            <w:pPr>
              <w:jc w:val="both"/>
              <w:rPr>
                <w:rFonts w:ascii="Calibri" w:hAnsi="Calibri" w:cs="Calibri"/>
                <w:b/>
                <w:color w:val="000000" w:themeColor="text1"/>
                <w:sz w:val="21"/>
                <w:szCs w:val="21"/>
              </w:rPr>
            </w:pPr>
            <w:hyperlink r:id="rId22" w:history="1">
              <w:r w:rsidR="006B009D" w:rsidRPr="004D27C8">
                <w:rPr>
                  <w:rStyle w:val="Hyperlink"/>
                  <w:rFonts w:ascii="Calibri" w:hAnsi="Calibri" w:cs="Calibri"/>
                  <w:b/>
                  <w:sz w:val="21"/>
                  <w:szCs w:val="21"/>
                </w:rPr>
                <w:t>https://www.cdc.gov/infectioncontrol/guidelines/disinfection/index.html</w:t>
              </w:r>
            </w:hyperlink>
          </w:p>
          <w:p w14:paraId="424E197D" w14:textId="7BC1FAFE" w:rsidR="006B009D" w:rsidRDefault="00B64208" w:rsidP="006B009D">
            <w:pPr>
              <w:jc w:val="both"/>
              <w:rPr>
                <w:rFonts w:ascii="Calibri" w:hAnsi="Calibri" w:cs="Calibri"/>
                <w:b/>
                <w:color w:val="000000" w:themeColor="text1"/>
                <w:sz w:val="21"/>
                <w:szCs w:val="21"/>
              </w:rPr>
            </w:pPr>
            <w:hyperlink r:id="rId23" w:history="1">
              <w:r w:rsidR="006B009D" w:rsidRPr="004D27C8">
                <w:rPr>
                  <w:rStyle w:val="Hyperlink"/>
                  <w:rFonts w:ascii="Calibri" w:hAnsi="Calibri" w:cs="Calibri"/>
                  <w:b/>
                  <w:sz w:val="21"/>
                  <w:szCs w:val="21"/>
                </w:rPr>
                <w:t>https://en.wikipedia.org/wiki/Staphylococcus_epidermidis</w:t>
              </w:r>
            </w:hyperlink>
          </w:p>
          <w:p w14:paraId="076393C9" w14:textId="2F21B671" w:rsidR="006B009D" w:rsidRDefault="00B64208" w:rsidP="006B009D">
            <w:pPr>
              <w:jc w:val="both"/>
              <w:rPr>
                <w:rFonts w:ascii="Calibri" w:hAnsi="Calibri" w:cs="Calibri"/>
                <w:b/>
                <w:color w:val="000000" w:themeColor="text1"/>
                <w:sz w:val="21"/>
                <w:szCs w:val="21"/>
              </w:rPr>
            </w:pPr>
            <w:hyperlink r:id="rId24" w:history="1">
              <w:r w:rsidR="006B009D" w:rsidRPr="004D27C8">
                <w:rPr>
                  <w:rStyle w:val="Hyperlink"/>
                  <w:rFonts w:ascii="Calibri" w:hAnsi="Calibri" w:cs="Calibri"/>
                  <w:b/>
                  <w:sz w:val="21"/>
                  <w:szCs w:val="21"/>
                </w:rPr>
                <w:t>https://courses.lumenlearning.com/microbiology/chapter/mycoses-of-the-skin/</w:t>
              </w:r>
            </w:hyperlink>
          </w:p>
          <w:p w14:paraId="66F6F098" w14:textId="00D5B1DE" w:rsidR="006B009D" w:rsidRPr="006B009D" w:rsidRDefault="006B009D" w:rsidP="0009783B">
            <w:pPr>
              <w:pStyle w:val="ContactInfo"/>
              <w:rPr>
                <w:rFonts w:ascii="Calibri" w:hAnsi="Calibri" w:cs="Calibri"/>
                <w:color w:val="000000" w:themeColor="text1"/>
                <w:sz w:val="21"/>
                <w:szCs w:val="21"/>
              </w:rPr>
            </w:pPr>
          </w:p>
        </w:tc>
      </w:tr>
      <w:tr w:rsidR="00ED0A6C" w14:paraId="0732FCA9" w14:textId="77777777" w:rsidTr="00ED0A6C">
        <w:trPr>
          <w:trHeight w:val="331"/>
        </w:trPr>
        <w:tc>
          <w:tcPr>
            <w:tcW w:w="2115" w:type="dxa"/>
          </w:tcPr>
          <w:p w14:paraId="5F2DCFD1" w14:textId="7EF3AC29" w:rsidR="00ED0A6C" w:rsidRDefault="00ED0A6C"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Notes</w:t>
            </w:r>
          </w:p>
        </w:tc>
        <w:tc>
          <w:tcPr>
            <w:tcW w:w="9405" w:type="dxa"/>
          </w:tcPr>
          <w:p w14:paraId="12C7D988" w14:textId="35381DB7" w:rsidR="00ED0A6C" w:rsidRPr="00ED0A6C" w:rsidRDefault="00ED0A6C" w:rsidP="009148CA">
            <w:pPr>
              <w:spacing w:after="180" w:line="274" w:lineRule="auto"/>
              <w:ind w:left="-20" w:right="-20"/>
              <w:rPr>
                <w:rFonts w:ascii="Calibri" w:hAnsi="Calibri" w:cs="Times New Roman"/>
                <w:sz w:val="21"/>
                <w:szCs w:val="21"/>
              </w:rPr>
            </w:pPr>
            <w:r>
              <w:rPr>
                <w:rFonts w:ascii="Calibri" w:hAnsi="Calibri" w:cs="Times New Roman"/>
                <w:sz w:val="21"/>
                <w:szCs w:val="21"/>
              </w:rPr>
              <w:t>/</w:t>
            </w:r>
          </w:p>
          <w:p w14:paraId="650A3201" w14:textId="399D753F" w:rsidR="00ED0A6C" w:rsidRPr="009148CA" w:rsidRDefault="00ED0A6C" w:rsidP="009148CA">
            <w:pPr>
              <w:spacing w:after="180" w:line="274" w:lineRule="auto"/>
              <w:ind w:left="-20" w:right="-20"/>
              <w:rPr>
                <w:lang w:val="mk-MK"/>
              </w:rPr>
            </w:pPr>
          </w:p>
        </w:tc>
      </w:tr>
    </w:tbl>
    <w:p w14:paraId="0826C3AC" w14:textId="77777777" w:rsidR="00106464" w:rsidRDefault="00106464" w:rsidP="00106464">
      <w:pPr>
        <w:spacing w:after="180" w:line="273" w:lineRule="auto"/>
        <w:rPr>
          <w:rFonts w:ascii="Calibri" w:eastAsia="Calibri" w:hAnsi="Calibri" w:cs="Calibri"/>
          <w:b/>
          <w:bCs/>
          <w:sz w:val="21"/>
          <w:szCs w:val="21"/>
        </w:rPr>
      </w:pPr>
    </w:p>
    <w:p w14:paraId="2CF29CC9" w14:textId="77777777" w:rsidR="00106464" w:rsidRDefault="00106464" w:rsidP="00106464">
      <w:pPr>
        <w:spacing w:after="180" w:line="273" w:lineRule="auto"/>
        <w:rPr>
          <w:rFonts w:ascii="Calibri" w:eastAsia="Calibri" w:hAnsi="Calibri" w:cs="Calibri"/>
          <w:b/>
          <w:bCs/>
          <w:sz w:val="21"/>
          <w:szCs w:val="21"/>
        </w:rPr>
      </w:pPr>
    </w:p>
    <w:p w14:paraId="207D6870" w14:textId="6929EAEF" w:rsidR="00106464" w:rsidRPr="002C5A50" w:rsidRDefault="00106464" w:rsidP="00106464">
      <w:pPr>
        <w:spacing w:after="180" w:line="273" w:lineRule="auto"/>
        <w:rPr>
          <w:rFonts w:ascii="Calibri" w:hAnsi="Calibri" w:cs="Calibri"/>
          <w:sz w:val="21"/>
          <w:szCs w:val="21"/>
        </w:rPr>
      </w:pPr>
      <w:r w:rsidRPr="002C5A50">
        <w:rPr>
          <w:rFonts w:ascii="Calibri" w:eastAsia="Calibri" w:hAnsi="Calibri" w:cs="Calibri"/>
          <w:b/>
          <w:bCs/>
          <w:sz w:val="21"/>
          <w:szCs w:val="21"/>
        </w:rPr>
        <w:t>Assessment Table for individual work:</w:t>
      </w:r>
    </w:p>
    <w:tbl>
      <w:tblPr>
        <w:tblStyle w:val="GridTable4-Accent1"/>
        <w:tblW w:w="11520" w:type="dxa"/>
        <w:tblLayout w:type="fixed"/>
        <w:tblLook w:val="04A0" w:firstRow="1" w:lastRow="0" w:firstColumn="1" w:lastColumn="0" w:noHBand="0" w:noVBand="1"/>
      </w:tblPr>
      <w:tblGrid>
        <w:gridCol w:w="3840"/>
        <w:gridCol w:w="3840"/>
        <w:gridCol w:w="3840"/>
      </w:tblGrid>
      <w:tr w:rsidR="00106464" w:rsidRPr="002C5A50" w14:paraId="6533045B" w14:textId="77777777" w:rsidTr="00C40A2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78C389F" w14:textId="77777777" w:rsidR="00106464" w:rsidRPr="002C5A50" w:rsidRDefault="00106464" w:rsidP="00C40A2B">
            <w:pPr>
              <w:spacing w:before="0"/>
              <w:jc w:val="both"/>
              <w:rPr>
                <w:rFonts w:ascii="Calibri" w:hAnsi="Calibri" w:cs="Times New Roman"/>
                <w:bCs w:val="0"/>
                <w:kern w:val="0"/>
                <w:sz w:val="21"/>
                <w:szCs w:val="21"/>
                <w:lang w:val="tr-TR"/>
              </w:rPr>
            </w:pPr>
            <w:r w:rsidRPr="002C5A50">
              <w:rPr>
                <w:rFonts w:ascii="Calibri" w:hAnsi="Calibri"/>
                <w:b w:val="0"/>
                <w:bCs w:val="0"/>
                <w:kern w:val="0"/>
                <w:sz w:val="21"/>
                <w:szCs w:val="21"/>
                <w:lang w:val="tr-TR"/>
              </w:rPr>
              <w:t>Evaluation Criteria</w:t>
            </w:r>
          </w:p>
        </w:tc>
        <w:tc>
          <w:tcPr>
            <w:tcW w:w="3840" w:type="dxa"/>
          </w:tcPr>
          <w:p w14:paraId="2964D74C" w14:textId="77777777" w:rsidR="00106464" w:rsidRPr="002C5A50" w:rsidRDefault="00106464" w:rsidP="00C40A2B">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Points</w:t>
            </w:r>
          </w:p>
        </w:tc>
        <w:tc>
          <w:tcPr>
            <w:tcW w:w="3840" w:type="dxa"/>
          </w:tcPr>
          <w:p w14:paraId="1CA4468B" w14:textId="77777777" w:rsidR="00106464" w:rsidRPr="002C5A50" w:rsidRDefault="00106464" w:rsidP="00C40A2B">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Comments</w:t>
            </w:r>
          </w:p>
        </w:tc>
      </w:tr>
      <w:tr w:rsidR="00106464" w:rsidRPr="002C5A50" w14:paraId="4C2AB4B4"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13B0A4C" w14:textId="37F307B7" w:rsidR="00106464" w:rsidRPr="002C5A50" w:rsidRDefault="00106464" w:rsidP="00780D72">
            <w:pPr>
              <w:spacing w:before="0"/>
              <w:jc w:val="both"/>
              <w:rPr>
                <w:rFonts w:ascii="Calibri" w:hAnsi="Calibri"/>
                <w:b w:val="0"/>
                <w:bCs w:val="0"/>
                <w:kern w:val="0"/>
                <w:sz w:val="21"/>
                <w:szCs w:val="21"/>
                <w:lang w:val="tr-TR"/>
              </w:rPr>
            </w:pPr>
            <w:r>
              <w:rPr>
                <w:rFonts w:ascii="Calibri" w:hAnsi="Calibri"/>
                <w:b w:val="0"/>
                <w:bCs w:val="0"/>
                <w:kern w:val="0"/>
                <w:sz w:val="21"/>
                <w:szCs w:val="21"/>
              </w:rPr>
              <w:t>U</w:t>
            </w:r>
            <w:r w:rsidRPr="00204DE3">
              <w:rPr>
                <w:rFonts w:ascii="Calibri" w:hAnsi="Calibri"/>
                <w:b w:val="0"/>
                <w:bCs w:val="0"/>
                <w:kern w:val="0"/>
                <w:sz w:val="21"/>
                <w:szCs w:val="21"/>
                <w:lang w:val="tr-TR"/>
              </w:rPr>
              <w:t>nderstand</w:t>
            </w:r>
            <w:r w:rsidR="00780D72">
              <w:rPr>
                <w:rFonts w:ascii="Calibri" w:hAnsi="Calibri"/>
                <w:b w:val="0"/>
                <w:bCs w:val="0"/>
                <w:kern w:val="0"/>
                <w:sz w:val="21"/>
                <w:szCs w:val="21"/>
                <w:lang w:val="tr-TR"/>
              </w:rPr>
              <w:t>ing</w:t>
            </w:r>
            <w:r w:rsidRPr="00204DE3">
              <w:rPr>
                <w:rFonts w:ascii="Calibri" w:hAnsi="Calibri"/>
                <w:b w:val="0"/>
                <w:bCs w:val="0"/>
                <w:kern w:val="0"/>
                <w:sz w:val="21"/>
                <w:szCs w:val="21"/>
                <w:lang w:val="tr-TR"/>
              </w:rPr>
              <w:t xml:space="preserve"> which bacteria live on the hands</w:t>
            </w:r>
          </w:p>
        </w:tc>
        <w:tc>
          <w:tcPr>
            <w:tcW w:w="3840" w:type="dxa"/>
          </w:tcPr>
          <w:p w14:paraId="0106ED64"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01CDB879"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106464" w:rsidRPr="002C5A50" w14:paraId="7E3979BF" w14:textId="77777777" w:rsidTr="00C40A2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D632BF4" w14:textId="5B752732" w:rsidR="00106464" w:rsidRPr="006C2EB6" w:rsidRDefault="00106464" w:rsidP="00780D72">
            <w:pPr>
              <w:spacing w:before="0"/>
              <w:jc w:val="both"/>
              <w:rPr>
                <w:rFonts w:ascii="Calibri" w:hAnsi="Calibri"/>
                <w:b w:val="0"/>
                <w:kern w:val="0"/>
                <w:sz w:val="21"/>
                <w:szCs w:val="21"/>
                <w:lang w:val="tr-TR"/>
              </w:rPr>
            </w:pPr>
            <w:r w:rsidRPr="002C5A50">
              <w:rPr>
                <w:rFonts w:ascii="Calibri" w:hAnsi="Calibri"/>
                <w:b w:val="0"/>
                <w:bCs w:val="0"/>
                <w:kern w:val="0"/>
                <w:sz w:val="21"/>
                <w:szCs w:val="21"/>
                <w:lang w:val="mk-MK"/>
              </w:rPr>
              <w:t>Understanding</w:t>
            </w:r>
            <w:r w:rsidRPr="006C2EB6">
              <w:rPr>
                <w:rFonts w:ascii="Calibri" w:hAnsi="Calibri"/>
                <w:b w:val="0"/>
                <w:kern w:val="0"/>
                <w:sz w:val="21"/>
                <w:szCs w:val="21"/>
                <w:lang w:val="tr-TR"/>
              </w:rPr>
              <w:t xml:space="preserve"> </w:t>
            </w:r>
            <w:r w:rsidRPr="00204DE3">
              <w:rPr>
                <w:rFonts w:ascii="Calibri" w:hAnsi="Calibri"/>
                <w:b w:val="0"/>
                <w:kern w:val="0"/>
                <w:sz w:val="21"/>
                <w:szCs w:val="21"/>
                <w:lang w:val="tr-TR"/>
              </w:rPr>
              <w:t>what personal hygiene is</w:t>
            </w:r>
          </w:p>
        </w:tc>
        <w:tc>
          <w:tcPr>
            <w:tcW w:w="3840" w:type="dxa"/>
          </w:tcPr>
          <w:p w14:paraId="0099F09C"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2CB0304B"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106464" w:rsidRPr="002C5A50" w14:paraId="25F7DDFF"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E008B2F" w14:textId="5AC58D2C" w:rsidR="00106464" w:rsidRPr="002C5A50" w:rsidRDefault="00106464" w:rsidP="00780D72">
            <w:pPr>
              <w:spacing w:before="0"/>
              <w:jc w:val="both"/>
              <w:rPr>
                <w:rFonts w:ascii="Calibri" w:hAnsi="Calibri"/>
                <w:b w:val="0"/>
                <w:kern w:val="0"/>
                <w:sz w:val="21"/>
                <w:szCs w:val="21"/>
                <w:lang w:val="mk-MK"/>
              </w:rPr>
            </w:pPr>
            <w:r w:rsidRPr="00D95F7C">
              <w:rPr>
                <w:rFonts w:ascii="Calibri" w:hAnsi="Calibri"/>
                <w:b w:val="0"/>
                <w:kern w:val="0"/>
                <w:sz w:val="21"/>
                <w:szCs w:val="21"/>
                <w:lang w:val="mk-MK"/>
              </w:rPr>
              <w:t xml:space="preserve">Understanding </w:t>
            </w:r>
            <w:r>
              <w:rPr>
                <w:rFonts w:ascii="Calibri" w:hAnsi="Calibri"/>
                <w:b w:val="0"/>
                <w:kern w:val="0"/>
                <w:sz w:val="21"/>
                <w:szCs w:val="21"/>
              </w:rPr>
              <w:t>w</w:t>
            </w:r>
            <w:r w:rsidRPr="00204DE3">
              <w:rPr>
                <w:rFonts w:ascii="Calibri" w:hAnsi="Calibri"/>
                <w:b w:val="0"/>
                <w:kern w:val="0"/>
                <w:sz w:val="21"/>
                <w:szCs w:val="21"/>
                <w:lang w:val="mk-MK"/>
              </w:rPr>
              <w:t xml:space="preserve">hat a more efficient method of cleaning hands </w:t>
            </w:r>
            <w:r w:rsidR="00780D72" w:rsidRPr="00204DE3">
              <w:rPr>
                <w:rFonts w:ascii="Calibri" w:hAnsi="Calibri"/>
                <w:b w:val="0"/>
                <w:kern w:val="0"/>
                <w:sz w:val="21"/>
                <w:szCs w:val="21"/>
                <w:lang w:val="mk-MK"/>
              </w:rPr>
              <w:t>is</w:t>
            </w:r>
          </w:p>
        </w:tc>
        <w:tc>
          <w:tcPr>
            <w:tcW w:w="3840" w:type="dxa"/>
          </w:tcPr>
          <w:p w14:paraId="75E876CB"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D95F7C">
              <w:rPr>
                <w:rFonts w:ascii="Calibri" w:hAnsi="Calibri"/>
                <w:kern w:val="0"/>
                <w:sz w:val="21"/>
                <w:szCs w:val="21"/>
                <w:lang w:val="tr-TR"/>
              </w:rPr>
              <w:t>__/5</w:t>
            </w:r>
          </w:p>
        </w:tc>
        <w:tc>
          <w:tcPr>
            <w:tcW w:w="3840" w:type="dxa"/>
          </w:tcPr>
          <w:p w14:paraId="72223929"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106464" w:rsidRPr="002C5A50" w14:paraId="595FA8A7" w14:textId="77777777" w:rsidTr="00C40A2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D6AA1B0" w14:textId="3A9C10D5" w:rsidR="00106464" w:rsidRPr="002C5A50" w:rsidRDefault="00106464" w:rsidP="00106464">
            <w:pPr>
              <w:pStyle w:val="ContactInfo"/>
              <w:rPr>
                <w:rFonts w:ascii="Calibri" w:hAnsi="Calibri"/>
                <w:bCs w:val="0"/>
                <w:kern w:val="0"/>
                <w:sz w:val="21"/>
                <w:szCs w:val="21"/>
                <w:lang w:val="tr-TR"/>
              </w:rPr>
            </w:pPr>
            <w:r w:rsidRPr="00B8009A">
              <w:rPr>
                <w:rStyle w:val="normaltextrun"/>
                <w:rFonts w:ascii="Calibri" w:hAnsi="Calibri" w:cs="Times New Roman"/>
                <w:color w:val="000000" w:themeColor="text1"/>
                <w:sz w:val="21"/>
                <w:szCs w:val="21"/>
              </w:rPr>
              <w:t>Communication competence</w:t>
            </w:r>
          </w:p>
        </w:tc>
        <w:tc>
          <w:tcPr>
            <w:tcW w:w="3840" w:type="dxa"/>
          </w:tcPr>
          <w:p w14:paraId="3EC9BA86"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5C057B7F"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106464" w:rsidRPr="002C5A50" w14:paraId="2B735AE3"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B56A89D" w14:textId="103E9479" w:rsidR="00106464" w:rsidRPr="00B8009A" w:rsidRDefault="00106464" w:rsidP="00106464">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Cognitive competence</w:t>
            </w:r>
          </w:p>
        </w:tc>
        <w:tc>
          <w:tcPr>
            <w:tcW w:w="3840" w:type="dxa"/>
          </w:tcPr>
          <w:p w14:paraId="068F6090"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45781967"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106464" w:rsidRPr="002C5A50" w14:paraId="6944ED50" w14:textId="77777777" w:rsidTr="00C40A2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ADDAB9D" w14:textId="4BD2984F" w:rsidR="00106464" w:rsidRPr="00B8009A" w:rsidRDefault="00106464" w:rsidP="00106464">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Competence for creativity</w:t>
            </w:r>
          </w:p>
        </w:tc>
        <w:tc>
          <w:tcPr>
            <w:tcW w:w="3840" w:type="dxa"/>
          </w:tcPr>
          <w:p w14:paraId="050D89C5"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736AF4F9"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106464" w:rsidRPr="002C5A50" w14:paraId="0B69E9B7"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45115D1" w14:textId="77777777" w:rsidR="00106464" w:rsidRPr="002C5A50" w:rsidRDefault="00106464" w:rsidP="00C40A2B">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Answered questions correctly</w:t>
            </w:r>
          </w:p>
        </w:tc>
        <w:tc>
          <w:tcPr>
            <w:tcW w:w="3840" w:type="dxa"/>
          </w:tcPr>
          <w:p w14:paraId="05BEC128"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0204C0ED" w14:textId="77777777" w:rsidR="00106464" w:rsidRPr="002C5A50" w:rsidRDefault="00106464" w:rsidP="00C40A2B">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tr-TR"/>
              </w:rPr>
            </w:pPr>
          </w:p>
        </w:tc>
      </w:tr>
      <w:tr w:rsidR="00106464" w:rsidRPr="002C5A50" w14:paraId="7EC1EAA2" w14:textId="77777777" w:rsidTr="00C40A2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937CC00" w14:textId="1AE8F2FB" w:rsidR="00106464" w:rsidRPr="002C5A50" w:rsidRDefault="00106464" w:rsidP="00C40A2B">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Completed homework</w:t>
            </w:r>
            <w:r w:rsidR="00780D72">
              <w:rPr>
                <w:rFonts w:ascii="Calibri" w:hAnsi="Calibri" w:cs="Times New Roman"/>
                <w:b w:val="0"/>
                <w:bCs w:val="0"/>
                <w:kern w:val="0"/>
                <w:sz w:val="21"/>
                <w:szCs w:val="21"/>
                <w:lang w:val="tr-TR"/>
              </w:rPr>
              <w:t xml:space="preserve"> </w:t>
            </w:r>
            <w:bookmarkStart w:id="0" w:name="_GoBack"/>
            <w:bookmarkEnd w:id="0"/>
          </w:p>
        </w:tc>
        <w:tc>
          <w:tcPr>
            <w:tcW w:w="3840" w:type="dxa"/>
          </w:tcPr>
          <w:p w14:paraId="6C9A0783"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6C1F1051" w14:textId="77777777" w:rsidR="00106464" w:rsidRPr="002C5A50" w:rsidRDefault="00106464" w:rsidP="00C40A2B">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tr-TR"/>
              </w:rPr>
            </w:pPr>
          </w:p>
        </w:tc>
      </w:tr>
    </w:tbl>
    <w:p w14:paraId="705348C0" w14:textId="77777777" w:rsidR="00106464" w:rsidRDefault="00106464" w:rsidP="00106464">
      <w:pPr>
        <w:spacing w:after="180" w:line="274" w:lineRule="auto"/>
        <w:rPr>
          <w:rFonts w:ascii="Calibri" w:eastAsia="Calibri" w:hAnsi="Calibri" w:cs="Calibri"/>
          <w:b/>
          <w:bCs/>
          <w:sz w:val="21"/>
          <w:szCs w:val="21"/>
        </w:rPr>
      </w:pPr>
    </w:p>
    <w:p w14:paraId="2481F1C5" w14:textId="77777777" w:rsidR="00106464" w:rsidRPr="002C5A50" w:rsidRDefault="00106464" w:rsidP="00106464">
      <w:pPr>
        <w:spacing w:after="180" w:line="274" w:lineRule="auto"/>
        <w:rPr>
          <w:rFonts w:ascii="Calibri" w:eastAsia="Calibri" w:hAnsi="Calibri" w:cs="Calibri"/>
          <w:b/>
          <w:bCs/>
          <w:sz w:val="21"/>
          <w:szCs w:val="21"/>
        </w:rPr>
      </w:pPr>
    </w:p>
    <w:p w14:paraId="77A6E89B" w14:textId="77777777" w:rsidR="00106464" w:rsidRDefault="00106464" w:rsidP="00106464">
      <w:pPr>
        <w:spacing w:after="180" w:line="273" w:lineRule="auto"/>
        <w:rPr>
          <w:rFonts w:ascii="Calibri" w:eastAsia="Calibri" w:hAnsi="Calibri" w:cs="Calibri"/>
          <w:b/>
          <w:bCs/>
          <w:sz w:val="21"/>
          <w:szCs w:val="21"/>
        </w:rPr>
      </w:pPr>
    </w:p>
    <w:p w14:paraId="461AF05A" w14:textId="6D372582" w:rsidR="00106464" w:rsidRPr="002C5A50" w:rsidRDefault="00106464" w:rsidP="00106464">
      <w:pPr>
        <w:spacing w:after="180" w:line="273" w:lineRule="auto"/>
        <w:rPr>
          <w:rFonts w:ascii="Calibri" w:hAnsi="Calibri" w:cs="Calibri"/>
          <w:sz w:val="21"/>
          <w:szCs w:val="21"/>
        </w:rPr>
      </w:pPr>
      <w:r w:rsidRPr="002C5A50">
        <w:rPr>
          <w:rFonts w:ascii="Calibri" w:eastAsia="Calibri" w:hAnsi="Calibri" w:cs="Calibri"/>
          <w:b/>
          <w:bCs/>
          <w:sz w:val="21"/>
          <w:szCs w:val="21"/>
        </w:rPr>
        <w:t>Assessment Table for group work:</w:t>
      </w:r>
    </w:p>
    <w:tbl>
      <w:tblPr>
        <w:tblStyle w:val="GridTable4-Accent11"/>
        <w:tblW w:w="11520" w:type="dxa"/>
        <w:tblInd w:w="0" w:type="dxa"/>
        <w:tblLayout w:type="fixed"/>
        <w:tblLook w:val="04A0" w:firstRow="1" w:lastRow="0" w:firstColumn="1" w:lastColumn="0" w:noHBand="0" w:noVBand="1"/>
      </w:tblPr>
      <w:tblGrid>
        <w:gridCol w:w="3840"/>
        <w:gridCol w:w="3840"/>
        <w:gridCol w:w="3840"/>
      </w:tblGrid>
      <w:tr w:rsidR="00106464" w:rsidRPr="002C5A50" w14:paraId="21F4FAEA" w14:textId="77777777" w:rsidTr="00C40A2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hideMark/>
          </w:tcPr>
          <w:p w14:paraId="12837741" w14:textId="77777777" w:rsidR="00106464" w:rsidRPr="002C5A50" w:rsidRDefault="00106464" w:rsidP="00C40A2B">
            <w:pPr>
              <w:spacing w:after="180" w:line="273" w:lineRule="auto"/>
              <w:rPr>
                <w:rFonts w:ascii="Calibri" w:hAnsi="Calibri" w:cs="Calibri"/>
                <w:color w:val="000000" w:themeColor="text1"/>
                <w:sz w:val="21"/>
                <w:szCs w:val="21"/>
              </w:rPr>
            </w:pPr>
            <w:r w:rsidRPr="002C5A50">
              <w:rPr>
                <w:rFonts w:ascii="Calibri" w:eastAsia="Calibri" w:hAnsi="Calibri" w:cs="Calibri"/>
                <w:color w:val="000000" w:themeColor="text1"/>
                <w:sz w:val="21"/>
                <w:szCs w:val="21"/>
              </w:rPr>
              <w:t>Assessment Criteria</w:t>
            </w:r>
          </w:p>
        </w:tc>
        <w:tc>
          <w:tcPr>
            <w:tcW w:w="3840" w:type="dxa"/>
            <w:hideMark/>
          </w:tcPr>
          <w:p w14:paraId="5882A1D3" w14:textId="77777777" w:rsidR="00106464" w:rsidRPr="002C5A50" w:rsidRDefault="00106464" w:rsidP="00C40A2B">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Points</w:t>
            </w:r>
          </w:p>
        </w:tc>
        <w:tc>
          <w:tcPr>
            <w:tcW w:w="3840" w:type="dxa"/>
            <w:hideMark/>
          </w:tcPr>
          <w:p w14:paraId="2686F1BF" w14:textId="77777777" w:rsidR="00106464" w:rsidRPr="002C5A50" w:rsidRDefault="00106464" w:rsidP="00C40A2B">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Comments</w:t>
            </w:r>
          </w:p>
        </w:tc>
      </w:tr>
      <w:tr w:rsidR="00106464" w:rsidRPr="002C5A50" w14:paraId="5A40B154"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E4AA445" w14:textId="77777777" w:rsidR="00106464" w:rsidRPr="002C5A50" w:rsidRDefault="00106464" w:rsidP="00C40A2B">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Internet research skills</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08CCCED" w14:textId="77777777" w:rsidR="00106464" w:rsidRPr="002C5A50" w:rsidRDefault="00106464" w:rsidP="00C40A2B">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549E5C1D" w14:textId="77777777" w:rsidR="00106464" w:rsidRPr="002C5A50" w:rsidRDefault="00106464" w:rsidP="00C40A2B">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106464" w:rsidRPr="002C5A50" w14:paraId="57C8D33E" w14:textId="77777777" w:rsidTr="00C40A2B">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EDFD9D3" w14:textId="77777777" w:rsidR="00106464" w:rsidRPr="002C5A50" w:rsidRDefault="00106464" w:rsidP="00106464">
            <w:pPr>
              <w:spacing w:after="180" w:line="273" w:lineRule="auto"/>
              <w:ind w:left="-20" w:right="-20"/>
              <w:rPr>
                <w:rFonts w:ascii="Calibri" w:eastAsia="Times New Roman" w:hAnsi="Calibri" w:cs="Calibri"/>
                <w:b w:val="0"/>
                <w:color w:val="000000" w:themeColor="text1"/>
                <w:kern w:val="0"/>
                <w:sz w:val="21"/>
                <w:szCs w:val="21"/>
                <w:lang w:val="mk-MK"/>
              </w:rPr>
            </w:pPr>
            <w:r w:rsidRPr="00106464">
              <w:rPr>
                <w:rFonts w:ascii="Calibri" w:eastAsia="Calibri" w:hAnsi="Calibri" w:cs="Calibri"/>
                <w:b w:val="0"/>
                <w:color w:val="000000" w:themeColor="text1"/>
                <w:sz w:val="21"/>
                <w:szCs w:val="21"/>
              </w:rPr>
              <w:t>Production of quality gelatin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6CB46C96" w14:textId="77777777" w:rsidR="00106464" w:rsidRPr="002C5A50" w:rsidRDefault="00106464" w:rsidP="00C40A2B">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lang w:val="mk-MK"/>
              </w:rPr>
            </w:pPr>
            <w:r w:rsidRPr="002C5A50">
              <w:rPr>
                <w:rFonts w:ascii="Calibri" w:eastAsia="Calibri" w:hAnsi="Calibri" w:cs="Calibri"/>
                <w:color w:val="000000" w:themeColor="text1"/>
                <w:sz w:val="21"/>
                <w:szCs w:val="21"/>
              </w:rPr>
              <w:t>__/</w:t>
            </w:r>
            <w:r w:rsidRPr="002C5A50">
              <w:rPr>
                <w:rFonts w:ascii="Calibri" w:eastAsia="Calibri" w:hAnsi="Calibri" w:cs="Calibri"/>
                <w:color w:val="000000" w:themeColor="text1"/>
                <w:sz w:val="21"/>
                <w:szCs w:val="21"/>
                <w:lang w:val="mk-MK"/>
              </w:rPr>
              <w:t>10</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0B696EC" w14:textId="77777777" w:rsidR="00106464" w:rsidRPr="002C5A50" w:rsidRDefault="00106464" w:rsidP="00C40A2B">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106464" w:rsidRPr="002C5A50" w14:paraId="10EBD6D6"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E5CE6DC" w14:textId="77777777" w:rsidR="00106464" w:rsidRPr="002C5A50" w:rsidRDefault="00106464" w:rsidP="00C40A2B">
            <w:pPr>
              <w:spacing w:after="180" w:line="273" w:lineRule="auto"/>
              <w:ind w:left="-20" w:right="-20"/>
              <w:rPr>
                <w:rFonts w:ascii="Calibri" w:hAnsi="Calibri" w:cs="Calibri"/>
                <w:b w:val="0"/>
                <w:color w:val="000000" w:themeColor="text1"/>
                <w:sz w:val="21"/>
                <w:szCs w:val="21"/>
                <w:lang w:val="mk-MK"/>
              </w:rPr>
            </w:pPr>
            <w:r w:rsidRPr="002C5A50">
              <w:rPr>
                <w:rFonts w:ascii="Calibri" w:hAnsi="Calibri" w:cs="Calibri"/>
                <w:b w:val="0"/>
                <w:color w:val="000000" w:themeColor="text1"/>
                <w:sz w:val="21"/>
                <w:szCs w:val="21"/>
                <w:lang w:val="mk-MK"/>
              </w:rPr>
              <w:t>Calculation of cost price</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D1170FE" w14:textId="77777777" w:rsidR="00106464" w:rsidRPr="002C5A50" w:rsidRDefault="00106464" w:rsidP="00C40A2B">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0128AFC5" w14:textId="77777777" w:rsidR="00106464" w:rsidRPr="002C5A50" w:rsidRDefault="00106464" w:rsidP="00C40A2B">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106464" w:rsidRPr="002C5A50" w14:paraId="388163F7" w14:textId="77777777" w:rsidTr="00C40A2B">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29D810C" w14:textId="77777777" w:rsidR="00106464" w:rsidRPr="002C5A50" w:rsidRDefault="00106464" w:rsidP="00C40A2B">
            <w:pPr>
              <w:spacing w:after="180" w:line="273" w:lineRule="auto"/>
              <w:ind w:left="-20" w:right="-20"/>
              <w:rPr>
                <w:rFonts w:ascii="Calibri" w:hAnsi="Calibri" w:cs="Calibri"/>
                <w:b w:val="0"/>
                <w:color w:val="000000" w:themeColor="text1"/>
                <w:sz w:val="21"/>
                <w:szCs w:val="21"/>
                <w:lang w:val="mk-MK"/>
              </w:rPr>
            </w:pPr>
            <w:r w:rsidRPr="002C5A50">
              <w:rPr>
                <w:rFonts w:ascii="Calibri" w:eastAsia="Calibri" w:hAnsi="Calibri" w:cs="Calibri"/>
                <w:b w:val="0"/>
                <w:color w:val="000000" w:themeColor="text1"/>
                <w:sz w:val="21"/>
                <w:szCs w:val="21"/>
              </w:rPr>
              <w:t>Ecological Interpretations in the project</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F6C7C45" w14:textId="77777777" w:rsidR="00106464" w:rsidRPr="002C5A50" w:rsidRDefault="00106464" w:rsidP="00C40A2B">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FE82932" w14:textId="77777777" w:rsidR="00106464" w:rsidRPr="002C5A50" w:rsidRDefault="00106464" w:rsidP="00C40A2B">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106464" w:rsidRPr="002C5A50" w14:paraId="74044B98" w14:textId="77777777" w:rsidTr="00C40A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6E4DDDC" w14:textId="77777777" w:rsidR="00106464" w:rsidRPr="002C5A50" w:rsidRDefault="00106464" w:rsidP="00C40A2B">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Teamwork and Collaboration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52026AD" w14:textId="77777777" w:rsidR="00106464" w:rsidRPr="002C5A50" w:rsidRDefault="00106464" w:rsidP="00C40A2B">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5D7887F3" w14:textId="77777777" w:rsidR="00106464" w:rsidRPr="002C5A50" w:rsidRDefault="00106464" w:rsidP="00C40A2B">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106464" w:rsidRPr="002C5A50" w14:paraId="0C630333" w14:textId="77777777" w:rsidTr="00C40A2B">
        <w:trPr>
          <w:trHeight w:val="71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63D4E9A6" w14:textId="77777777" w:rsidR="00106464" w:rsidRPr="002C5A50" w:rsidRDefault="00106464" w:rsidP="00C40A2B">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Skills of presenting the work</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A1460A4" w14:textId="77777777" w:rsidR="00106464" w:rsidRPr="002C5A50" w:rsidRDefault="00106464" w:rsidP="00C40A2B">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0D2CD7E4" w14:textId="77777777" w:rsidR="00106464" w:rsidRPr="002C5A50" w:rsidRDefault="00106464" w:rsidP="00C40A2B">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bl>
    <w:p w14:paraId="4D7E65F0" w14:textId="77777777" w:rsidR="00106464" w:rsidRDefault="00106464" w:rsidP="00106464">
      <w:pPr>
        <w:spacing w:after="180" w:line="274" w:lineRule="auto"/>
        <w:rPr>
          <w:rFonts w:ascii="Calibri" w:eastAsia="Calibri" w:hAnsi="Calibri" w:cs="Calibri"/>
          <w:b/>
          <w:bCs/>
          <w:sz w:val="21"/>
          <w:szCs w:val="21"/>
        </w:rPr>
      </w:pPr>
    </w:p>
    <w:p w14:paraId="78F9C3D0" w14:textId="28B9DE7E" w:rsidR="385F1ED7" w:rsidRDefault="385F1ED7" w:rsidP="385F1ED7"/>
    <w:sectPr w:rsidR="385F1ED7" w:rsidSect="001A58E9">
      <w:footerReference w:type="default" r:id="rId25"/>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44670" w14:textId="77777777" w:rsidR="00B64208" w:rsidRDefault="00B64208" w:rsidP="00E02929">
      <w:pPr>
        <w:spacing w:after="0"/>
      </w:pPr>
      <w:r>
        <w:separator/>
      </w:r>
    </w:p>
    <w:p w14:paraId="26AF02F7" w14:textId="77777777" w:rsidR="00B64208" w:rsidRDefault="00B64208"/>
  </w:endnote>
  <w:endnote w:type="continuationSeparator" w:id="0">
    <w:p w14:paraId="746C53A8" w14:textId="77777777" w:rsidR="00B64208" w:rsidRDefault="00B64208" w:rsidP="00E02929">
      <w:pPr>
        <w:spacing w:after="0"/>
      </w:pPr>
      <w:r>
        <w:continuationSeparator/>
      </w:r>
    </w:p>
    <w:p w14:paraId="7AD25188" w14:textId="77777777" w:rsidR="00B64208" w:rsidRDefault="00B64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3373F467"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80D72">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2C4E7" w14:textId="77777777" w:rsidR="00B64208" w:rsidRDefault="00B64208" w:rsidP="00E02929">
      <w:pPr>
        <w:spacing w:after="0"/>
      </w:pPr>
      <w:r>
        <w:separator/>
      </w:r>
    </w:p>
    <w:p w14:paraId="10C8724A" w14:textId="77777777" w:rsidR="00B64208" w:rsidRDefault="00B64208"/>
  </w:footnote>
  <w:footnote w:type="continuationSeparator" w:id="0">
    <w:p w14:paraId="34F86B8F" w14:textId="77777777" w:rsidR="00B64208" w:rsidRDefault="00B64208" w:rsidP="00E02929">
      <w:pPr>
        <w:spacing w:after="0"/>
      </w:pPr>
      <w:r>
        <w:continuationSeparator/>
      </w:r>
    </w:p>
    <w:p w14:paraId="3943170E" w14:textId="77777777" w:rsidR="00B64208" w:rsidRDefault="00B6420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175E"/>
      </v:shape>
    </w:pict>
  </w:numPicBullet>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3A5614E"/>
    <w:multiLevelType w:val="hybridMultilevel"/>
    <w:tmpl w:val="610EC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5953A92"/>
    <w:multiLevelType w:val="hybridMultilevel"/>
    <w:tmpl w:val="51BAB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D311D88"/>
    <w:multiLevelType w:val="hybridMultilevel"/>
    <w:tmpl w:val="E7C86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6"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38D57998"/>
    <w:multiLevelType w:val="hybridMultilevel"/>
    <w:tmpl w:val="1374A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979C8"/>
    <w:multiLevelType w:val="hybridMultilevel"/>
    <w:tmpl w:val="820A41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21" w15:restartNumberingAfterBreak="0">
    <w:nsid w:val="4D7D0C5A"/>
    <w:multiLevelType w:val="hybridMultilevel"/>
    <w:tmpl w:val="248EE22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4"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25" w15:restartNumberingAfterBreak="0">
    <w:nsid w:val="5CBB3CE3"/>
    <w:multiLevelType w:val="hybridMultilevel"/>
    <w:tmpl w:val="295E61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F5F7CA5"/>
    <w:multiLevelType w:val="hybridMultilevel"/>
    <w:tmpl w:val="26C82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8" w15:restartNumberingAfterBreak="0">
    <w:nsid w:val="60347365"/>
    <w:multiLevelType w:val="hybridMultilevel"/>
    <w:tmpl w:val="8CF64D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30"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1" w15:restartNumberingAfterBreak="0">
    <w:nsid w:val="671E4A2A"/>
    <w:multiLevelType w:val="hybridMultilevel"/>
    <w:tmpl w:val="D83AB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33" w15:restartNumberingAfterBreak="0">
    <w:nsid w:val="7746146B"/>
    <w:multiLevelType w:val="hybridMultilevel"/>
    <w:tmpl w:val="1144D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29"/>
  </w:num>
  <w:num w:numId="3">
    <w:abstractNumId w:val="32"/>
  </w:num>
  <w:num w:numId="4">
    <w:abstractNumId w:val="23"/>
  </w:num>
  <w:num w:numId="5">
    <w:abstractNumId w:val="24"/>
  </w:num>
  <w:num w:numId="6">
    <w:abstractNumId w:val="5"/>
  </w:num>
  <w:num w:numId="7">
    <w:abstractNumId w:val="27"/>
  </w:num>
  <w:num w:numId="8">
    <w:abstractNumId w:val="15"/>
  </w:num>
  <w:num w:numId="9">
    <w:abstractNumId w:val="8"/>
  </w:num>
  <w:num w:numId="10">
    <w:abstractNumId w:val="17"/>
  </w:num>
  <w:num w:numId="11">
    <w:abstractNumId w:val="30"/>
  </w:num>
  <w:num w:numId="12">
    <w:abstractNumId w:val="4"/>
  </w:num>
  <w:num w:numId="13">
    <w:abstractNumId w:val="3"/>
  </w:num>
  <w:num w:numId="14">
    <w:abstractNumId w:val="2"/>
  </w:num>
  <w:num w:numId="15">
    <w:abstractNumId w:val="1"/>
  </w:num>
  <w:num w:numId="16">
    <w:abstractNumId w:val="0"/>
  </w:num>
  <w:num w:numId="17">
    <w:abstractNumId w:val="7"/>
  </w:num>
  <w:num w:numId="18">
    <w:abstractNumId w:val="16"/>
  </w:num>
  <w:num w:numId="19">
    <w:abstractNumId w:val="22"/>
  </w:num>
  <w:num w:numId="20">
    <w:abstractNumId w:val="10"/>
  </w:num>
  <w:num w:numId="21">
    <w:abstractNumId w:val="34"/>
  </w:num>
  <w:num w:numId="22">
    <w:abstractNumId w:val="12"/>
  </w:num>
  <w:num w:numId="23">
    <w:abstractNumId w:val="35"/>
  </w:num>
  <w:num w:numId="24">
    <w:abstractNumId w:val="13"/>
  </w:num>
  <w:num w:numId="25">
    <w:abstractNumId w:val="6"/>
  </w:num>
  <w:num w:numId="26">
    <w:abstractNumId w:val="21"/>
  </w:num>
  <w:num w:numId="27">
    <w:abstractNumId w:val="25"/>
  </w:num>
  <w:num w:numId="28">
    <w:abstractNumId w:val="19"/>
  </w:num>
  <w:num w:numId="29">
    <w:abstractNumId w:val="11"/>
  </w:num>
  <w:num w:numId="30">
    <w:abstractNumId w:val="18"/>
  </w:num>
  <w:num w:numId="31">
    <w:abstractNumId w:val="14"/>
  </w:num>
  <w:num w:numId="32">
    <w:abstractNumId w:val="31"/>
  </w:num>
  <w:num w:numId="33">
    <w:abstractNumId w:val="33"/>
  </w:num>
  <w:num w:numId="34">
    <w:abstractNumId w:val="26"/>
  </w:num>
  <w:num w:numId="35">
    <w:abstractNumId w:val="9"/>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43F8A"/>
    <w:rsid w:val="0009783B"/>
    <w:rsid w:val="000A0799"/>
    <w:rsid w:val="000B608B"/>
    <w:rsid w:val="000B698D"/>
    <w:rsid w:val="000B7024"/>
    <w:rsid w:val="000C215D"/>
    <w:rsid w:val="000C321B"/>
    <w:rsid w:val="000E696D"/>
    <w:rsid w:val="00106464"/>
    <w:rsid w:val="00113220"/>
    <w:rsid w:val="001230F1"/>
    <w:rsid w:val="001269E9"/>
    <w:rsid w:val="0013652A"/>
    <w:rsid w:val="00145D68"/>
    <w:rsid w:val="00166CFC"/>
    <w:rsid w:val="001960E4"/>
    <w:rsid w:val="001A58E9"/>
    <w:rsid w:val="001A6EBA"/>
    <w:rsid w:val="001A74B0"/>
    <w:rsid w:val="001B0C6F"/>
    <w:rsid w:val="001C74EB"/>
    <w:rsid w:val="001F31F6"/>
    <w:rsid w:val="0020390E"/>
    <w:rsid w:val="002142FE"/>
    <w:rsid w:val="0022140F"/>
    <w:rsid w:val="00224D0C"/>
    <w:rsid w:val="00240B38"/>
    <w:rsid w:val="002453A8"/>
    <w:rsid w:val="00251688"/>
    <w:rsid w:val="002517EA"/>
    <w:rsid w:val="00274D9E"/>
    <w:rsid w:val="00290F0F"/>
    <w:rsid w:val="00292EF3"/>
    <w:rsid w:val="0029418F"/>
    <w:rsid w:val="002D6C68"/>
    <w:rsid w:val="00304EA0"/>
    <w:rsid w:val="003120E0"/>
    <w:rsid w:val="00321270"/>
    <w:rsid w:val="00321F35"/>
    <w:rsid w:val="0033460E"/>
    <w:rsid w:val="0035479E"/>
    <w:rsid w:val="00356BB9"/>
    <w:rsid w:val="0038652D"/>
    <w:rsid w:val="00386800"/>
    <w:rsid w:val="0039014A"/>
    <w:rsid w:val="00392E08"/>
    <w:rsid w:val="00393D6F"/>
    <w:rsid w:val="003B5506"/>
    <w:rsid w:val="003C1FC0"/>
    <w:rsid w:val="003C3319"/>
    <w:rsid w:val="003C46A7"/>
    <w:rsid w:val="003C78CB"/>
    <w:rsid w:val="003D3FAB"/>
    <w:rsid w:val="003D6565"/>
    <w:rsid w:val="0042113B"/>
    <w:rsid w:val="004257E0"/>
    <w:rsid w:val="0044378E"/>
    <w:rsid w:val="004502DA"/>
    <w:rsid w:val="004537C5"/>
    <w:rsid w:val="00465B79"/>
    <w:rsid w:val="0049290B"/>
    <w:rsid w:val="00495301"/>
    <w:rsid w:val="004A234F"/>
    <w:rsid w:val="004B2F41"/>
    <w:rsid w:val="004E5FED"/>
    <w:rsid w:val="00504074"/>
    <w:rsid w:val="00513169"/>
    <w:rsid w:val="00516565"/>
    <w:rsid w:val="005235FF"/>
    <w:rsid w:val="00531C46"/>
    <w:rsid w:val="00554FFA"/>
    <w:rsid w:val="005848AD"/>
    <w:rsid w:val="00587DBA"/>
    <w:rsid w:val="005901FE"/>
    <w:rsid w:val="005A2C96"/>
    <w:rsid w:val="005A49E4"/>
    <w:rsid w:val="005B6579"/>
    <w:rsid w:val="005C4039"/>
    <w:rsid w:val="005F4C34"/>
    <w:rsid w:val="005F61B2"/>
    <w:rsid w:val="00607D89"/>
    <w:rsid w:val="00610040"/>
    <w:rsid w:val="00631F6B"/>
    <w:rsid w:val="00667735"/>
    <w:rsid w:val="006B009D"/>
    <w:rsid w:val="006B436C"/>
    <w:rsid w:val="006B7FF7"/>
    <w:rsid w:val="006D7E96"/>
    <w:rsid w:val="006E1492"/>
    <w:rsid w:val="00717354"/>
    <w:rsid w:val="00723158"/>
    <w:rsid w:val="007455C5"/>
    <w:rsid w:val="00780D72"/>
    <w:rsid w:val="00781081"/>
    <w:rsid w:val="007815BC"/>
    <w:rsid w:val="00785B50"/>
    <w:rsid w:val="00791ED5"/>
    <w:rsid w:val="00794F82"/>
    <w:rsid w:val="007A565D"/>
    <w:rsid w:val="007B57C2"/>
    <w:rsid w:val="007C2C31"/>
    <w:rsid w:val="00805E5C"/>
    <w:rsid w:val="008105F2"/>
    <w:rsid w:val="00810E32"/>
    <w:rsid w:val="00813E52"/>
    <w:rsid w:val="0081578A"/>
    <w:rsid w:val="00825C42"/>
    <w:rsid w:val="00837525"/>
    <w:rsid w:val="008411EF"/>
    <w:rsid w:val="008603CF"/>
    <w:rsid w:val="00872777"/>
    <w:rsid w:val="008A2200"/>
    <w:rsid w:val="008D08FB"/>
    <w:rsid w:val="008D232E"/>
    <w:rsid w:val="008D49DD"/>
    <w:rsid w:val="008E0F5D"/>
    <w:rsid w:val="008E3A9C"/>
    <w:rsid w:val="008E3FB4"/>
    <w:rsid w:val="008E448C"/>
    <w:rsid w:val="008F0022"/>
    <w:rsid w:val="00913758"/>
    <w:rsid w:val="009148CA"/>
    <w:rsid w:val="00920623"/>
    <w:rsid w:val="00923E5C"/>
    <w:rsid w:val="00935810"/>
    <w:rsid w:val="0093672F"/>
    <w:rsid w:val="00957439"/>
    <w:rsid w:val="00957E33"/>
    <w:rsid w:val="00974E1C"/>
    <w:rsid w:val="009A61D9"/>
    <w:rsid w:val="009C3F23"/>
    <w:rsid w:val="00A00589"/>
    <w:rsid w:val="00A017D3"/>
    <w:rsid w:val="00A01BF8"/>
    <w:rsid w:val="00A110F6"/>
    <w:rsid w:val="00A14455"/>
    <w:rsid w:val="00A14DE6"/>
    <w:rsid w:val="00A1749D"/>
    <w:rsid w:val="00A22F77"/>
    <w:rsid w:val="00A269E5"/>
    <w:rsid w:val="00A36711"/>
    <w:rsid w:val="00A37F8C"/>
    <w:rsid w:val="00A4192E"/>
    <w:rsid w:val="00A45804"/>
    <w:rsid w:val="00A60984"/>
    <w:rsid w:val="00A63C7D"/>
    <w:rsid w:val="00A653DA"/>
    <w:rsid w:val="00A87814"/>
    <w:rsid w:val="00AA0581"/>
    <w:rsid w:val="00AA1A83"/>
    <w:rsid w:val="00AA224B"/>
    <w:rsid w:val="00AB19CF"/>
    <w:rsid w:val="00AB1AE4"/>
    <w:rsid w:val="00AB2FD7"/>
    <w:rsid w:val="00AB739B"/>
    <w:rsid w:val="00AF1675"/>
    <w:rsid w:val="00B07BE2"/>
    <w:rsid w:val="00B41BE0"/>
    <w:rsid w:val="00B42B3B"/>
    <w:rsid w:val="00B606E9"/>
    <w:rsid w:val="00B64208"/>
    <w:rsid w:val="00B66587"/>
    <w:rsid w:val="00B67AF2"/>
    <w:rsid w:val="00B8009A"/>
    <w:rsid w:val="00B80E01"/>
    <w:rsid w:val="00B8206D"/>
    <w:rsid w:val="00B83AB0"/>
    <w:rsid w:val="00B90FED"/>
    <w:rsid w:val="00B95DFE"/>
    <w:rsid w:val="00BA0F5B"/>
    <w:rsid w:val="00BA6CA9"/>
    <w:rsid w:val="00BB4CB0"/>
    <w:rsid w:val="00BB7013"/>
    <w:rsid w:val="00BE05B1"/>
    <w:rsid w:val="00BE1C51"/>
    <w:rsid w:val="00BE36A4"/>
    <w:rsid w:val="00BF79C6"/>
    <w:rsid w:val="00C12475"/>
    <w:rsid w:val="00C551F8"/>
    <w:rsid w:val="00C73764"/>
    <w:rsid w:val="00C749A9"/>
    <w:rsid w:val="00C81201"/>
    <w:rsid w:val="00CA3293"/>
    <w:rsid w:val="00CA4D00"/>
    <w:rsid w:val="00CA5660"/>
    <w:rsid w:val="00CB470E"/>
    <w:rsid w:val="00CB4B76"/>
    <w:rsid w:val="00CC0778"/>
    <w:rsid w:val="00D05E23"/>
    <w:rsid w:val="00D076D2"/>
    <w:rsid w:val="00D10F13"/>
    <w:rsid w:val="00D11BC5"/>
    <w:rsid w:val="00D21B46"/>
    <w:rsid w:val="00D377F0"/>
    <w:rsid w:val="00D431E9"/>
    <w:rsid w:val="00D64F48"/>
    <w:rsid w:val="00D84745"/>
    <w:rsid w:val="00D9659E"/>
    <w:rsid w:val="00DA0E3D"/>
    <w:rsid w:val="00DA3872"/>
    <w:rsid w:val="00DB6653"/>
    <w:rsid w:val="00DC0B39"/>
    <w:rsid w:val="00DD1D7B"/>
    <w:rsid w:val="00DE1834"/>
    <w:rsid w:val="00DF2C94"/>
    <w:rsid w:val="00DF3922"/>
    <w:rsid w:val="00DF625C"/>
    <w:rsid w:val="00E02929"/>
    <w:rsid w:val="00E06FC8"/>
    <w:rsid w:val="00E16F2B"/>
    <w:rsid w:val="00E219DC"/>
    <w:rsid w:val="00E25239"/>
    <w:rsid w:val="00E30731"/>
    <w:rsid w:val="00E443B7"/>
    <w:rsid w:val="00E4651D"/>
    <w:rsid w:val="00E62C63"/>
    <w:rsid w:val="00E64456"/>
    <w:rsid w:val="00E7072B"/>
    <w:rsid w:val="00E740A7"/>
    <w:rsid w:val="00EA7D5B"/>
    <w:rsid w:val="00EB2EC9"/>
    <w:rsid w:val="00EC0CF1"/>
    <w:rsid w:val="00EC1F4E"/>
    <w:rsid w:val="00ED0A6C"/>
    <w:rsid w:val="00ED333F"/>
    <w:rsid w:val="00EF2FD6"/>
    <w:rsid w:val="00F06320"/>
    <w:rsid w:val="00F0767F"/>
    <w:rsid w:val="00F07AD3"/>
    <w:rsid w:val="00F30471"/>
    <w:rsid w:val="00F801F9"/>
    <w:rsid w:val="00FB1CD7"/>
    <w:rsid w:val="00FD3E75"/>
    <w:rsid w:val="00FE08F3"/>
    <w:rsid w:val="00FE627E"/>
    <w:rsid w:val="00FF0D00"/>
    <w:rsid w:val="00FF7934"/>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table" w:customStyle="1" w:styleId="GridTable4-Accent11">
    <w:name w:val="Grid Table 4 - Accent 11"/>
    <w:basedOn w:val="TableNormal"/>
    <w:uiPriority w:val="49"/>
    <w:rsid w:val="00106464"/>
    <w:pPr>
      <w:spacing w:after="0"/>
    </w:pPr>
    <w:tblPr>
      <w:tblStyleRowBandSize w:val="1"/>
      <w:tblStyleColBandSize w:val="1"/>
      <w:tblInd w:w="0" w:type="nil"/>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630942692">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326975870">
      <w:bodyDiv w:val="1"/>
      <w:marLeft w:val="0"/>
      <w:marRight w:val="0"/>
      <w:marTop w:val="0"/>
      <w:marBottom w:val="0"/>
      <w:divBdr>
        <w:top w:val="none" w:sz="0" w:space="0" w:color="auto"/>
        <w:left w:val="none" w:sz="0" w:space="0" w:color="auto"/>
        <w:bottom w:val="none" w:sz="0" w:space="0" w:color="auto"/>
        <w:right w:val="none" w:sz="0" w:space="0" w:color="auto"/>
      </w:divBdr>
      <w:divsChild>
        <w:div w:id="1266697256">
          <w:marLeft w:val="0"/>
          <w:marRight w:val="0"/>
          <w:marTop w:val="0"/>
          <w:marBottom w:val="0"/>
          <w:divBdr>
            <w:top w:val="none" w:sz="0" w:space="0" w:color="auto"/>
            <w:left w:val="none" w:sz="0" w:space="0" w:color="auto"/>
            <w:bottom w:val="none" w:sz="0" w:space="0" w:color="auto"/>
            <w:right w:val="none" w:sz="0" w:space="0" w:color="auto"/>
          </w:divBdr>
        </w:div>
      </w:divsChild>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crobewiki.kenyon.edu/index.php/Human_Hands_and_Fingernails" TargetMode="External"/><Relationship Id="rId18" Type="http://schemas.openxmlformats.org/officeDocument/2006/relationships/hyperlink" Target="https://microbewiki.kenyon.edu/index.php/Human_Hands_and_Fingernail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dc.gov/handwashing/show-me-the-science-hand-sanitizer.html" TargetMode="External"/><Relationship Id="rId7" Type="http://schemas.openxmlformats.org/officeDocument/2006/relationships/settings" Target="settings.xml"/><Relationship Id="rId12" Type="http://schemas.openxmlformats.org/officeDocument/2006/relationships/hyperlink" Target="https://www.cdc.gov/handwashing/show-me-the-science-hand-sanitizer.html" TargetMode="External"/><Relationship Id="rId17" Type="http://schemas.openxmlformats.org/officeDocument/2006/relationships/hyperlink" Target="https://www.cdc.gov/handwashing/show-me-the-science-hand-sanitizer.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ritannica.com/science/bacteria" TargetMode="External"/><Relationship Id="rId20" Type="http://schemas.openxmlformats.org/officeDocument/2006/relationships/hyperlink" Target="http://www.sciencebuddies.org/science-fair-projects/project_ideas/MicroBio_Agar.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ritannica.com/science/bacteria" TargetMode="External"/><Relationship Id="rId24" Type="http://schemas.openxmlformats.org/officeDocument/2006/relationships/hyperlink" Target="https://courses.lumenlearning.com/microbiology/chapter/mycoses-of-the-skin/" TargetMode="External"/><Relationship Id="rId5" Type="http://schemas.openxmlformats.org/officeDocument/2006/relationships/numbering" Target="numbering.xml"/><Relationship Id="rId15" Type="http://schemas.openxmlformats.org/officeDocument/2006/relationships/hyperlink" Target="https://www.youtube.com/watch?v=nArV1eHM-3g&amp;t=2s" TargetMode="External"/><Relationship Id="rId23" Type="http://schemas.openxmlformats.org/officeDocument/2006/relationships/hyperlink" Target="https://en.wikipedia.org/wiki/Staphylococcus_epidermidis" TargetMode="External"/><Relationship Id="rId10" Type="http://schemas.openxmlformats.org/officeDocument/2006/relationships/endnotes" Target="endnotes.xml"/><Relationship Id="rId19" Type="http://schemas.openxmlformats.org/officeDocument/2006/relationships/hyperlink" Target="http://www.livescience.com/51641-bacteria.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nArV1eHM-3g&amp;t=2s" TargetMode="External"/><Relationship Id="rId22" Type="http://schemas.openxmlformats.org/officeDocument/2006/relationships/hyperlink" Target="https://www.cdc.gov/infectioncontrol/guidelines/disinfection/index.html"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4.xml><?xml version="1.0" encoding="utf-8"?>
<ds:datastoreItem xmlns:ds="http://schemas.openxmlformats.org/officeDocument/2006/customXml" ds:itemID="{ABB134CE-2FEB-4251-89A7-39195E551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1179</Words>
  <Characters>6726</Characters>
  <Application>Microsoft Office Word</Application>
  <DocSecurity>0</DocSecurity>
  <Lines>56</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2024-05-06T16:43:00Z</dcterms:created>
  <dcterms:modified xsi:type="dcterms:W3CDTF">2024-06-30T16:43:00Z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